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17543" w:rsidRPr="005B2D70" w:rsidRDefault="00E17543" w:rsidP="00557055">
      <w:pPr>
        <w:adjustRightInd w:val="0"/>
        <w:snapToGrid w:val="0"/>
        <w:spacing w:line="560" w:lineRule="exact"/>
        <w:jc w:val="center"/>
        <w:rPr>
          <w:rFonts w:ascii="宋体" w:hAnsiTheme="majorEastAsia"/>
          <w:sz w:val="44"/>
          <w:szCs w:val="44"/>
        </w:rPr>
      </w:pPr>
      <w:proofErr w:type="gramStart"/>
      <w:r w:rsidRPr="005B2D70">
        <w:rPr>
          <w:rFonts w:ascii="宋体" w:hAnsiTheme="majorEastAsia" w:hint="eastAsia"/>
          <w:sz w:val="44"/>
          <w:szCs w:val="44"/>
        </w:rPr>
        <w:t>崇明</w:t>
      </w:r>
      <w:r w:rsidR="007A1613" w:rsidRPr="005B2D70">
        <w:rPr>
          <w:rFonts w:ascii="宋体" w:hAnsiTheme="majorEastAsia" w:hint="eastAsia"/>
          <w:sz w:val="44"/>
          <w:szCs w:val="44"/>
        </w:rPr>
        <w:t>区</w:t>
      </w:r>
      <w:proofErr w:type="gramEnd"/>
      <w:r w:rsidRPr="005B2D70">
        <w:rPr>
          <w:rFonts w:ascii="宋体" w:hAnsiTheme="majorEastAsia" w:hint="eastAsia"/>
          <w:sz w:val="44"/>
          <w:szCs w:val="44"/>
        </w:rPr>
        <w:t>教育改革和发展“十四五”规划</w:t>
      </w:r>
    </w:p>
    <w:p w:rsidR="00101F15" w:rsidRPr="003872ED" w:rsidRDefault="004F1D8A" w:rsidP="00557055">
      <w:pPr>
        <w:adjustRightInd w:val="0"/>
        <w:snapToGrid w:val="0"/>
        <w:spacing w:line="560" w:lineRule="exact"/>
        <w:jc w:val="center"/>
        <w:rPr>
          <w:rFonts w:ascii="楷体" w:eastAsia="楷体" w:hAnsi="楷体"/>
          <w:sz w:val="32"/>
          <w:szCs w:val="32"/>
        </w:rPr>
      </w:pPr>
      <w:r>
        <w:rPr>
          <w:rFonts w:ascii="楷体" w:eastAsia="楷体" w:hAnsi="楷体" w:hint="eastAsia"/>
          <w:sz w:val="32"/>
          <w:szCs w:val="32"/>
        </w:rPr>
        <w:t>(草案)</w:t>
      </w:r>
    </w:p>
    <w:p w:rsidR="003439F4" w:rsidRPr="003A1FEE" w:rsidRDefault="007A1613" w:rsidP="00557055">
      <w:pPr>
        <w:adjustRightInd w:val="0"/>
        <w:snapToGrid w:val="0"/>
        <w:spacing w:line="560" w:lineRule="exact"/>
        <w:ind w:firstLineChars="200" w:firstLine="640"/>
        <w:rPr>
          <w:rFonts w:ascii="仿宋_GB2312" w:eastAsia="仿宋_GB2312" w:hAnsi="仿宋"/>
          <w:sz w:val="32"/>
          <w:szCs w:val="32"/>
        </w:rPr>
      </w:pPr>
      <w:r w:rsidRPr="003A1FEE">
        <w:rPr>
          <w:rFonts w:ascii="仿宋_GB2312" w:eastAsia="仿宋_GB2312" w:hAnsi="仿宋" w:hint="eastAsia"/>
          <w:sz w:val="32"/>
          <w:szCs w:val="32"/>
        </w:rPr>
        <w:t>为进一步办好人民满意的教育，建设与世界级</w:t>
      </w:r>
      <w:proofErr w:type="gramStart"/>
      <w:r w:rsidRPr="003A1FEE">
        <w:rPr>
          <w:rFonts w:ascii="仿宋_GB2312" w:eastAsia="仿宋_GB2312" w:hAnsi="仿宋" w:hint="eastAsia"/>
          <w:sz w:val="32"/>
          <w:szCs w:val="32"/>
        </w:rPr>
        <w:t>生态岛相匹配</w:t>
      </w:r>
      <w:proofErr w:type="gramEnd"/>
      <w:r w:rsidRPr="003A1FEE">
        <w:rPr>
          <w:rFonts w:ascii="仿宋_GB2312" w:eastAsia="仿宋_GB2312" w:hAnsi="仿宋" w:hint="eastAsia"/>
          <w:sz w:val="32"/>
          <w:szCs w:val="32"/>
        </w:rPr>
        <w:t>的一流教育，促进学生全面而有个性的发展，显著提高教育服务经济社会发展的能级和水平，根据《上海教育现代化2035》《上海市教育改革和发展“十四五”规划》《</w:t>
      </w:r>
      <w:r w:rsidR="004457EE" w:rsidRPr="003A1FEE">
        <w:rPr>
          <w:rFonts w:ascii="仿宋_GB2312" w:eastAsia="仿宋_GB2312" w:hAnsi="仿宋" w:hint="eastAsia"/>
          <w:sz w:val="32"/>
          <w:szCs w:val="32"/>
        </w:rPr>
        <w:t>上海市</w:t>
      </w:r>
      <w:r w:rsidRPr="003A1FEE">
        <w:rPr>
          <w:rFonts w:ascii="仿宋_GB2312" w:eastAsia="仿宋_GB2312" w:hAnsi="仿宋" w:hint="eastAsia"/>
          <w:sz w:val="32"/>
          <w:szCs w:val="32"/>
        </w:rPr>
        <w:t>崇明区总体规划（201</w:t>
      </w:r>
      <w:r w:rsidR="005B2D70">
        <w:rPr>
          <w:rFonts w:ascii="仿宋_GB2312" w:eastAsia="仿宋_GB2312" w:hAnsi="仿宋"/>
          <w:sz w:val="32"/>
          <w:szCs w:val="32"/>
        </w:rPr>
        <w:t>7</w:t>
      </w:r>
      <w:r w:rsidRPr="003A1FEE">
        <w:rPr>
          <w:rFonts w:ascii="仿宋_GB2312" w:eastAsia="仿宋_GB2312" w:hAnsi="仿宋" w:hint="eastAsia"/>
          <w:sz w:val="32"/>
          <w:szCs w:val="32"/>
        </w:rPr>
        <w:t>-2035）》《</w:t>
      </w:r>
      <w:r w:rsidR="005B2D70">
        <w:rPr>
          <w:rFonts w:ascii="仿宋_GB2312" w:eastAsia="仿宋_GB2312" w:hAnsi="仿宋" w:hint="eastAsia"/>
          <w:sz w:val="32"/>
          <w:szCs w:val="32"/>
        </w:rPr>
        <w:t>上海市</w:t>
      </w:r>
      <w:r w:rsidRPr="003A1FEE">
        <w:rPr>
          <w:rFonts w:ascii="仿宋_GB2312" w:eastAsia="仿宋_GB2312" w:hAnsi="仿宋" w:hint="eastAsia"/>
          <w:sz w:val="32"/>
          <w:szCs w:val="32"/>
        </w:rPr>
        <w:t>崇明区国民经济和社会发展第十四个五年发展规划》</w:t>
      </w:r>
      <w:r w:rsidR="00892348">
        <w:rPr>
          <w:rFonts w:ascii="仿宋_GB2312" w:eastAsia="仿宋_GB2312" w:hAnsi="仿宋" w:hint="eastAsia"/>
          <w:sz w:val="32"/>
          <w:szCs w:val="32"/>
        </w:rPr>
        <w:t>等</w:t>
      </w:r>
      <w:r w:rsidRPr="003A1FEE">
        <w:rPr>
          <w:rFonts w:ascii="仿宋_GB2312" w:eastAsia="仿宋_GB2312" w:hAnsi="仿宋" w:hint="eastAsia"/>
          <w:sz w:val="32"/>
          <w:szCs w:val="32"/>
        </w:rPr>
        <w:t>，制定本规划。</w:t>
      </w:r>
    </w:p>
    <w:p w:rsidR="00E17543" w:rsidRPr="00673B82" w:rsidRDefault="00E17543" w:rsidP="00557055">
      <w:pPr>
        <w:adjustRightInd w:val="0"/>
        <w:snapToGrid w:val="0"/>
        <w:spacing w:line="560" w:lineRule="exact"/>
        <w:ind w:firstLineChars="200" w:firstLine="640"/>
        <w:rPr>
          <w:rFonts w:ascii="黑体" w:eastAsia="黑体" w:hAnsi="黑体"/>
          <w:sz w:val="32"/>
          <w:szCs w:val="32"/>
        </w:rPr>
      </w:pPr>
      <w:r w:rsidRPr="00673B82">
        <w:rPr>
          <w:rFonts w:ascii="黑体" w:eastAsia="黑体" w:hAnsi="黑体" w:hint="eastAsia"/>
          <w:sz w:val="32"/>
          <w:szCs w:val="32"/>
        </w:rPr>
        <w:t>一、</w:t>
      </w:r>
      <w:r w:rsidR="007A1613">
        <w:rPr>
          <w:rFonts w:ascii="黑体" w:eastAsia="黑体" w:hAnsi="黑体" w:hint="eastAsia"/>
          <w:sz w:val="32"/>
          <w:szCs w:val="32"/>
        </w:rPr>
        <w:t>发展</w:t>
      </w:r>
      <w:r w:rsidR="007A1613">
        <w:rPr>
          <w:rFonts w:ascii="黑体" w:eastAsia="黑体" w:hAnsi="黑体"/>
          <w:sz w:val="32"/>
          <w:szCs w:val="32"/>
        </w:rPr>
        <w:t>回顾和形势</w:t>
      </w:r>
      <w:r w:rsidR="00065C59">
        <w:rPr>
          <w:rFonts w:ascii="黑体" w:eastAsia="黑体" w:hAnsi="黑体" w:hint="eastAsia"/>
          <w:sz w:val="32"/>
          <w:szCs w:val="32"/>
        </w:rPr>
        <w:t>挑战</w:t>
      </w:r>
    </w:p>
    <w:p w:rsidR="00E17543" w:rsidRPr="003A1FEE" w:rsidRDefault="00E17543" w:rsidP="00557055">
      <w:pPr>
        <w:adjustRightInd w:val="0"/>
        <w:snapToGrid w:val="0"/>
        <w:spacing w:line="560" w:lineRule="exact"/>
        <w:ind w:firstLineChars="200" w:firstLine="640"/>
        <w:rPr>
          <w:rFonts w:ascii="楷体_GB2312" w:eastAsia="楷体_GB2312" w:hAnsi="楷体"/>
          <w:sz w:val="32"/>
          <w:szCs w:val="32"/>
        </w:rPr>
      </w:pPr>
      <w:r w:rsidRPr="003A1FEE">
        <w:rPr>
          <w:rFonts w:ascii="楷体_GB2312" w:eastAsia="楷体_GB2312" w:hAnsi="楷体" w:hint="eastAsia"/>
          <w:sz w:val="32"/>
          <w:szCs w:val="32"/>
        </w:rPr>
        <w:t>（一）</w:t>
      </w:r>
      <w:r w:rsidR="007A1613" w:rsidRPr="003A1FEE">
        <w:rPr>
          <w:rFonts w:ascii="楷体_GB2312" w:eastAsia="楷体_GB2312" w:hAnsi="楷体" w:hint="eastAsia"/>
          <w:sz w:val="32"/>
          <w:szCs w:val="32"/>
        </w:rPr>
        <w:t>“十三五”</w:t>
      </w:r>
      <w:r w:rsidRPr="003A1FEE">
        <w:rPr>
          <w:rFonts w:ascii="楷体_GB2312" w:eastAsia="楷体_GB2312" w:hAnsi="楷体" w:hint="eastAsia"/>
          <w:sz w:val="32"/>
          <w:szCs w:val="32"/>
        </w:rPr>
        <w:t>发展</w:t>
      </w:r>
      <w:r w:rsidR="007A1613" w:rsidRPr="003A1FEE">
        <w:rPr>
          <w:rFonts w:ascii="楷体_GB2312" w:eastAsia="楷体_GB2312" w:hAnsi="楷体" w:hint="eastAsia"/>
          <w:sz w:val="32"/>
          <w:szCs w:val="32"/>
        </w:rPr>
        <w:t>回顾</w:t>
      </w:r>
    </w:p>
    <w:p w:rsidR="003472B4" w:rsidRPr="003A1FEE" w:rsidRDefault="00E17543" w:rsidP="00557055">
      <w:pPr>
        <w:adjustRightInd w:val="0"/>
        <w:snapToGrid w:val="0"/>
        <w:spacing w:line="560" w:lineRule="exact"/>
        <w:ind w:firstLineChars="200" w:firstLine="643"/>
        <w:rPr>
          <w:rFonts w:ascii="仿宋_GB2312" w:eastAsia="仿宋_GB2312" w:hAnsi="仿宋"/>
          <w:sz w:val="32"/>
          <w:szCs w:val="32"/>
        </w:rPr>
      </w:pPr>
      <w:r w:rsidRPr="003A1FEE">
        <w:rPr>
          <w:rFonts w:ascii="仿宋_GB2312" w:eastAsia="仿宋_GB2312" w:hAnsi="仿宋" w:hint="eastAsia"/>
          <w:b/>
          <w:sz w:val="32"/>
          <w:szCs w:val="32"/>
        </w:rPr>
        <w:t>教育</w:t>
      </w:r>
      <w:r w:rsidR="00C82B0F" w:rsidRPr="003A1FEE">
        <w:rPr>
          <w:rFonts w:ascii="仿宋_GB2312" w:eastAsia="仿宋_GB2312" w:hAnsi="仿宋" w:hint="eastAsia"/>
          <w:b/>
          <w:sz w:val="32"/>
          <w:szCs w:val="32"/>
        </w:rPr>
        <w:t>资源</w:t>
      </w:r>
      <w:r w:rsidRPr="003A1FEE">
        <w:rPr>
          <w:rFonts w:ascii="仿宋_GB2312" w:eastAsia="仿宋_GB2312" w:hAnsi="仿宋" w:hint="eastAsia"/>
          <w:b/>
          <w:sz w:val="32"/>
          <w:szCs w:val="32"/>
        </w:rPr>
        <w:t>布局进一步优化。</w:t>
      </w:r>
      <w:r w:rsidR="00DE2679" w:rsidRPr="003A1FEE">
        <w:rPr>
          <w:rFonts w:ascii="仿宋_GB2312" w:eastAsia="仿宋_GB2312" w:hAnsi="仿宋" w:hint="eastAsia"/>
          <w:sz w:val="32"/>
          <w:szCs w:val="32"/>
        </w:rPr>
        <w:t>“</w:t>
      </w:r>
      <w:r w:rsidRPr="003A1FEE">
        <w:rPr>
          <w:rFonts w:ascii="仿宋_GB2312" w:eastAsia="仿宋_GB2312" w:hAnsi="仿宋" w:hint="eastAsia"/>
          <w:sz w:val="32"/>
          <w:szCs w:val="32"/>
        </w:rPr>
        <w:t>十三五</w:t>
      </w:r>
      <w:r w:rsidR="00DE2679" w:rsidRPr="003A1FEE">
        <w:rPr>
          <w:rFonts w:ascii="仿宋_GB2312" w:eastAsia="仿宋_GB2312" w:hAnsi="仿宋" w:hint="eastAsia"/>
          <w:sz w:val="32"/>
          <w:szCs w:val="32"/>
        </w:rPr>
        <w:t>”</w:t>
      </w:r>
      <w:r w:rsidR="00C82B0F" w:rsidRPr="003A1FEE">
        <w:rPr>
          <w:rFonts w:ascii="仿宋_GB2312" w:eastAsia="仿宋_GB2312" w:hAnsi="仿宋" w:hint="eastAsia"/>
          <w:sz w:val="32"/>
          <w:szCs w:val="32"/>
        </w:rPr>
        <w:t>期间</w:t>
      </w:r>
      <w:r w:rsidR="00DE2679" w:rsidRPr="003A1FEE">
        <w:rPr>
          <w:rFonts w:ascii="仿宋_GB2312" w:eastAsia="仿宋_GB2312" w:hAnsi="仿宋" w:hint="eastAsia"/>
          <w:sz w:val="32"/>
          <w:szCs w:val="32"/>
        </w:rPr>
        <w:t>，</w:t>
      </w:r>
      <w:proofErr w:type="gramStart"/>
      <w:r w:rsidR="00C82B0F" w:rsidRPr="003A1FEE">
        <w:rPr>
          <w:rFonts w:ascii="仿宋_GB2312" w:eastAsia="仿宋_GB2312" w:hAnsi="仿宋" w:hint="eastAsia"/>
          <w:sz w:val="32"/>
          <w:szCs w:val="32"/>
        </w:rPr>
        <w:t>新建东</w:t>
      </w:r>
      <w:proofErr w:type="gramEnd"/>
      <w:r w:rsidR="00C82B0F" w:rsidRPr="003A1FEE">
        <w:rPr>
          <w:rFonts w:ascii="仿宋_GB2312" w:eastAsia="仿宋_GB2312" w:hAnsi="仿宋" w:hint="eastAsia"/>
          <w:sz w:val="32"/>
          <w:szCs w:val="32"/>
        </w:rPr>
        <w:t>滩思南路幼儿园、</w:t>
      </w:r>
      <w:r w:rsidR="00743AB5" w:rsidRPr="003A1FEE">
        <w:rPr>
          <w:rFonts w:ascii="仿宋_GB2312" w:eastAsia="仿宋_GB2312" w:hAnsi="仿宋" w:hint="eastAsia"/>
          <w:sz w:val="32"/>
          <w:szCs w:val="32"/>
        </w:rPr>
        <w:t>南西</w:t>
      </w:r>
      <w:r w:rsidR="00C82B0F" w:rsidRPr="003A1FEE">
        <w:rPr>
          <w:rFonts w:ascii="仿宋_GB2312" w:eastAsia="仿宋_GB2312" w:hAnsi="仿宋" w:hint="eastAsia"/>
          <w:sz w:val="32"/>
          <w:szCs w:val="32"/>
        </w:rPr>
        <w:t>新城幼儿园等</w:t>
      </w:r>
      <w:r w:rsidR="007B778A" w:rsidRPr="003A1FEE">
        <w:rPr>
          <w:rFonts w:ascii="仿宋_GB2312" w:eastAsia="仿宋_GB2312" w:hAnsi="仿宋" w:hint="eastAsia"/>
          <w:sz w:val="32"/>
          <w:szCs w:val="32"/>
        </w:rPr>
        <w:t>7</w:t>
      </w:r>
      <w:r w:rsidR="00C82B0F" w:rsidRPr="003A1FEE">
        <w:rPr>
          <w:rFonts w:ascii="仿宋_GB2312" w:eastAsia="仿宋_GB2312" w:hAnsi="仿宋" w:hint="eastAsia"/>
          <w:sz w:val="32"/>
          <w:szCs w:val="32"/>
        </w:rPr>
        <w:t>所</w:t>
      </w:r>
      <w:r w:rsidRPr="003A1FEE">
        <w:rPr>
          <w:rFonts w:ascii="仿宋_GB2312" w:eastAsia="仿宋_GB2312" w:hAnsi="仿宋" w:hint="eastAsia"/>
          <w:sz w:val="32"/>
          <w:szCs w:val="32"/>
        </w:rPr>
        <w:t>幼儿园</w:t>
      </w:r>
      <w:r w:rsidR="00C82B0F" w:rsidRPr="003A1FEE">
        <w:rPr>
          <w:rFonts w:ascii="仿宋_GB2312" w:eastAsia="仿宋_GB2312" w:hAnsi="仿宋" w:hint="eastAsia"/>
          <w:sz w:val="32"/>
          <w:szCs w:val="32"/>
        </w:rPr>
        <w:t>，新建</w:t>
      </w:r>
      <w:r w:rsidR="00892348">
        <w:rPr>
          <w:rFonts w:ascii="仿宋_GB2312" w:eastAsia="仿宋_GB2312" w:hAnsi="仿宋" w:hint="eastAsia"/>
          <w:sz w:val="32"/>
          <w:szCs w:val="32"/>
        </w:rPr>
        <w:t>上实</w:t>
      </w:r>
      <w:r w:rsidR="00BF1E5B" w:rsidRPr="003A1FEE">
        <w:rPr>
          <w:rFonts w:ascii="仿宋_GB2312" w:eastAsia="仿宋_GB2312" w:hAnsi="仿宋" w:hint="eastAsia"/>
          <w:sz w:val="32"/>
          <w:szCs w:val="32"/>
        </w:rPr>
        <w:t>附属东滩学校、</w:t>
      </w:r>
      <w:r w:rsidR="007B778A" w:rsidRPr="003A1FEE">
        <w:rPr>
          <w:rFonts w:ascii="仿宋_GB2312" w:eastAsia="仿宋_GB2312" w:hAnsi="仿宋" w:hint="eastAsia"/>
          <w:sz w:val="32"/>
          <w:szCs w:val="32"/>
        </w:rPr>
        <w:t>一师附小附属江</w:t>
      </w:r>
      <w:proofErr w:type="gramStart"/>
      <w:r w:rsidR="007B778A" w:rsidRPr="003A1FEE">
        <w:rPr>
          <w:rFonts w:ascii="仿宋_GB2312" w:eastAsia="仿宋_GB2312" w:hAnsi="仿宋" w:hint="eastAsia"/>
          <w:sz w:val="32"/>
          <w:szCs w:val="32"/>
        </w:rPr>
        <w:t>帆</w:t>
      </w:r>
      <w:r w:rsidR="00C82B0F" w:rsidRPr="003A1FEE">
        <w:rPr>
          <w:rFonts w:ascii="仿宋_GB2312" w:eastAsia="仿宋_GB2312" w:hAnsi="仿宋" w:hint="eastAsia"/>
          <w:sz w:val="32"/>
          <w:szCs w:val="32"/>
        </w:rPr>
        <w:t>小学</w:t>
      </w:r>
      <w:proofErr w:type="gramEnd"/>
      <w:r w:rsidRPr="003A1FEE">
        <w:rPr>
          <w:rFonts w:ascii="仿宋_GB2312" w:eastAsia="仿宋_GB2312" w:hAnsi="仿宋" w:hint="eastAsia"/>
          <w:sz w:val="32"/>
          <w:szCs w:val="32"/>
        </w:rPr>
        <w:t>等</w:t>
      </w:r>
      <w:r w:rsidR="007B778A" w:rsidRPr="003A1FEE">
        <w:rPr>
          <w:rFonts w:ascii="仿宋_GB2312" w:eastAsia="仿宋_GB2312" w:hAnsi="仿宋" w:hint="eastAsia"/>
          <w:sz w:val="32"/>
          <w:szCs w:val="32"/>
        </w:rPr>
        <w:t>4</w:t>
      </w:r>
      <w:r w:rsidRPr="003A1FEE">
        <w:rPr>
          <w:rFonts w:ascii="仿宋_GB2312" w:eastAsia="仿宋_GB2312" w:hAnsi="仿宋" w:hint="eastAsia"/>
          <w:sz w:val="32"/>
          <w:szCs w:val="32"/>
        </w:rPr>
        <w:t>所</w:t>
      </w:r>
      <w:r w:rsidR="00F92693" w:rsidRPr="003A1FEE">
        <w:rPr>
          <w:rFonts w:ascii="仿宋_GB2312" w:eastAsia="仿宋_GB2312" w:hAnsi="仿宋" w:hint="eastAsia"/>
          <w:sz w:val="32"/>
          <w:szCs w:val="32"/>
        </w:rPr>
        <w:t>中小学，满足</w:t>
      </w:r>
      <w:r w:rsidRPr="003A1FEE">
        <w:rPr>
          <w:rFonts w:ascii="仿宋_GB2312" w:eastAsia="仿宋_GB2312" w:hAnsi="仿宋" w:hint="eastAsia"/>
          <w:sz w:val="32"/>
          <w:szCs w:val="32"/>
        </w:rPr>
        <w:t>重点地区</w:t>
      </w:r>
      <w:r w:rsidR="00C82B0F" w:rsidRPr="003A1FEE">
        <w:rPr>
          <w:rFonts w:ascii="仿宋_GB2312" w:eastAsia="仿宋_GB2312" w:hAnsi="仿宋" w:hint="eastAsia"/>
          <w:sz w:val="32"/>
          <w:szCs w:val="32"/>
        </w:rPr>
        <w:t>适龄</w:t>
      </w:r>
      <w:r w:rsidR="00E21CDB" w:rsidRPr="003A1FEE">
        <w:rPr>
          <w:rFonts w:ascii="仿宋_GB2312" w:eastAsia="仿宋_GB2312" w:hAnsi="仿宋" w:hint="eastAsia"/>
          <w:sz w:val="32"/>
          <w:szCs w:val="32"/>
        </w:rPr>
        <w:t>学</w:t>
      </w:r>
      <w:r w:rsidR="00C82B0F" w:rsidRPr="003A1FEE">
        <w:rPr>
          <w:rFonts w:ascii="仿宋_GB2312" w:eastAsia="仿宋_GB2312" w:hAnsi="仿宋" w:hint="eastAsia"/>
          <w:sz w:val="32"/>
          <w:szCs w:val="32"/>
        </w:rPr>
        <w:t>童</w:t>
      </w:r>
      <w:r w:rsidRPr="003A1FEE">
        <w:rPr>
          <w:rFonts w:ascii="仿宋_GB2312" w:eastAsia="仿宋_GB2312" w:hAnsi="仿宋" w:hint="eastAsia"/>
          <w:sz w:val="32"/>
          <w:szCs w:val="32"/>
        </w:rPr>
        <w:t>入园入学需求；新建</w:t>
      </w:r>
      <w:r w:rsidR="00F92693" w:rsidRPr="003A1FEE">
        <w:rPr>
          <w:rFonts w:ascii="仿宋_GB2312" w:eastAsia="仿宋_GB2312" w:hAnsi="仿宋" w:hint="eastAsia"/>
          <w:sz w:val="32"/>
          <w:szCs w:val="32"/>
        </w:rPr>
        <w:t>工程技术管理学校长兴校区，为区域</w:t>
      </w:r>
      <w:r w:rsidR="00C82B0F" w:rsidRPr="003A1FEE">
        <w:rPr>
          <w:rFonts w:ascii="仿宋_GB2312" w:eastAsia="仿宋_GB2312" w:hAnsi="仿宋" w:hint="eastAsia"/>
          <w:sz w:val="32"/>
          <w:szCs w:val="32"/>
        </w:rPr>
        <w:t>产业发展提供高素质劳动者；探索</w:t>
      </w:r>
      <w:r w:rsidRPr="003A1FEE">
        <w:rPr>
          <w:rFonts w:ascii="仿宋_GB2312" w:eastAsia="仿宋_GB2312" w:hAnsi="仿宋" w:hint="eastAsia"/>
          <w:sz w:val="32"/>
          <w:szCs w:val="32"/>
        </w:rPr>
        <w:t>“新校+</w:t>
      </w:r>
      <w:r w:rsidR="00C82B0F" w:rsidRPr="003A1FEE">
        <w:rPr>
          <w:rFonts w:ascii="仿宋_GB2312" w:eastAsia="仿宋_GB2312" w:hAnsi="仿宋" w:hint="eastAsia"/>
          <w:sz w:val="32"/>
          <w:szCs w:val="32"/>
        </w:rPr>
        <w:t>名校”</w:t>
      </w:r>
      <w:r w:rsidR="00F92693" w:rsidRPr="003A1FEE">
        <w:rPr>
          <w:rFonts w:ascii="仿宋_GB2312" w:eastAsia="仿宋_GB2312" w:hAnsi="仿宋" w:hint="eastAsia"/>
          <w:sz w:val="32"/>
          <w:szCs w:val="32"/>
        </w:rPr>
        <w:t>模式，引进</w:t>
      </w:r>
      <w:r w:rsidR="007B778A" w:rsidRPr="003A1FEE">
        <w:rPr>
          <w:rFonts w:ascii="仿宋_GB2312" w:eastAsia="仿宋_GB2312" w:hAnsi="仿宋" w:hint="eastAsia"/>
          <w:sz w:val="32"/>
          <w:szCs w:val="32"/>
        </w:rPr>
        <w:t>4</w:t>
      </w:r>
      <w:r w:rsidRPr="003A1FEE">
        <w:rPr>
          <w:rFonts w:ascii="仿宋_GB2312" w:eastAsia="仿宋_GB2312" w:hAnsi="仿宋" w:hint="eastAsia"/>
          <w:sz w:val="32"/>
          <w:szCs w:val="32"/>
        </w:rPr>
        <w:t>所</w:t>
      </w:r>
      <w:r w:rsidR="00C82B0F" w:rsidRPr="003A1FEE">
        <w:rPr>
          <w:rFonts w:ascii="仿宋_GB2312" w:eastAsia="仿宋_GB2312" w:hAnsi="仿宋" w:hint="eastAsia"/>
          <w:sz w:val="32"/>
          <w:szCs w:val="32"/>
        </w:rPr>
        <w:t>中心城区</w:t>
      </w:r>
      <w:proofErr w:type="gramStart"/>
      <w:r w:rsidR="00C82B0F" w:rsidRPr="003A1FEE">
        <w:rPr>
          <w:rFonts w:ascii="仿宋_GB2312" w:eastAsia="仿宋_GB2312" w:hAnsi="仿宋" w:hint="eastAsia"/>
          <w:sz w:val="32"/>
          <w:szCs w:val="32"/>
        </w:rPr>
        <w:t>优质学</w:t>
      </w:r>
      <w:r w:rsidRPr="003A1FEE">
        <w:rPr>
          <w:rFonts w:ascii="仿宋_GB2312" w:eastAsia="仿宋_GB2312" w:hAnsi="仿宋" w:hint="eastAsia"/>
          <w:sz w:val="32"/>
          <w:szCs w:val="32"/>
        </w:rPr>
        <w:t>校</w:t>
      </w:r>
      <w:proofErr w:type="gramEnd"/>
      <w:r w:rsidRPr="003A1FEE">
        <w:rPr>
          <w:rFonts w:ascii="仿宋_GB2312" w:eastAsia="仿宋_GB2312" w:hAnsi="仿宋" w:hint="eastAsia"/>
          <w:sz w:val="32"/>
          <w:szCs w:val="32"/>
        </w:rPr>
        <w:t>落户崇明</w:t>
      </w:r>
      <w:r w:rsidR="006534A8" w:rsidRPr="003A1FEE">
        <w:rPr>
          <w:rFonts w:ascii="仿宋_GB2312" w:eastAsia="仿宋_GB2312" w:hAnsi="仿宋" w:hint="eastAsia"/>
          <w:sz w:val="32"/>
          <w:szCs w:val="32"/>
        </w:rPr>
        <w:t>；撤</w:t>
      </w:r>
      <w:r w:rsidR="00F92693" w:rsidRPr="003A1FEE">
        <w:rPr>
          <w:rFonts w:ascii="仿宋_GB2312" w:eastAsia="仿宋_GB2312" w:hAnsi="仿宋" w:hint="eastAsia"/>
          <w:sz w:val="32"/>
          <w:szCs w:val="32"/>
        </w:rPr>
        <w:t>并</w:t>
      </w:r>
      <w:r w:rsidR="00892348">
        <w:rPr>
          <w:rFonts w:ascii="仿宋_GB2312" w:eastAsia="仿宋_GB2312" w:hAnsi="仿宋" w:hint="eastAsia"/>
          <w:sz w:val="32"/>
          <w:szCs w:val="32"/>
        </w:rPr>
        <w:t>庙镇</w:t>
      </w:r>
      <w:r w:rsidR="00892348">
        <w:rPr>
          <w:rFonts w:ascii="仿宋_GB2312" w:eastAsia="仿宋_GB2312" w:hAnsi="仿宋"/>
          <w:sz w:val="32"/>
          <w:szCs w:val="32"/>
        </w:rPr>
        <w:t>小学等</w:t>
      </w:r>
      <w:r w:rsidR="00FE1A1D">
        <w:rPr>
          <w:rFonts w:ascii="仿宋_GB2312" w:eastAsia="仿宋_GB2312" w:hAnsi="仿宋"/>
          <w:sz w:val="32"/>
          <w:szCs w:val="32"/>
        </w:rPr>
        <w:t>2</w:t>
      </w:r>
      <w:r w:rsidR="007B778A" w:rsidRPr="003A1FEE">
        <w:rPr>
          <w:rFonts w:ascii="仿宋_GB2312" w:eastAsia="仿宋_GB2312" w:hAnsi="仿宋" w:hint="eastAsia"/>
          <w:sz w:val="32"/>
          <w:szCs w:val="32"/>
        </w:rPr>
        <w:t>5</w:t>
      </w:r>
      <w:r w:rsidRPr="003A1FEE">
        <w:rPr>
          <w:rFonts w:ascii="仿宋_GB2312" w:eastAsia="仿宋_GB2312" w:hAnsi="仿宋" w:hint="eastAsia"/>
          <w:sz w:val="32"/>
          <w:szCs w:val="32"/>
        </w:rPr>
        <w:t>所</w:t>
      </w:r>
      <w:r w:rsidR="006534A8" w:rsidRPr="003A1FEE">
        <w:rPr>
          <w:rFonts w:ascii="仿宋_GB2312" w:eastAsia="仿宋_GB2312" w:hAnsi="仿宋" w:hint="eastAsia"/>
          <w:sz w:val="32"/>
          <w:szCs w:val="32"/>
        </w:rPr>
        <w:t>农村</w:t>
      </w:r>
      <w:r w:rsidRPr="003A1FEE">
        <w:rPr>
          <w:rFonts w:ascii="仿宋_GB2312" w:eastAsia="仿宋_GB2312" w:hAnsi="仿宋" w:hint="eastAsia"/>
          <w:sz w:val="32"/>
          <w:szCs w:val="32"/>
        </w:rPr>
        <w:t>小规模学校，</w:t>
      </w:r>
      <w:r w:rsidR="006534A8" w:rsidRPr="003A1FEE">
        <w:rPr>
          <w:rFonts w:ascii="仿宋_GB2312" w:eastAsia="仿宋_GB2312" w:hAnsi="仿宋" w:hint="eastAsia"/>
          <w:sz w:val="32"/>
          <w:szCs w:val="32"/>
        </w:rPr>
        <w:t>推动紧密型集团化办学</w:t>
      </w:r>
      <w:r w:rsidR="004457EE" w:rsidRPr="003A1FEE">
        <w:rPr>
          <w:rFonts w:ascii="仿宋_GB2312" w:eastAsia="仿宋_GB2312" w:hAnsi="仿宋" w:hint="eastAsia"/>
          <w:sz w:val="32"/>
          <w:szCs w:val="32"/>
        </w:rPr>
        <w:t>，</w:t>
      </w:r>
      <w:r w:rsidR="00FE1A1D">
        <w:rPr>
          <w:rFonts w:ascii="仿宋_GB2312" w:eastAsia="仿宋_GB2312" w:hAnsi="仿宋" w:hint="eastAsia"/>
          <w:sz w:val="32"/>
          <w:szCs w:val="32"/>
        </w:rPr>
        <w:t>促进</w:t>
      </w:r>
      <w:r w:rsidR="006534A8" w:rsidRPr="003A1FEE">
        <w:rPr>
          <w:rFonts w:ascii="仿宋_GB2312" w:eastAsia="仿宋_GB2312" w:hAnsi="仿宋" w:hint="eastAsia"/>
          <w:sz w:val="32"/>
          <w:szCs w:val="32"/>
        </w:rPr>
        <w:t>教育资源配置</w:t>
      </w:r>
      <w:r w:rsidRPr="003A1FEE">
        <w:rPr>
          <w:rFonts w:ascii="仿宋_GB2312" w:eastAsia="仿宋_GB2312" w:hAnsi="仿宋" w:hint="eastAsia"/>
          <w:sz w:val="32"/>
          <w:szCs w:val="32"/>
        </w:rPr>
        <w:t>与人口</w:t>
      </w:r>
      <w:r w:rsidR="007A1613" w:rsidRPr="003A1FEE">
        <w:rPr>
          <w:rFonts w:ascii="仿宋_GB2312" w:eastAsia="仿宋_GB2312" w:hAnsi="仿宋" w:hint="eastAsia"/>
          <w:sz w:val="32"/>
          <w:szCs w:val="32"/>
        </w:rPr>
        <w:t>结构</w:t>
      </w:r>
      <w:r w:rsidR="006534A8" w:rsidRPr="003A1FEE">
        <w:rPr>
          <w:rFonts w:ascii="仿宋_GB2312" w:eastAsia="仿宋_GB2312" w:hAnsi="仿宋" w:hint="eastAsia"/>
          <w:sz w:val="32"/>
          <w:szCs w:val="32"/>
        </w:rPr>
        <w:t>变化</w:t>
      </w:r>
      <w:r w:rsidR="00FE1A1D">
        <w:rPr>
          <w:rFonts w:ascii="仿宋_GB2312" w:eastAsia="仿宋_GB2312" w:hAnsi="仿宋" w:hint="eastAsia"/>
          <w:sz w:val="32"/>
          <w:szCs w:val="32"/>
        </w:rPr>
        <w:t>相</w:t>
      </w:r>
      <w:r w:rsidR="007A1613" w:rsidRPr="003A1FEE">
        <w:rPr>
          <w:rFonts w:ascii="仿宋_GB2312" w:eastAsia="仿宋_GB2312" w:hAnsi="仿宋" w:hint="eastAsia"/>
          <w:sz w:val="32"/>
          <w:szCs w:val="32"/>
        </w:rPr>
        <w:t>协调</w:t>
      </w:r>
      <w:r w:rsidRPr="003A1FEE">
        <w:rPr>
          <w:rFonts w:ascii="仿宋_GB2312" w:eastAsia="仿宋_GB2312" w:hAnsi="仿宋" w:hint="eastAsia"/>
          <w:sz w:val="32"/>
          <w:szCs w:val="32"/>
        </w:rPr>
        <w:t>。</w:t>
      </w:r>
    </w:p>
    <w:p w:rsidR="003472B4" w:rsidRPr="003A1FEE" w:rsidRDefault="00E17543" w:rsidP="00557055">
      <w:pPr>
        <w:adjustRightInd w:val="0"/>
        <w:snapToGrid w:val="0"/>
        <w:spacing w:line="560" w:lineRule="exact"/>
        <w:ind w:firstLineChars="200" w:firstLine="643"/>
        <w:rPr>
          <w:rFonts w:ascii="仿宋_GB2312" w:eastAsia="仿宋_GB2312" w:hAnsi="仿宋"/>
          <w:sz w:val="32"/>
          <w:szCs w:val="32"/>
        </w:rPr>
      </w:pPr>
      <w:r w:rsidRPr="003A1FEE">
        <w:rPr>
          <w:rFonts w:ascii="仿宋_GB2312" w:eastAsia="仿宋_GB2312" w:hAnsi="仿宋" w:hint="eastAsia"/>
          <w:b/>
          <w:sz w:val="32"/>
          <w:szCs w:val="32"/>
        </w:rPr>
        <w:t>教育公共服务体系更加完善。</w:t>
      </w:r>
      <w:r w:rsidR="00E21CDB" w:rsidRPr="003A1FEE">
        <w:rPr>
          <w:rFonts w:ascii="仿宋_GB2312" w:eastAsia="仿宋_GB2312" w:hAnsi="仿宋" w:hint="eastAsia"/>
          <w:sz w:val="32"/>
          <w:szCs w:val="32"/>
        </w:rPr>
        <w:t>贯彻落实《崇明区学前教育三年行动计划》</w:t>
      </w:r>
      <w:r w:rsidRPr="003A1FEE">
        <w:rPr>
          <w:rFonts w:ascii="仿宋_GB2312" w:eastAsia="仿宋_GB2312" w:hAnsi="仿宋" w:hint="eastAsia"/>
          <w:sz w:val="32"/>
          <w:szCs w:val="32"/>
        </w:rPr>
        <w:t>,</w:t>
      </w:r>
      <w:r w:rsidR="007A1613" w:rsidRPr="003A1FEE">
        <w:rPr>
          <w:rFonts w:ascii="仿宋_GB2312" w:eastAsia="仿宋_GB2312" w:hAnsi="仿宋" w:hint="eastAsia"/>
          <w:sz w:val="32"/>
          <w:szCs w:val="32"/>
        </w:rPr>
        <w:t>基本建成</w:t>
      </w:r>
      <w:r w:rsidRPr="003A1FEE">
        <w:rPr>
          <w:rFonts w:ascii="仿宋_GB2312" w:eastAsia="仿宋_GB2312" w:hAnsi="仿宋" w:hint="eastAsia"/>
          <w:sz w:val="32"/>
          <w:szCs w:val="32"/>
        </w:rPr>
        <w:t>0</w:t>
      </w:r>
      <w:r w:rsidR="00AE1BC1" w:rsidRPr="003A1FEE">
        <w:rPr>
          <w:rFonts w:ascii="仿宋_GB2312" w:eastAsia="仿宋_GB2312" w:hAnsi="仿宋" w:hint="eastAsia"/>
          <w:sz w:val="32"/>
          <w:szCs w:val="32"/>
        </w:rPr>
        <w:t>-</w:t>
      </w:r>
      <w:r w:rsidRPr="003A1FEE">
        <w:rPr>
          <w:rFonts w:ascii="仿宋_GB2312" w:eastAsia="仿宋_GB2312" w:hAnsi="仿宋" w:hint="eastAsia"/>
          <w:sz w:val="32"/>
          <w:szCs w:val="32"/>
        </w:rPr>
        <w:t>6</w:t>
      </w:r>
      <w:r w:rsidR="00F92693" w:rsidRPr="003A1FEE">
        <w:rPr>
          <w:rFonts w:ascii="仿宋_GB2312" w:eastAsia="仿宋_GB2312" w:hAnsi="仿宋" w:hint="eastAsia"/>
          <w:sz w:val="32"/>
          <w:szCs w:val="32"/>
        </w:rPr>
        <w:t>岁托幼一体化</w:t>
      </w:r>
      <w:r w:rsidR="004457EE" w:rsidRPr="003A1FEE">
        <w:rPr>
          <w:rFonts w:ascii="仿宋_GB2312" w:eastAsia="仿宋_GB2312" w:hAnsi="仿宋" w:hint="eastAsia"/>
          <w:sz w:val="32"/>
          <w:szCs w:val="32"/>
        </w:rPr>
        <w:t>早教</w:t>
      </w:r>
      <w:r w:rsidRPr="003A1FEE">
        <w:rPr>
          <w:rFonts w:ascii="仿宋_GB2312" w:eastAsia="仿宋_GB2312" w:hAnsi="仿宋" w:hint="eastAsia"/>
          <w:sz w:val="32"/>
          <w:szCs w:val="32"/>
        </w:rPr>
        <w:t>体系</w:t>
      </w:r>
      <w:r w:rsidR="00D01095" w:rsidRPr="003A1FEE">
        <w:rPr>
          <w:rFonts w:ascii="仿宋_GB2312" w:eastAsia="仿宋_GB2312" w:hAnsi="仿宋" w:hint="eastAsia"/>
          <w:sz w:val="32"/>
          <w:szCs w:val="32"/>
        </w:rPr>
        <w:t>，</w:t>
      </w:r>
      <w:r w:rsidR="00892348">
        <w:rPr>
          <w:rFonts w:ascii="仿宋_GB2312" w:eastAsia="仿宋_GB2312" w:hAnsi="仿宋" w:hint="eastAsia"/>
          <w:sz w:val="32"/>
          <w:szCs w:val="32"/>
        </w:rPr>
        <w:t>优质</w:t>
      </w:r>
      <w:proofErr w:type="gramStart"/>
      <w:r w:rsidR="00D01095" w:rsidRPr="003A1FEE">
        <w:rPr>
          <w:rFonts w:ascii="仿宋_GB2312" w:eastAsia="仿宋_GB2312" w:hAnsi="仿宋" w:hint="eastAsia"/>
          <w:sz w:val="32"/>
          <w:szCs w:val="32"/>
        </w:rPr>
        <w:t>园比例</w:t>
      </w:r>
      <w:proofErr w:type="gramEnd"/>
      <w:r w:rsidR="00D01095" w:rsidRPr="003A1FEE">
        <w:rPr>
          <w:rFonts w:ascii="仿宋_GB2312" w:eastAsia="仿宋_GB2312" w:hAnsi="仿宋" w:hint="eastAsia"/>
          <w:sz w:val="32"/>
          <w:szCs w:val="32"/>
        </w:rPr>
        <w:t>达到40%</w:t>
      </w:r>
      <w:r w:rsidR="00F92693" w:rsidRPr="003A1FEE">
        <w:rPr>
          <w:rFonts w:ascii="仿宋_GB2312" w:eastAsia="仿宋_GB2312" w:hAnsi="仿宋" w:hint="eastAsia"/>
          <w:sz w:val="32"/>
          <w:szCs w:val="32"/>
        </w:rPr>
        <w:t>。参与</w:t>
      </w:r>
      <w:r w:rsidR="003472B4" w:rsidRPr="003A1FEE">
        <w:rPr>
          <w:rFonts w:ascii="仿宋_GB2312" w:eastAsia="仿宋_GB2312" w:hAnsi="仿宋" w:hint="eastAsia"/>
          <w:sz w:val="32"/>
          <w:szCs w:val="32"/>
        </w:rPr>
        <w:t>本市</w:t>
      </w:r>
      <w:r w:rsidR="00F92693" w:rsidRPr="003A1FEE">
        <w:rPr>
          <w:rFonts w:ascii="仿宋_GB2312" w:eastAsia="仿宋_GB2312" w:hAnsi="仿宋" w:hint="eastAsia"/>
          <w:sz w:val="32"/>
          <w:szCs w:val="32"/>
        </w:rPr>
        <w:t>义务教育城乡一体化系列建设项目，</w:t>
      </w:r>
      <w:r w:rsidR="00D01095" w:rsidRPr="003A1FEE">
        <w:rPr>
          <w:rFonts w:ascii="仿宋_GB2312" w:eastAsia="仿宋_GB2312" w:hAnsi="仿宋" w:hint="eastAsia"/>
          <w:sz w:val="32"/>
          <w:szCs w:val="32"/>
        </w:rPr>
        <w:t>推进</w:t>
      </w:r>
      <w:proofErr w:type="gramStart"/>
      <w:r w:rsidRPr="003A1FEE">
        <w:rPr>
          <w:rFonts w:ascii="仿宋_GB2312" w:eastAsia="仿宋_GB2312" w:hAnsi="仿宋" w:hint="eastAsia"/>
          <w:sz w:val="32"/>
          <w:szCs w:val="32"/>
        </w:rPr>
        <w:t>学区化</w:t>
      </w:r>
      <w:proofErr w:type="gramEnd"/>
      <w:r w:rsidRPr="003A1FEE">
        <w:rPr>
          <w:rFonts w:ascii="仿宋_GB2312" w:eastAsia="仿宋_GB2312" w:hAnsi="仿宋" w:hint="eastAsia"/>
          <w:sz w:val="32"/>
          <w:szCs w:val="32"/>
        </w:rPr>
        <w:t>集团化办学、新</w:t>
      </w:r>
      <w:proofErr w:type="gramStart"/>
      <w:r w:rsidRPr="003A1FEE">
        <w:rPr>
          <w:rFonts w:ascii="仿宋_GB2312" w:eastAsia="仿宋_GB2312" w:hAnsi="仿宋" w:hint="eastAsia"/>
          <w:sz w:val="32"/>
          <w:szCs w:val="32"/>
        </w:rPr>
        <w:t>优质学校</w:t>
      </w:r>
      <w:proofErr w:type="gramEnd"/>
      <w:r w:rsidR="00D01095" w:rsidRPr="003A1FEE">
        <w:rPr>
          <w:rFonts w:ascii="仿宋_GB2312" w:eastAsia="仿宋_GB2312" w:hAnsi="仿宋" w:hint="eastAsia"/>
          <w:sz w:val="32"/>
          <w:szCs w:val="32"/>
        </w:rPr>
        <w:t>建设</w:t>
      </w:r>
      <w:r w:rsidRPr="003A1FEE">
        <w:rPr>
          <w:rFonts w:ascii="仿宋_GB2312" w:eastAsia="仿宋_GB2312" w:hAnsi="仿宋" w:hint="eastAsia"/>
          <w:sz w:val="32"/>
          <w:szCs w:val="32"/>
        </w:rPr>
        <w:t>、城乡携手共进</w:t>
      </w:r>
      <w:r w:rsidR="005B2D70">
        <w:rPr>
          <w:rFonts w:ascii="仿宋_GB2312" w:eastAsia="仿宋_GB2312" w:hAnsi="仿宋" w:hint="eastAsia"/>
          <w:sz w:val="32"/>
          <w:szCs w:val="32"/>
        </w:rPr>
        <w:t>计划</w:t>
      </w:r>
      <w:r w:rsidRPr="003A1FEE">
        <w:rPr>
          <w:rFonts w:ascii="仿宋_GB2312" w:eastAsia="仿宋_GB2312" w:hAnsi="仿宋" w:hint="eastAsia"/>
          <w:sz w:val="32"/>
          <w:szCs w:val="32"/>
        </w:rPr>
        <w:t>、公办</w:t>
      </w:r>
      <w:r w:rsidRPr="003A1FEE">
        <w:rPr>
          <w:rFonts w:ascii="仿宋_GB2312" w:eastAsia="仿宋_GB2312" w:hAnsi="仿宋" w:hint="eastAsia"/>
          <w:sz w:val="32"/>
          <w:szCs w:val="32"/>
        </w:rPr>
        <w:lastRenderedPageBreak/>
        <w:t>初中强校工程</w:t>
      </w:r>
      <w:r w:rsidR="00D01095" w:rsidRPr="003A1FEE">
        <w:rPr>
          <w:rFonts w:ascii="仿宋_GB2312" w:eastAsia="仿宋_GB2312" w:hAnsi="仿宋" w:hint="eastAsia"/>
          <w:sz w:val="32"/>
          <w:szCs w:val="32"/>
        </w:rPr>
        <w:t>和</w:t>
      </w:r>
      <w:r w:rsidR="00BF1E5B" w:rsidRPr="003A1FEE">
        <w:rPr>
          <w:rFonts w:ascii="仿宋_GB2312" w:eastAsia="仿宋_GB2312" w:hAnsi="仿宋" w:hint="eastAsia"/>
          <w:sz w:val="32"/>
          <w:szCs w:val="32"/>
        </w:rPr>
        <w:t>义务教育</w:t>
      </w:r>
      <w:r w:rsidRPr="003A1FEE">
        <w:rPr>
          <w:rFonts w:ascii="仿宋_GB2312" w:eastAsia="仿宋_GB2312" w:hAnsi="仿宋" w:hint="eastAsia"/>
          <w:sz w:val="32"/>
          <w:szCs w:val="32"/>
        </w:rPr>
        <w:t>寄宿制学校</w:t>
      </w:r>
      <w:r w:rsidR="00D01095" w:rsidRPr="003A1FEE">
        <w:rPr>
          <w:rFonts w:ascii="仿宋_GB2312" w:eastAsia="仿宋_GB2312" w:hAnsi="仿宋" w:hint="eastAsia"/>
          <w:sz w:val="32"/>
          <w:szCs w:val="32"/>
        </w:rPr>
        <w:t>建设等</w:t>
      </w:r>
      <w:r w:rsidRPr="003A1FEE">
        <w:rPr>
          <w:rFonts w:ascii="仿宋_GB2312" w:eastAsia="仿宋_GB2312" w:hAnsi="仿宋" w:hint="eastAsia"/>
          <w:sz w:val="32"/>
          <w:szCs w:val="32"/>
        </w:rPr>
        <w:t>，城乡义务教育资源配置</w:t>
      </w:r>
      <w:r w:rsidR="00D01095" w:rsidRPr="003A1FEE">
        <w:rPr>
          <w:rFonts w:ascii="仿宋_GB2312" w:eastAsia="仿宋_GB2312" w:hAnsi="仿宋" w:hint="eastAsia"/>
          <w:sz w:val="32"/>
          <w:szCs w:val="32"/>
        </w:rPr>
        <w:t>基本均衡</w:t>
      </w:r>
      <w:r w:rsidRPr="003A1FEE">
        <w:rPr>
          <w:rFonts w:ascii="仿宋_GB2312" w:eastAsia="仿宋_GB2312" w:hAnsi="仿宋" w:hint="eastAsia"/>
          <w:sz w:val="32"/>
          <w:szCs w:val="32"/>
        </w:rPr>
        <w:t>。高中教育特色发展，</w:t>
      </w:r>
      <w:r w:rsidR="00F92693" w:rsidRPr="003A1FEE">
        <w:rPr>
          <w:rFonts w:ascii="仿宋_GB2312" w:eastAsia="仿宋_GB2312" w:hAnsi="仿宋" w:hint="eastAsia"/>
          <w:sz w:val="32"/>
          <w:szCs w:val="32"/>
        </w:rPr>
        <w:t>城桥中学</w:t>
      </w:r>
      <w:r w:rsidR="00D01095" w:rsidRPr="003A1FEE">
        <w:rPr>
          <w:rFonts w:ascii="仿宋_GB2312" w:eastAsia="仿宋_GB2312" w:hAnsi="仿宋" w:hint="eastAsia"/>
          <w:sz w:val="32"/>
          <w:szCs w:val="32"/>
        </w:rPr>
        <w:t>通过</w:t>
      </w:r>
      <w:r w:rsidR="00F92693" w:rsidRPr="003A1FEE">
        <w:rPr>
          <w:rFonts w:ascii="仿宋_GB2312" w:eastAsia="仿宋_GB2312" w:hAnsi="仿宋" w:hint="eastAsia"/>
          <w:sz w:val="32"/>
          <w:szCs w:val="32"/>
        </w:rPr>
        <w:t>上海市特色</w:t>
      </w:r>
      <w:r w:rsidR="00E6096C" w:rsidRPr="003A1FEE">
        <w:rPr>
          <w:rFonts w:ascii="仿宋_GB2312" w:eastAsia="仿宋_GB2312" w:hAnsi="仿宋" w:hint="eastAsia"/>
          <w:sz w:val="32"/>
          <w:szCs w:val="32"/>
        </w:rPr>
        <w:t>普通</w:t>
      </w:r>
      <w:r w:rsidR="00F92693" w:rsidRPr="003A1FEE">
        <w:rPr>
          <w:rFonts w:ascii="仿宋_GB2312" w:eastAsia="仿宋_GB2312" w:hAnsi="仿宋" w:hint="eastAsia"/>
          <w:sz w:val="32"/>
          <w:szCs w:val="32"/>
        </w:rPr>
        <w:t>高中</w:t>
      </w:r>
      <w:r w:rsidR="00D01095" w:rsidRPr="003A1FEE">
        <w:rPr>
          <w:rFonts w:ascii="仿宋_GB2312" w:eastAsia="仿宋_GB2312" w:hAnsi="仿宋" w:hint="eastAsia"/>
          <w:sz w:val="32"/>
          <w:szCs w:val="32"/>
        </w:rPr>
        <w:t>复评</w:t>
      </w:r>
      <w:r w:rsidRPr="003A1FEE">
        <w:rPr>
          <w:rFonts w:ascii="仿宋_GB2312" w:eastAsia="仿宋_GB2312" w:hAnsi="仿宋" w:hint="eastAsia"/>
          <w:sz w:val="32"/>
          <w:szCs w:val="32"/>
        </w:rPr>
        <w:t>。</w:t>
      </w:r>
      <w:r w:rsidR="00D01095" w:rsidRPr="003A1FEE">
        <w:rPr>
          <w:rFonts w:ascii="仿宋_GB2312" w:eastAsia="仿宋_GB2312" w:hAnsi="仿宋" w:hint="eastAsia"/>
          <w:sz w:val="32"/>
          <w:szCs w:val="32"/>
        </w:rPr>
        <w:t>推动职业教育办学模式和人才培养模式创新，</w:t>
      </w:r>
      <w:r w:rsidR="00E21CDB" w:rsidRPr="003A1FEE">
        <w:rPr>
          <w:rFonts w:ascii="仿宋_GB2312" w:eastAsia="仿宋_GB2312" w:hAnsi="仿宋" w:hint="eastAsia"/>
          <w:sz w:val="32"/>
          <w:szCs w:val="32"/>
        </w:rPr>
        <w:t>工程技术管理学校</w:t>
      </w:r>
      <w:r w:rsidR="00FE1A1D">
        <w:rPr>
          <w:rFonts w:ascii="仿宋_GB2312" w:eastAsia="仿宋_GB2312" w:hAnsi="仿宋" w:hint="eastAsia"/>
          <w:sz w:val="32"/>
          <w:szCs w:val="32"/>
        </w:rPr>
        <w:t>深化贯通培养，</w:t>
      </w:r>
      <w:r w:rsidR="004457EE" w:rsidRPr="003A1FEE">
        <w:rPr>
          <w:rFonts w:ascii="仿宋_GB2312" w:eastAsia="仿宋_GB2312" w:hAnsi="仿宋" w:hint="eastAsia"/>
          <w:sz w:val="32"/>
          <w:szCs w:val="32"/>
        </w:rPr>
        <w:t>与</w:t>
      </w:r>
      <w:proofErr w:type="gramStart"/>
      <w:r w:rsidR="004457EE" w:rsidRPr="003A1FEE">
        <w:rPr>
          <w:rFonts w:ascii="仿宋_GB2312" w:eastAsia="仿宋_GB2312" w:hAnsi="仿宋" w:hint="eastAsia"/>
          <w:sz w:val="32"/>
          <w:szCs w:val="32"/>
        </w:rPr>
        <w:t>中国商飞集团</w:t>
      </w:r>
      <w:proofErr w:type="gramEnd"/>
      <w:r w:rsidR="004457EE" w:rsidRPr="003A1FEE">
        <w:rPr>
          <w:rFonts w:ascii="仿宋_GB2312" w:eastAsia="仿宋_GB2312" w:hAnsi="仿宋" w:hint="eastAsia"/>
          <w:sz w:val="32"/>
          <w:szCs w:val="32"/>
        </w:rPr>
        <w:t>、振华港机、航空航天等</w:t>
      </w:r>
      <w:r w:rsidR="00D01095" w:rsidRPr="003A1FEE">
        <w:rPr>
          <w:rFonts w:ascii="仿宋_GB2312" w:eastAsia="仿宋_GB2312" w:hAnsi="仿宋" w:hint="eastAsia"/>
          <w:sz w:val="32"/>
          <w:szCs w:val="32"/>
        </w:rPr>
        <w:t>企业建立校企合作</w:t>
      </w:r>
      <w:r w:rsidRPr="003A1FEE">
        <w:rPr>
          <w:rFonts w:ascii="仿宋_GB2312" w:eastAsia="仿宋_GB2312" w:hAnsi="仿宋" w:hint="eastAsia"/>
          <w:sz w:val="32"/>
          <w:szCs w:val="32"/>
        </w:rPr>
        <w:t>关系</w:t>
      </w:r>
      <w:r w:rsidR="008C0715">
        <w:rPr>
          <w:rFonts w:ascii="仿宋_GB2312" w:eastAsia="仿宋_GB2312" w:hAnsi="仿宋" w:hint="eastAsia"/>
          <w:sz w:val="32"/>
          <w:szCs w:val="32"/>
        </w:rPr>
        <w:t>。</w:t>
      </w:r>
      <w:r w:rsidR="005B2D70">
        <w:rPr>
          <w:rFonts w:ascii="仿宋_GB2312" w:eastAsia="仿宋_GB2312" w:hAnsi="仿宋" w:hint="eastAsia"/>
          <w:sz w:val="32"/>
          <w:szCs w:val="32"/>
        </w:rPr>
        <w:t>终身教育体系更加完善，</w:t>
      </w:r>
      <w:r w:rsidR="001913C7" w:rsidRPr="003A1FEE">
        <w:rPr>
          <w:rFonts w:ascii="仿宋_GB2312" w:eastAsia="仿宋_GB2312" w:hAnsi="仿宋" w:hint="eastAsia"/>
          <w:sz w:val="32"/>
          <w:szCs w:val="32"/>
        </w:rPr>
        <w:t>老年教育</w:t>
      </w:r>
      <w:r w:rsidR="003472B4" w:rsidRPr="003A1FEE">
        <w:rPr>
          <w:rFonts w:ascii="仿宋_GB2312" w:eastAsia="仿宋_GB2312" w:hAnsi="仿宋" w:hint="eastAsia"/>
          <w:sz w:val="32"/>
          <w:szCs w:val="32"/>
        </w:rPr>
        <w:t>工作</w:t>
      </w:r>
      <w:r w:rsidR="00D01095" w:rsidRPr="003A1FEE">
        <w:rPr>
          <w:rFonts w:ascii="仿宋_GB2312" w:eastAsia="仿宋_GB2312" w:hAnsi="仿宋" w:hint="eastAsia"/>
          <w:sz w:val="32"/>
          <w:szCs w:val="32"/>
        </w:rPr>
        <w:t>在全市保有亮点，</w:t>
      </w:r>
      <w:r w:rsidRPr="003A1FEE">
        <w:rPr>
          <w:rFonts w:ascii="仿宋_GB2312" w:eastAsia="仿宋_GB2312" w:hAnsi="仿宋" w:hint="eastAsia"/>
          <w:sz w:val="32"/>
          <w:szCs w:val="32"/>
        </w:rPr>
        <w:t>2018</w:t>
      </w:r>
      <w:r w:rsidR="005B2D70">
        <w:rPr>
          <w:rFonts w:ascii="仿宋_GB2312" w:eastAsia="仿宋_GB2312" w:hAnsi="仿宋" w:hint="eastAsia"/>
          <w:sz w:val="32"/>
          <w:szCs w:val="32"/>
        </w:rPr>
        <w:t>年本</w:t>
      </w:r>
      <w:r w:rsidRPr="003A1FEE">
        <w:rPr>
          <w:rFonts w:ascii="仿宋_GB2312" w:eastAsia="仿宋_GB2312" w:hAnsi="仿宋" w:hint="eastAsia"/>
          <w:sz w:val="32"/>
          <w:szCs w:val="32"/>
        </w:rPr>
        <w:t>区被教育部认定为全国农村职业教育与社区教育示范县。</w:t>
      </w:r>
    </w:p>
    <w:p w:rsidR="00DE2679" w:rsidRPr="003A1FEE" w:rsidRDefault="00E17543" w:rsidP="00557055">
      <w:pPr>
        <w:adjustRightInd w:val="0"/>
        <w:snapToGrid w:val="0"/>
        <w:spacing w:line="560" w:lineRule="exact"/>
        <w:ind w:firstLineChars="200" w:firstLine="643"/>
        <w:rPr>
          <w:rFonts w:ascii="仿宋_GB2312" w:eastAsia="仿宋_GB2312" w:hAnsi="仿宋"/>
          <w:sz w:val="32"/>
          <w:szCs w:val="32"/>
        </w:rPr>
      </w:pPr>
      <w:r w:rsidRPr="003A1FEE">
        <w:rPr>
          <w:rFonts w:ascii="仿宋_GB2312" w:eastAsia="仿宋_GB2312" w:hAnsi="仿宋" w:hint="eastAsia"/>
          <w:b/>
          <w:sz w:val="32"/>
          <w:szCs w:val="32"/>
        </w:rPr>
        <w:t>教育教学改革深入推进。</w:t>
      </w:r>
      <w:r w:rsidRPr="003A1FEE">
        <w:rPr>
          <w:rFonts w:ascii="仿宋_GB2312" w:eastAsia="仿宋_GB2312" w:hAnsi="仿宋" w:hint="eastAsia"/>
          <w:sz w:val="32"/>
          <w:szCs w:val="32"/>
        </w:rPr>
        <w:t>培育和</w:t>
      </w:r>
      <w:proofErr w:type="gramStart"/>
      <w:r w:rsidRPr="003A1FEE">
        <w:rPr>
          <w:rFonts w:ascii="仿宋_GB2312" w:eastAsia="仿宋_GB2312" w:hAnsi="仿宋" w:hint="eastAsia"/>
          <w:sz w:val="32"/>
          <w:szCs w:val="32"/>
        </w:rPr>
        <w:t>践行</w:t>
      </w:r>
      <w:proofErr w:type="gramEnd"/>
      <w:r w:rsidRPr="003A1FEE">
        <w:rPr>
          <w:rFonts w:ascii="仿宋_GB2312" w:eastAsia="仿宋_GB2312" w:hAnsi="仿宋" w:hint="eastAsia"/>
          <w:sz w:val="32"/>
          <w:szCs w:val="32"/>
        </w:rPr>
        <w:t>社会主义核心价值观，</w:t>
      </w:r>
      <w:r w:rsidR="00E21CDB" w:rsidRPr="003A1FEE">
        <w:rPr>
          <w:rFonts w:ascii="仿宋_GB2312" w:eastAsia="仿宋_GB2312" w:hAnsi="仿宋" w:cs="仿宋_GB2312" w:hint="eastAsia"/>
          <w:color w:val="000000"/>
          <w:kern w:val="0"/>
          <w:sz w:val="32"/>
          <w:szCs w:val="32"/>
        </w:rPr>
        <w:t>推进</w:t>
      </w:r>
      <w:r w:rsidR="00D01095" w:rsidRPr="003A1FEE">
        <w:rPr>
          <w:rFonts w:ascii="仿宋_GB2312" w:eastAsia="仿宋_GB2312" w:hAnsi="仿宋" w:cs="仿宋_GB2312" w:hint="eastAsia"/>
          <w:color w:val="000000"/>
          <w:kern w:val="0"/>
          <w:sz w:val="32"/>
          <w:szCs w:val="32"/>
        </w:rPr>
        <w:t>大中小</w:t>
      </w:r>
      <w:r w:rsidR="0013100E" w:rsidRPr="003A1FEE">
        <w:rPr>
          <w:rFonts w:ascii="仿宋_GB2312" w:eastAsia="仿宋_GB2312" w:hAnsi="仿宋" w:cs="仿宋_GB2312" w:hint="eastAsia"/>
          <w:color w:val="000000"/>
          <w:kern w:val="0"/>
          <w:sz w:val="32"/>
          <w:szCs w:val="32"/>
        </w:rPr>
        <w:t>学</w:t>
      </w:r>
      <w:r w:rsidR="00D01095" w:rsidRPr="003A1FEE">
        <w:rPr>
          <w:rFonts w:ascii="仿宋_GB2312" w:eastAsia="仿宋_GB2312" w:hAnsi="仿宋" w:cs="仿宋_GB2312" w:hint="eastAsia"/>
          <w:color w:val="000000"/>
          <w:kern w:val="0"/>
          <w:sz w:val="32"/>
          <w:szCs w:val="32"/>
        </w:rPr>
        <w:t>德育课程一体化建设</w:t>
      </w:r>
      <w:r w:rsidRPr="003A1FEE">
        <w:rPr>
          <w:rFonts w:ascii="仿宋_GB2312" w:eastAsia="仿宋_GB2312" w:hAnsi="仿宋" w:cs="仿宋_GB2312" w:hint="eastAsia"/>
          <w:color w:val="000000"/>
          <w:kern w:val="0"/>
          <w:sz w:val="32"/>
          <w:szCs w:val="32"/>
        </w:rPr>
        <w:t>，</w:t>
      </w:r>
      <w:r w:rsidR="00D01095" w:rsidRPr="003A1FEE">
        <w:rPr>
          <w:rFonts w:ascii="仿宋_GB2312" w:eastAsia="仿宋_GB2312" w:hAnsi="仿宋" w:cs="仿宋_GB2312" w:hint="eastAsia"/>
          <w:color w:val="000000"/>
          <w:kern w:val="0"/>
          <w:sz w:val="32"/>
          <w:szCs w:val="32"/>
        </w:rPr>
        <w:t>加强德育工作体系、内容体系和队伍体系建设。</w:t>
      </w:r>
      <w:r w:rsidR="0087336A" w:rsidRPr="003A1FEE">
        <w:rPr>
          <w:rFonts w:ascii="仿宋_GB2312" w:eastAsia="仿宋_GB2312" w:hAnsi="仿宋" w:hint="eastAsia"/>
          <w:sz w:val="32"/>
          <w:szCs w:val="32"/>
        </w:rPr>
        <w:t>滚动实施</w:t>
      </w:r>
      <w:r w:rsidRPr="003A1FEE">
        <w:rPr>
          <w:rFonts w:ascii="仿宋_GB2312" w:eastAsia="仿宋_GB2312" w:hAnsi="仿宋" w:hint="eastAsia"/>
          <w:sz w:val="32"/>
          <w:szCs w:val="32"/>
        </w:rPr>
        <w:t>“主动·有效”课堂建设，</w:t>
      </w:r>
      <w:r w:rsidR="00D01095" w:rsidRPr="003A1FEE">
        <w:rPr>
          <w:rFonts w:ascii="仿宋_GB2312" w:eastAsia="仿宋_GB2312" w:hAnsi="仿宋" w:hint="eastAsia"/>
          <w:sz w:val="32"/>
          <w:szCs w:val="32"/>
        </w:rPr>
        <w:t>促进课堂转型，建立区域</w:t>
      </w:r>
      <w:r w:rsidR="0087336A" w:rsidRPr="003A1FEE">
        <w:rPr>
          <w:rFonts w:ascii="仿宋_GB2312" w:eastAsia="仿宋_GB2312" w:hAnsi="仿宋" w:hint="eastAsia"/>
          <w:sz w:val="32"/>
          <w:szCs w:val="32"/>
        </w:rPr>
        <w:t>质量监测</w:t>
      </w:r>
      <w:r w:rsidR="00D01095" w:rsidRPr="003A1FEE">
        <w:rPr>
          <w:rFonts w:ascii="仿宋_GB2312" w:eastAsia="仿宋_GB2312" w:hAnsi="仿宋" w:hint="eastAsia"/>
          <w:sz w:val="32"/>
          <w:szCs w:val="32"/>
        </w:rPr>
        <w:t>机制</w:t>
      </w:r>
      <w:r w:rsidR="0013100E" w:rsidRPr="003A1FEE">
        <w:rPr>
          <w:rFonts w:ascii="仿宋_GB2312" w:eastAsia="仿宋_GB2312" w:hAnsi="仿宋" w:hint="eastAsia"/>
          <w:sz w:val="32"/>
          <w:szCs w:val="32"/>
        </w:rPr>
        <w:t>，完善中高考保障体系。</w:t>
      </w:r>
      <w:r w:rsidRPr="003A1FEE">
        <w:rPr>
          <w:rFonts w:ascii="仿宋_GB2312" w:eastAsia="仿宋_GB2312" w:hAnsi="仿宋" w:hint="eastAsia"/>
          <w:sz w:val="32"/>
          <w:szCs w:val="32"/>
        </w:rPr>
        <w:t>实施健康促进</w:t>
      </w:r>
      <w:r w:rsidR="0013100E" w:rsidRPr="003A1FEE">
        <w:rPr>
          <w:rFonts w:ascii="仿宋_GB2312" w:eastAsia="仿宋_GB2312" w:hAnsi="仿宋" w:hint="eastAsia"/>
          <w:sz w:val="32"/>
          <w:szCs w:val="32"/>
        </w:rPr>
        <w:t>工程，广泛开展阳光体育活动</w:t>
      </w:r>
      <w:r w:rsidR="0087336A" w:rsidRPr="003A1FEE">
        <w:rPr>
          <w:rFonts w:ascii="仿宋_GB2312" w:eastAsia="仿宋_GB2312" w:hAnsi="仿宋" w:hint="eastAsia"/>
          <w:sz w:val="32"/>
          <w:szCs w:val="32"/>
        </w:rPr>
        <w:t>，扎实推进</w:t>
      </w:r>
      <w:r w:rsidR="0013100E" w:rsidRPr="003A1FEE">
        <w:rPr>
          <w:rFonts w:ascii="仿宋_GB2312" w:eastAsia="仿宋_GB2312" w:hAnsi="仿宋" w:hint="eastAsia"/>
          <w:sz w:val="32"/>
          <w:szCs w:val="32"/>
        </w:rPr>
        <w:t>全国青少年校园足球试点区</w:t>
      </w:r>
      <w:r w:rsidR="0087336A" w:rsidRPr="003A1FEE">
        <w:rPr>
          <w:rFonts w:ascii="仿宋_GB2312" w:eastAsia="仿宋_GB2312" w:hAnsi="仿宋" w:hint="eastAsia"/>
          <w:sz w:val="32"/>
          <w:szCs w:val="32"/>
        </w:rPr>
        <w:t>建设工作</w:t>
      </w:r>
      <w:r w:rsidRPr="003A1FEE">
        <w:rPr>
          <w:rFonts w:ascii="仿宋_GB2312" w:eastAsia="仿宋_GB2312" w:hAnsi="仿宋" w:hint="eastAsia"/>
          <w:sz w:val="32"/>
          <w:szCs w:val="32"/>
        </w:rPr>
        <w:t>，</w:t>
      </w:r>
      <w:r w:rsidRPr="003A1FEE">
        <w:rPr>
          <w:rFonts w:ascii="仿宋_GB2312" w:eastAsia="仿宋_GB2312" w:hAnsi="仿宋" w:cs="宋体" w:hint="eastAsia"/>
          <w:kern w:val="0"/>
          <w:sz w:val="32"/>
          <w:szCs w:val="32"/>
        </w:rPr>
        <w:t>21所学校被教育部命名为“全国</w:t>
      </w:r>
      <w:r w:rsidRPr="003A1FEE">
        <w:rPr>
          <w:rFonts w:ascii="仿宋_GB2312" w:eastAsia="仿宋_GB2312" w:hAnsi="仿宋" w:hint="eastAsia"/>
          <w:sz w:val="32"/>
          <w:szCs w:val="32"/>
        </w:rPr>
        <w:t>校园足球特色学校”</w:t>
      </w:r>
      <w:r w:rsidR="0013100E" w:rsidRPr="003A1FEE">
        <w:rPr>
          <w:rFonts w:ascii="仿宋_GB2312" w:eastAsia="仿宋_GB2312" w:hAnsi="仿宋" w:hint="eastAsia"/>
          <w:sz w:val="32"/>
          <w:szCs w:val="32"/>
        </w:rPr>
        <w:t>，学生体质健康</w:t>
      </w:r>
      <w:r w:rsidR="005B2D70">
        <w:rPr>
          <w:rFonts w:ascii="仿宋_GB2312" w:eastAsia="仿宋_GB2312" w:hAnsi="仿宋" w:hint="eastAsia"/>
          <w:sz w:val="32"/>
          <w:szCs w:val="32"/>
        </w:rPr>
        <w:t>优良</w:t>
      </w:r>
      <w:r w:rsidR="0013100E" w:rsidRPr="003A1FEE">
        <w:rPr>
          <w:rFonts w:ascii="仿宋_GB2312" w:eastAsia="仿宋_GB2312" w:hAnsi="仿宋" w:hint="eastAsia"/>
          <w:sz w:val="32"/>
          <w:szCs w:val="32"/>
        </w:rPr>
        <w:t>率达到</w:t>
      </w:r>
      <w:r w:rsidR="005B2D70">
        <w:rPr>
          <w:rFonts w:ascii="仿宋_GB2312" w:eastAsia="仿宋_GB2312" w:hAnsi="仿宋"/>
          <w:sz w:val="32"/>
          <w:szCs w:val="32"/>
        </w:rPr>
        <w:t>50</w:t>
      </w:r>
      <w:r w:rsidR="0013100E" w:rsidRPr="003A1FEE">
        <w:rPr>
          <w:rFonts w:ascii="仿宋_GB2312" w:eastAsia="仿宋_GB2312" w:hAnsi="仿宋" w:hint="eastAsia"/>
          <w:sz w:val="32"/>
          <w:szCs w:val="32"/>
        </w:rPr>
        <w:t>%</w:t>
      </w:r>
      <w:r w:rsidR="0087336A" w:rsidRPr="003A1FEE">
        <w:rPr>
          <w:rFonts w:ascii="仿宋_GB2312" w:eastAsia="仿宋_GB2312" w:hAnsi="仿宋" w:hint="eastAsia"/>
          <w:sz w:val="32"/>
          <w:szCs w:val="32"/>
        </w:rPr>
        <w:t>。实施“全国农村学校艺术实验县”创建工作，</w:t>
      </w:r>
      <w:r w:rsidR="0013100E" w:rsidRPr="003A1FEE">
        <w:rPr>
          <w:rFonts w:ascii="仿宋_GB2312" w:eastAsia="仿宋_GB2312" w:hAnsi="仿宋" w:hint="eastAsia"/>
          <w:sz w:val="32"/>
          <w:szCs w:val="32"/>
        </w:rPr>
        <w:t>有效提升学生</w:t>
      </w:r>
      <w:r w:rsidR="0087336A" w:rsidRPr="003A1FEE">
        <w:rPr>
          <w:rFonts w:ascii="仿宋_GB2312" w:eastAsia="仿宋_GB2312" w:hAnsi="仿宋" w:hint="eastAsia"/>
          <w:sz w:val="32"/>
          <w:szCs w:val="32"/>
        </w:rPr>
        <w:t>艺术</w:t>
      </w:r>
      <w:r w:rsidR="0013100E" w:rsidRPr="003A1FEE">
        <w:rPr>
          <w:rFonts w:ascii="仿宋_GB2312" w:eastAsia="仿宋_GB2312" w:hAnsi="仿宋" w:hint="eastAsia"/>
          <w:sz w:val="32"/>
          <w:szCs w:val="32"/>
        </w:rPr>
        <w:t>素养</w:t>
      </w:r>
      <w:r w:rsidRPr="003A1FEE">
        <w:rPr>
          <w:rFonts w:ascii="仿宋_GB2312" w:eastAsia="仿宋_GB2312" w:hAnsi="仿宋" w:hint="eastAsia"/>
          <w:sz w:val="32"/>
          <w:szCs w:val="32"/>
        </w:rPr>
        <w:t>。完善“生态崇明”课程</w:t>
      </w:r>
      <w:r w:rsidR="005B2D70">
        <w:rPr>
          <w:rFonts w:ascii="仿宋_GB2312" w:eastAsia="仿宋_GB2312" w:hAnsi="仿宋" w:hint="eastAsia"/>
          <w:sz w:val="32"/>
          <w:szCs w:val="32"/>
        </w:rPr>
        <w:t>和教学体系</w:t>
      </w:r>
      <w:r w:rsidRPr="003A1FEE">
        <w:rPr>
          <w:rFonts w:ascii="仿宋_GB2312" w:eastAsia="仿宋_GB2312" w:hAnsi="仿宋" w:hint="eastAsia"/>
          <w:sz w:val="32"/>
          <w:szCs w:val="32"/>
        </w:rPr>
        <w:t>，</w:t>
      </w:r>
      <w:r w:rsidR="00551C1F" w:rsidRPr="003A1FEE">
        <w:rPr>
          <w:rFonts w:ascii="仿宋_GB2312" w:eastAsia="仿宋_GB2312" w:hAnsi="仿宋" w:hint="eastAsia"/>
          <w:sz w:val="32"/>
          <w:szCs w:val="32"/>
        </w:rPr>
        <w:t>大力</w:t>
      </w:r>
      <w:r w:rsidR="00E6096C" w:rsidRPr="003A1FEE">
        <w:rPr>
          <w:rFonts w:ascii="仿宋_GB2312" w:eastAsia="仿宋_GB2312" w:hAnsi="仿宋" w:cs="仿宋" w:hint="eastAsia"/>
          <w:sz w:val="32"/>
          <w:szCs w:val="32"/>
        </w:rPr>
        <w:t>培育</w:t>
      </w:r>
      <w:r w:rsidR="005B2D70">
        <w:rPr>
          <w:rFonts w:ascii="仿宋_GB2312" w:eastAsia="仿宋_GB2312" w:hAnsi="仿宋" w:cs="仿宋" w:hint="eastAsia"/>
          <w:sz w:val="32"/>
          <w:szCs w:val="32"/>
        </w:rPr>
        <w:t>“小生态人”，</w:t>
      </w:r>
      <w:r w:rsidR="004457EE" w:rsidRPr="003A1FEE">
        <w:rPr>
          <w:rFonts w:ascii="仿宋_GB2312" w:eastAsia="仿宋_GB2312" w:hAnsi="仿宋" w:hint="eastAsia"/>
          <w:sz w:val="32"/>
          <w:szCs w:val="32"/>
        </w:rPr>
        <w:t>生态</w:t>
      </w:r>
      <w:proofErr w:type="gramStart"/>
      <w:r w:rsidR="004457EE" w:rsidRPr="003A1FEE">
        <w:rPr>
          <w:rFonts w:ascii="仿宋_GB2312" w:eastAsia="仿宋_GB2312" w:hAnsi="仿宋" w:hint="eastAsia"/>
          <w:sz w:val="32"/>
          <w:szCs w:val="32"/>
        </w:rPr>
        <w:t>教育综改</w:t>
      </w:r>
      <w:r w:rsidRPr="003A1FEE">
        <w:rPr>
          <w:rFonts w:ascii="仿宋_GB2312" w:eastAsia="仿宋_GB2312" w:hAnsi="仿宋" w:hint="eastAsia"/>
          <w:sz w:val="32"/>
          <w:szCs w:val="32"/>
        </w:rPr>
        <w:t>影响</w:t>
      </w:r>
      <w:r w:rsidR="004457EE" w:rsidRPr="003A1FEE">
        <w:rPr>
          <w:rFonts w:ascii="仿宋_GB2312" w:eastAsia="仿宋_GB2312" w:hAnsi="仿宋" w:hint="eastAsia"/>
          <w:sz w:val="32"/>
          <w:szCs w:val="32"/>
        </w:rPr>
        <w:t>力</w:t>
      </w:r>
      <w:proofErr w:type="gramEnd"/>
      <w:r w:rsidRPr="003A1FEE">
        <w:rPr>
          <w:rFonts w:ascii="仿宋_GB2312" w:eastAsia="仿宋_GB2312" w:hAnsi="仿宋" w:hint="eastAsia"/>
          <w:sz w:val="32"/>
          <w:szCs w:val="32"/>
        </w:rPr>
        <w:t>不断</w:t>
      </w:r>
      <w:r w:rsidR="0013100E" w:rsidRPr="003A1FEE">
        <w:rPr>
          <w:rFonts w:ascii="仿宋_GB2312" w:eastAsia="仿宋_GB2312" w:hAnsi="仿宋" w:hint="eastAsia"/>
          <w:sz w:val="32"/>
          <w:szCs w:val="32"/>
        </w:rPr>
        <w:t>提升</w:t>
      </w:r>
      <w:r w:rsidRPr="003A1FEE">
        <w:rPr>
          <w:rFonts w:ascii="仿宋_GB2312" w:eastAsia="仿宋_GB2312" w:hAnsi="仿宋" w:hint="eastAsia"/>
          <w:sz w:val="32"/>
          <w:szCs w:val="32"/>
        </w:rPr>
        <w:t>。</w:t>
      </w:r>
    </w:p>
    <w:p w:rsidR="00DE2679" w:rsidRPr="003A1FEE" w:rsidRDefault="00E17543" w:rsidP="00557055">
      <w:pPr>
        <w:adjustRightInd w:val="0"/>
        <w:snapToGrid w:val="0"/>
        <w:spacing w:line="560" w:lineRule="exact"/>
        <w:ind w:firstLineChars="200" w:firstLine="643"/>
        <w:rPr>
          <w:rFonts w:ascii="仿宋_GB2312" w:eastAsia="仿宋_GB2312" w:hAnsi="仿宋"/>
          <w:sz w:val="32"/>
          <w:szCs w:val="32"/>
        </w:rPr>
      </w:pPr>
      <w:r w:rsidRPr="003A1FEE">
        <w:rPr>
          <w:rFonts w:ascii="仿宋_GB2312" w:eastAsia="仿宋_GB2312" w:hAnsi="仿宋" w:hint="eastAsia"/>
          <w:b/>
          <w:sz w:val="32"/>
          <w:szCs w:val="32"/>
        </w:rPr>
        <w:t>师资队伍建设不断加强。</w:t>
      </w:r>
      <w:r w:rsidRPr="003A1FEE">
        <w:rPr>
          <w:rFonts w:ascii="仿宋_GB2312" w:eastAsia="仿宋_GB2312" w:hAnsi="仿宋" w:hint="eastAsia"/>
          <w:sz w:val="32"/>
          <w:szCs w:val="32"/>
        </w:rPr>
        <w:t>加强人才引进</w:t>
      </w:r>
      <w:r w:rsidR="0087336A" w:rsidRPr="003A1FEE">
        <w:rPr>
          <w:rFonts w:ascii="仿宋_GB2312" w:eastAsia="仿宋_GB2312" w:hAnsi="仿宋" w:hint="eastAsia"/>
          <w:sz w:val="32"/>
          <w:szCs w:val="32"/>
        </w:rPr>
        <w:t>和储备</w:t>
      </w:r>
      <w:r w:rsidRPr="003A1FEE">
        <w:rPr>
          <w:rFonts w:ascii="仿宋_GB2312" w:eastAsia="仿宋_GB2312" w:hAnsi="仿宋" w:hint="eastAsia"/>
          <w:sz w:val="32"/>
          <w:szCs w:val="32"/>
        </w:rPr>
        <w:t>工作，</w:t>
      </w:r>
      <w:r w:rsidR="00551C1F" w:rsidRPr="003A1FEE">
        <w:rPr>
          <w:rFonts w:ascii="仿宋_GB2312" w:eastAsia="仿宋_GB2312" w:hAnsi="仿宋" w:hint="eastAsia"/>
          <w:sz w:val="32"/>
          <w:szCs w:val="32"/>
        </w:rPr>
        <w:t>“十三五”时期引进教师</w:t>
      </w:r>
      <w:r w:rsidR="00F5045D">
        <w:rPr>
          <w:rFonts w:ascii="仿宋_GB2312" w:eastAsia="仿宋_GB2312" w:hAnsi="仿宋" w:hint="eastAsia"/>
          <w:sz w:val="32"/>
          <w:szCs w:val="32"/>
        </w:rPr>
        <w:t>882</w:t>
      </w:r>
      <w:r w:rsidR="00551C1F" w:rsidRPr="003A1FEE">
        <w:rPr>
          <w:rFonts w:ascii="仿宋_GB2312" w:eastAsia="仿宋_GB2312" w:hAnsi="仿宋" w:hint="eastAsia"/>
          <w:sz w:val="32"/>
          <w:szCs w:val="32"/>
        </w:rPr>
        <w:t>名</w:t>
      </w:r>
      <w:r w:rsidR="0087336A" w:rsidRPr="003A1FEE">
        <w:rPr>
          <w:rFonts w:ascii="仿宋_GB2312" w:eastAsia="仿宋_GB2312" w:hAnsi="仿宋" w:hint="eastAsia"/>
          <w:sz w:val="32"/>
          <w:szCs w:val="32"/>
        </w:rPr>
        <w:t>，</w:t>
      </w:r>
      <w:r w:rsidRPr="003A1FEE">
        <w:rPr>
          <w:rFonts w:ascii="仿宋_GB2312" w:eastAsia="仿宋_GB2312" w:hAnsi="仿宋" w:hint="eastAsia"/>
          <w:sz w:val="32"/>
          <w:szCs w:val="32"/>
        </w:rPr>
        <w:t>研究生和师范生比例不断提高</w:t>
      </w:r>
      <w:r w:rsidR="0087336A" w:rsidRPr="003A1FEE">
        <w:rPr>
          <w:rFonts w:ascii="仿宋_GB2312" w:eastAsia="仿宋_GB2312" w:hAnsi="仿宋" w:hint="eastAsia"/>
          <w:sz w:val="32"/>
          <w:szCs w:val="32"/>
        </w:rPr>
        <w:t>。</w:t>
      </w:r>
      <w:r w:rsidR="00EE6AEB" w:rsidRPr="003A1FEE">
        <w:rPr>
          <w:rFonts w:ascii="仿宋_GB2312" w:eastAsia="仿宋_GB2312" w:hAnsi="仿宋" w:hint="eastAsia"/>
          <w:sz w:val="32"/>
          <w:szCs w:val="32"/>
        </w:rPr>
        <w:t>贯彻落实《</w:t>
      </w:r>
      <w:r w:rsidR="00551C1F" w:rsidRPr="003A1FEE">
        <w:rPr>
          <w:rFonts w:ascii="仿宋_GB2312" w:eastAsia="仿宋_GB2312" w:hAnsi="仿宋" w:hint="eastAsia"/>
          <w:sz w:val="32"/>
          <w:szCs w:val="32"/>
        </w:rPr>
        <w:t>中共</w:t>
      </w:r>
      <w:r w:rsidR="00EE6AEB" w:rsidRPr="003A1FEE">
        <w:rPr>
          <w:rFonts w:ascii="仿宋_GB2312" w:eastAsia="仿宋_GB2312" w:hAnsi="仿宋" w:hint="eastAsia"/>
          <w:sz w:val="32"/>
          <w:szCs w:val="32"/>
        </w:rPr>
        <w:t>崇明区委区</w:t>
      </w:r>
      <w:r w:rsidR="00551C1F" w:rsidRPr="003A1FEE">
        <w:rPr>
          <w:rFonts w:ascii="仿宋_GB2312" w:eastAsia="仿宋_GB2312" w:hAnsi="仿宋" w:hint="eastAsia"/>
          <w:sz w:val="32"/>
          <w:szCs w:val="32"/>
        </w:rPr>
        <w:t>人民</w:t>
      </w:r>
      <w:r w:rsidR="00EE6AEB" w:rsidRPr="003A1FEE">
        <w:rPr>
          <w:rFonts w:ascii="仿宋_GB2312" w:eastAsia="仿宋_GB2312" w:hAnsi="仿宋" w:hint="eastAsia"/>
          <w:sz w:val="32"/>
          <w:szCs w:val="32"/>
        </w:rPr>
        <w:t>政府关于深化新时代教师队伍建设改革的实施意见》，加强</w:t>
      </w:r>
      <w:r w:rsidR="004457EE" w:rsidRPr="003A1FEE">
        <w:rPr>
          <w:rFonts w:ascii="仿宋_GB2312" w:eastAsia="仿宋_GB2312" w:hAnsi="仿宋" w:hint="eastAsia"/>
          <w:sz w:val="32"/>
          <w:szCs w:val="32"/>
        </w:rPr>
        <w:t>师德师风</w:t>
      </w:r>
      <w:r w:rsidR="00EE6AEB" w:rsidRPr="003A1FEE">
        <w:rPr>
          <w:rFonts w:ascii="仿宋_GB2312" w:eastAsia="仿宋_GB2312" w:hAnsi="仿宋" w:hint="eastAsia"/>
          <w:sz w:val="32"/>
          <w:szCs w:val="32"/>
        </w:rPr>
        <w:t>建设，提升教师专业素养，推进教师管理综合改革</w:t>
      </w:r>
      <w:r w:rsidRPr="003A1FEE">
        <w:rPr>
          <w:rFonts w:ascii="仿宋_GB2312" w:eastAsia="仿宋_GB2312" w:hAnsi="仿宋" w:hint="eastAsia"/>
          <w:sz w:val="32"/>
          <w:szCs w:val="32"/>
        </w:rPr>
        <w:t>。完善人才培训培养体系</w:t>
      </w:r>
      <w:r w:rsidR="003472B4" w:rsidRPr="003A1FEE">
        <w:rPr>
          <w:rFonts w:ascii="仿宋_GB2312" w:eastAsia="仿宋_GB2312" w:hAnsi="仿宋" w:hint="eastAsia"/>
          <w:sz w:val="32"/>
          <w:szCs w:val="32"/>
        </w:rPr>
        <w:t>和工作</w:t>
      </w:r>
      <w:r w:rsidRPr="003A1FEE">
        <w:rPr>
          <w:rFonts w:ascii="仿宋_GB2312" w:eastAsia="仿宋_GB2312" w:hAnsi="仿宋" w:hint="eastAsia"/>
          <w:sz w:val="32"/>
          <w:szCs w:val="32"/>
        </w:rPr>
        <w:t>机制，</w:t>
      </w:r>
      <w:r w:rsidR="0087336A" w:rsidRPr="003A1FEE">
        <w:rPr>
          <w:rFonts w:ascii="仿宋_GB2312" w:eastAsia="仿宋_GB2312" w:hAnsi="仿宋" w:cs="仿宋_GB2312" w:hint="eastAsia"/>
          <w:color w:val="000000"/>
          <w:sz w:val="32"/>
          <w:szCs w:val="32"/>
        </w:rPr>
        <w:t>建立</w:t>
      </w:r>
      <w:r w:rsidR="004457EE" w:rsidRPr="003A1FEE">
        <w:rPr>
          <w:rFonts w:ascii="仿宋_GB2312" w:eastAsia="仿宋_GB2312" w:hAnsi="仿宋" w:cs="仿宋_GB2312" w:hint="eastAsia"/>
          <w:color w:val="000000"/>
          <w:sz w:val="32"/>
          <w:szCs w:val="32"/>
        </w:rPr>
        <w:t>一</w:t>
      </w:r>
      <w:r w:rsidR="004457EE" w:rsidRPr="003A1FEE">
        <w:rPr>
          <w:rFonts w:ascii="仿宋_GB2312" w:eastAsia="仿宋_GB2312" w:hAnsi="仿宋" w:cs="仿宋_GB2312" w:hint="eastAsia"/>
          <w:color w:val="000000"/>
          <w:sz w:val="32"/>
          <w:szCs w:val="32"/>
        </w:rPr>
        <w:lastRenderedPageBreak/>
        <w:t>批</w:t>
      </w:r>
      <w:r w:rsidRPr="003A1FEE">
        <w:rPr>
          <w:rFonts w:ascii="仿宋_GB2312" w:eastAsia="仿宋_GB2312" w:hAnsi="仿宋" w:cs="仿宋_GB2312" w:hint="eastAsia"/>
          <w:color w:val="000000"/>
          <w:sz w:val="32"/>
          <w:szCs w:val="32"/>
        </w:rPr>
        <w:t>教师专业发展学校</w:t>
      </w:r>
      <w:r w:rsidR="00551C1F" w:rsidRPr="003A1FEE">
        <w:rPr>
          <w:rFonts w:ascii="仿宋_GB2312" w:eastAsia="仿宋_GB2312" w:hAnsi="仿宋" w:cs="仿宋_GB2312" w:hint="eastAsia"/>
          <w:color w:val="000000"/>
          <w:sz w:val="32"/>
          <w:szCs w:val="32"/>
        </w:rPr>
        <w:t>，加大对见习期和</w:t>
      </w:r>
      <w:r w:rsidR="00551C1F" w:rsidRPr="003A1FEE">
        <w:rPr>
          <w:rFonts w:ascii="仿宋_GB2312" w:eastAsia="仿宋_GB2312" w:hAnsi="仿宋" w:hint="eastAsia"/>
          <w:sz w:val="32"/>
          <w:szCs w:val="32"/>
        </w:rPr>
        <w:t>成长期教师的培养。</w:t>
      </w:r>
      <w:r w:rsidRPr="003A1FEE">
        <w:rPr>
          <w:rFonts w:ascii="仿宋_GB2312" w:eastAsia="仿宋_GB2312" w:hAnsi="仿宋" w:cs="仿宋_GB2312" w:hint="eastAsia"/>
          <w:color w:val="000000"/>
          <w:sz w:val="32"/>
          <w:szCs w:val="32"/>
        </w:rPr>
        <w:t>抓好骨干教师</w:t>
      </w:r>
      <w:r w:rsidR="00551C1F" w:rsidRPr="003A1FEE">
        <w:rPr>
          <w:rFonts w:ascii="仿宋_GB2312" w:eastAsia="仿宋_GB2312" w:hAnsi="仿宋" w:cs="仿宋_GB2312" w:hint="eastAsia"/>
          <w:color w:val="000000"/>
          <w:sz w:val="32"/>
          <w:szCs w:val="32"/>
        </w:rPr>
        <w:t>队伍建设，建</w:t>
      </w:r>
      <w:r w:rsidR="00EE6AEB" w:rsidRPr="003A1FEE">
        <w:rPr>
          <w:rFonts w:ascii="仿宋_GB2312" w:eastAsia="仿宋_GB2312" w:hAnsi="仿宋" w:cs="仿宋_GB2312" w:hint="eastAsia"/>
          <w:color w:val="000000"/>
          <w:sz w:val="32"/>
          <w:szCs w:val="32"/>
        </w:rPr>
        <w:t>立</w:t>
      </w:r>
      <w:r w:rsidRPr="003A1FEE">
        <w:rPr>
          <w:rFonts w:ascii="仿宋_GB2312" w:eastAsia="仿宋_GB2312" w:hAnsi="仿宋" w:cs="仿宋_GB2312" w:hint="eastAsia"/>
          <w:color w:val="000000"/>
          <w:sz w:val="32"/>
          <w:szCs w:val="32"/>
        </w:rPr>
        <w:t>“</w:t>
      </w:r>
      <w:r w:rsidRPr="003A1FEE">
        <w:rPr>
          <w:rFonts w:ascii="仿宋_GB2312" w:eastAsia="仿宋_GB2312" w:hAnsi="仿宋" w:hint="eastAsia"/>
          <w:sz w:val="32"/>
          <w:szCs w:val="32"/>
        </w:rPr>
        <w:t>名师工作室</w:t>
      </w:r>
      <w:r w:rsidRPr="003A1FEE">
        <w:rPr>
          <w:rFonts w:ascii="仿宋_GB2312" w:eastAsia="仿宋_GB2312" w:hAnsi="仿宋" w:cs="仿宋_GB2312" w:hint="eastAsia"/>
          <w:color w:val="000000"/>
          <w:sz w:val="32"/>
          <w:szCs w:val="32"/>
        </w:rPr>
        <w:t>”</w:t>
      </w:r>
      <w:r w:rsidR="00EE6AEB" w:rsidRPr="003A1FEE">
        <w:rPr>
          <w:rFonts w:ascii="仿宋_GB2312" w:eastAsia="仿宋_GB2312" w:hAnsi="仿宋" w:cs="仿宋_GB2312" w:hint="eastAsia"/>
          <w:color w:val="000000"/>
          <w:sz w:val="32"/>
          <w:szCs w:val="32"/>
        </w:rPr>
        <w:t>，</w:t>
      </w:r>
      <w:r w:rsidR="00551C1F" w:rsidRPr="003A1FEE">
        <w:rPr>
          <w:rFonts w:ascii="仿宋_GB2312" w:eastAsia="仿宋_GB2312" w:hAnsi="仿宋" w:cs="仿宋_GB2312" w:hint="eastAsia"/>
          <w:color w:val="000000"/>
          <w:sz w:val="32"/>
          <w:szCs w:val="32"/>
        </w:rPr>
        <w:t>发挥</w:t>
      </w:r>
      <w:r w:rsidR="00551C1F" w:rsidRPr="003A1FEE">
        <w:rPr>
          <w:rFonts w:ascii="仿宋_GB2312" w:eastAsia="仿宋_GB2312" w:hAnsi="仿宋" w:hint="eastAsia"/>
          <w:sz w:val="32"/>
          <w:szCs w:val="32"/>
        </w:rPr>
        <w:t>区</w:t>
      </w:r>
      <w:r w:rsidRPr="003A1FEE">
        <w:rPr>
          <w:rFonts w:ascii="仿宋_GB2312" w:eastAsia="仿宋_GB2312" w:hAnsi="仿宋" w:hint="eastAsia"/>
          <w:sz w:val="32"/>
          <w:szCs w:val="32"/>
        </w:rPr>
        <w:t>骨干教师</w:t>
      </w:r>
      <w:r w:rsidR="004457EE" w:rsidRPr="003A1FEE">
        <w:rPr>
          <w:rFonts w:ascii="仿宋_GB2312" w:eastAsia="仿宋_GB2312" w:hAnsi="仿宋" w:hint="eastAsia"/>
          <w:sz w:val="32"/>
          <w:szCs w:val="32"/>
        </w:rPr>
        <w:t>引领示范</w:t>
      </w:r>
      <w:r w:rsidR="00551C1F" w:rsidRPr="003A1FEE">
        <w:rPr>
          <w:rFonts w:ascii="仿宋_GB2312" w:eastAsia="仿宋_GB2312" w:hAnsi="仿宋" w:hint="eastAsia"/>
          <w:sz w:val="32"/>
          <w:szCs w:val="32"/>
        </w:rPr>
        <w:t>作用</w:t>
      </w:r>
      <w:r w:rsidRPr="003A1FEE">
        <w:rPr>
          <w:rFonts w:ascii="仿宋_GB2312" w:eastAsia="仿宋_GB2312" w:hAnsi="仿宋" w:hint="eastAsia"/>
          <w:sz w:val="32"/>
          <w:szCs w:val="32"/>
        </w:rPr>
        <w:t>。深化绩效工资</w:t>
      </w:r>
      <w:r w:rsidR="00173D3E">
        <w:rPr>
          <w:rFonts w:ascii="仿宋_GB2312" w:eastAsia="仿宋_GB2312" w:hAnsi="仿宋" w:hint="eastAsia"/>
          <w:sz w:val="32"/>
          <w:szCs w:val="32"/>
        </w:rPr>
        <w:t>分配制度改革，</w:t>
      </w:r>
      <w:r w:rsidRPr="003A1FEE">
        <w:rPr>
          <w:rFonts w:ascii="仿宋_GB2312" w:eastAsia="仿宋_GB2312" w:hAnsi="仿宋" w:hint="eastAsia"/>
          <w:sz w:val="32"/>
          <w:szCs w:val="32"/>
        </w:rPr>
        <w:t>教师绩效工资</w:t>
      </w:r>
      <w:r w:rsidR="004457EE" w:rsidRPr="003A1FEE">
        <w:rPr>
          <w:rFonts w:ascii="仿宋_GB2312" w:eastAsia="仿宋_GB2312" w:hAnsi="仿宋" w:hint="eastAsia"/>
          <w:sz w:val="32"/>
          <w:szCs w:val="32"/>
        </w:rPr>
        <w:t>收入</w:t>
      </w:r>
      <w:r w:rsidR="00551C1F" w:rsidRPr="003A1FEE">
        <w:rPr>
          <w:rFonts w:ascii="仿宋_GB2312" w:eastAsia="仿宋_GB2312" w:hAnsi="仿宋" w:hint="eastAsia"/>
          <w:sz w:val="32"/>
          <w:szCs w:val="32"/>
        </w:rPr>
        <w:t>水平</w:t>
      </w:r>
      <w:r w:rsidR="00173D3E">
        <w:rPr>
          <w:rFonts w:ascii="仿宋_GB2312" w:eastAsia="仿宋_GB2312" w:hAnsi="仿宋" w:hint="eastAsia"/>
          <w:sz w:val="32"/>
          <w:szCs w:val="32"/>
        </w:rPr>
        <w:t>持续增加</w:t>
      </w:r>
      <w:r w:rsidR="0087336A" w:rsidRPr="003A1FEE">
        <w:rPr>
          <w:rFonts w:ascii="仿宋_GB2312" w:eastAsia="仿宋_GB2312" w:hAnsi="仿宋" w:hint="eastAsia"/>
          <w:sz w:val="32"/>
          <w:szCs w:val="32"/>
        </w:rPr>
        <w:t>。</w:t>
      </w:r>
      <w:r w:rsidR="00FE1A1D">
        <w:rPr>
          <w:rFonts w:ascii="仿宋_GB2312" w:eastAsia="仿宋_GB2312" w:hAnsi="仿宋" w:hint="eastAsia"/>
          <w:sz w:val="32"/>
          <w:szCs w:val="32"/>
        </w:rPr>
        <w:t>探索</w:t>
      </w:r>
      <w:r w:rsidR="00551C1F" w:rsidRPr="003A1FEE">
        <w:rPr>
          <w:rFonts w:ascii="仿宋_GB2312" w:eastAsia="仿宋_GB2312" w:hAnsi="仿宋" w:hint="eastAsia"/>
          <w:sz w:val="32"/>
          <w:szCs w:val="32"/>
        </w:rPr>
        <w:t>义务教育学校和幼儿园教师流动制度，</w:t>
      </w:r>
      <w:r w:rsidR="00EE6AEB" w:rsidRPr="003A1FEE">
        <w:rPr>
          <w:rFonts w:ascii="仿宋_GB2312" w:eastAsia="仿宋_GB2312" w:hAnsi="仿宋" w:hint="eastAsia"/>
          <w:sz w:val="32"/>
          <w:szCs w:val="32"/>
        </w:rPr>
        <w:t>高中、职校、直属单位试行</w:t>
      </w:r>
      <w:r w:rsidR="005B2D70">
        <w:rPr>
          <w:rFonts w:ascii="仿宋_GB2312" w:eastAsia="仿宋_GB2312" w:hAnsi="仿宋" w:hint="eastAsia"/>
          <w:sz w:val="32"/>
          <w:szCs w:val="32"/>
        </w:rPr>
        <w:t>教师</w:t>
      </w:r>
      <w:r w:rsidR="00EE6AEB" w:rsidRPr="003A1FEE">
        <w:rPr>
          <w:rFonts w:ascii="仿宋_GB2312" w:eastAsia="仿宋_GB2312" w:hAnsi="仿宋" w:hint="eastAsia"/>
          <w:sz w:val="32"/>
          <w:szCs w:val="32"/>
        </w:rPr>
        <w:t>全员岗位聘任。</w:t>
      </w:r>
    </w:p>
    <w:p w:rsidR="00E17543" w:rsidRPr="003A1FEE" w:rsidRDefault="00E17543" w:rsidP="00557055">
      <w:pPr>
        <w:adjustRightInd w:val="0"/>
        <w:snapToGrid w:val="0"/>
        <w:spacing w:line="560" w:lineRule="exact"/>
        <w:ind w:firstLineChars="200" w:firstLine="643"/>
        <w:rPr>
          <w:rFonts w:ascii="仿宋_GB2312" w:eastAsia="仿宋_GB2312" w:hAnsi="仿宋"/>
          <w:sz w:val="32"/>
          <w:szCs w:val="32"/>
        </w:rPr>
      </w:pPr>
      <w:r w:rsidRPr="003A1FEE">
        <w:rPr>
          <w:rFonts w:ascii="仿宋_GB2312" w:eastAsia="仿宋_GB2312" w:hAnsi="仿宋" w:hint="eastAsia"/>
          <w:b/>
          <w:sz w:val="32"/>
          <w:szCs w:val="32"/>
        </w:rPr>
        <w:t>教育治理体系</w:t>
      </w:r>
      <w:r w:rsidR="0087336A" w:rsidRPr="003A1FEE">
        <w:rPr>
          <w:rFonts w:ascii="仿宋_GB2312" w:eastAsia="仿宋_GB2312" w:hAnsi="仿宋" w:hint="eastAsia"/>
          <w:b/>
          <w:sz w:val="32"/>
          <w:szCs w:val="32"/>
        </w:rPr>
        <w:t>不断</w:t>
      </w:r>
      <w:r w:rsidR="008C0715">
        <w:rPr>
          <w:rFonts w:ascii="仿宋_GB2312" w:eastAsia="仿宋_GB2312" w:hAnsi="仿宋" w:hint="eastAsia"/>
          <w:b/>
          <w:sz w:val="32"/>
          <w:szCs w:val="32"/>
        </w:rPr>
        <w:t>完善</w:t>
      </w:r>
      <w:r w:rsidRPr="003A1FEE">
        <w:rPr>
          <w:rFonts w:ascii="仿宋_GB2312" w:eastAsia="仿宋_GB2312" w:hAnsi="仿宋" w:hint="eastAsia"/>
          <w:b/>
          <w:sz w:val="32"/>
          <w:szCs w:val="32"/>
        </w:rPr>
        <w:t>。</w:t>
      </w:r>
      <w:r w:rsidR="00327370" w:rsidRPr="003A1FEE">
        <w:rPr>
          <w:rFonts w:ascii="仿宋_GB2312" w:eastAsia="仿宋_GB2312" w:hAnsi="仿宋" w:hint="eastAsia"/>
          <w:sz w:val="32"/>
          <w:szCs w:val="32"/>
        </w:rPr>
        <w:t>加强党对教育工作的全面领导，</w:t>
      </w:r>
      <w:r w:rsidR="00ED3A06" w:rsidRPr="003A1FEE">
        <w:rPr>
          <w:rFonts w:ascii="仿宋_GB2312" w:eastAsia="仿宋_GB2312" w:hAnsi="仿宋" w:hint="eastAsia"/>
          <w:sz w:val="32"/>
          <w:szCs w:val="32"/>
        </w:rPr>
        <w:t>成</w:t>
      </w:r>
      <w:r w:rsidR="00327370" w:rsidRPr="003A1FEE">
        <w:rPr>
          <w:rFonts w:ascii="仿宋_GB2312" w:eastAsia="仿宋_GB2312" w:hAnsi="仿宋" w:hint="eastAsia"/>
          <w:sz w:val="32"/>
          <w:szCs w:val="32"/>
        </w:rPr>
        <w:t>立区委教育工作领导小组</w:t>
      </w:r>
      <w:r w:rsidR="008C0715">
        <w:rPr>
          <w:rFonts w:ascii="仿宋_GB2312" w:eastAsia="仿宋_GB2312" w:hAnsi="仿宋" w:hint="eastAsia"/>
          <w:sz w:val="32"/>
          <w:szCs w:val="32"/>
        </w:rPr>
        <w:t>。</w:t>
      </w:r>
      <w:r w:rsidR="00327370" w:rsidRPr="003A1FEE">
        <w:rPr>
          <w:rFonts w:ascii="仿宋_GB2312" w:eastAsia="仿宋_GB2312" w:hAnsi="仿宋" w:hint="eastAsia"/>
          <w:sz w:val="32"/>
          <w:szCs w:val="32"/>
        </w:rPr>
        <w:t>成立6个党建共同体，形成</w:t>
      </w:r>
      <w:r w:rsidR="006974C6">
        <w:rPr>
          <w:rFonts w:ascii="仿宋_GB2312" w:eastAsia="仿宋_GB2312" w:hAnsi="仿宋" w:hint="eastAsia"/>
          <w:sz w:val="32"/>
          <w:szCs w:val="32"/>
        </w:rPr>
        <w:t>党建</w:t>
      </w:r>
      <w:r w:rsidR="00B8620A" w:rsidRPr="003A1FEE">
        <w:rPr>
          <w:rFonts w:ascii="仿宋_GB2312" w:eastAsia="仿宋_GB2312" w:hAnsi="仿宋" w:hint="eastAsia"/>
          <w:sz w:val="32"/>
          <w:szCs w:val="32"/>
        </w:rPr>
        <w:t>三级</w:t>
      </w:r>
      <w:r w:rsidR="00327370" w:rsidRPr="003A1FEE">
        <w:rPr>
          <w:rFonts w:ascii="仿宋_GB2312" w:eastAsia="仿宋_GB2312" w:hAnsi="仿宋" w:hint="eastAsia"/>
          <w:sz w:val="32"/>
          <w:szCs w:val="32"/>
        </w:rPr>
        <w:t>组织架构，</w:t>
      </w:r>
      <w:r w:rsidR="00B8620A" w:rsidRPr="003A1FEE">
        <w:rPr>
          <w:rFonts w:ascii="仿宋_GB2312" w:eastAsia="仿宋_GB2312" w:hAnsi="仿宋" w:hint="eastAsia"/>
          <w:sz w:val="32"/>
          <w:szCs w:val="32"/>
        </w:rPr>
        <w:t>不断促进基层党建工</w:t>
      </w:r>
      <w:r w:rsidR="006974C6">
        <w:rPr>
          <w:rFonts w:ascii="仿宋_GB2312" w:eastAsia="仿宋_GB2312" w:hAnsi="仿宋" w:hint="eastAsia"/>
          <w:sz w:val="32"/>
          <w:szCs w:val="32"/>
        </w:rPr>
        <w:t>作规范化建设。成立区教育党工委巡检工作组，着力</w:t>
      </w:r>
      <w:proofErr w:type="gramStart"/>
      <w:r w:rsidR="006974C6">
        <w:rPr>
          <w:rFonts w:ascii="仿宋_GB2312" w:eastAsia="仿宋_GB2312" w:hAnsi="仿宋" w:hint="eastAsia"/>
          <w:sz w:val="32"/>
          <w:szCs w:val="32"/>
        </w:rPr>
        <w:t>构建廉洁治校</w:t>
      </w:r>
      <w:r w:rsidR="00B8620A" w:rsidRPr="003A1FEE">
        <w:rPr>
          <w:rFonts w:ascii="仿宋_GB2312" w:eastAsia="仿宋_GB2312" w:hAnsi="仿宋" w:hint="eastAsia"/>
          <w:sz w:val="32"/>
          <w:szCs w:val="32"/>
        </w:rPr>
        <w:t>治</w:t>
      </w:r>
      <w:proofErr w:type="gramEnd"/>
      <w:r w:rsidR="00B8620A" w:rsidRPr="003A1FEE">
        <w:rPr>
          <w:rFonts w:ascii="仿宋_GB2312" w:eastAsia="仿宋_GB2312" w:hAnsi="仿宋" w:hint="eastAsia"/>
          <w:sz w:val="32"/>
          <w:szCs w:val="32"/>
        </w:rPr>
        <w:t>教的体制机制。成立教育系统党建研究会，指导基层</w:t>
      </w:r>
      <w:r w:rsidR="00327370" w:rsidRPr="003A1FEE">
        <w:rPr>
          <w:rFonts w:ascii="仿宋_GB2312" w:eastAsia="仿宋_GB2312" w:hAnsi="仿宋" w:hint="eastAsia"/>
          <w:sz w:val="32"/>
          <w:szCs w:val="32"/>
        </w:rPr>
        <w:t>党组织开展党建研究工作。</w:t>
      </w:r>
      <w:r w:rsidR="00ED3A06" w:rsidRPr="003A1FEE">
        <w:rPr>
          <w:rFonts w:ascii="仿宋_GB2312" w:eastAsia="仿宋_GB2312" w:hAnsi="仿宋" w:hint="eastAsia"/>
          <w:sz w:val="32"/>
          <w:szCs w:val="32"/>
        </w:rPr>
        <w:t>实施法律顾问制度，</w:t>
      </w:r>
      <w:r w:rsidR="00B8620A" w:rsidRPr="003A1FEE">
        <w:rPr>
          <w:rFonts w:ascii="仿宋_GB2312" w:eastAsia="仿宋_GB2312" w:hAnsi="仿宋" w:hint="eastAsia"/>
          <w:sz w:val="32"/>
          <w:szCs w:val="32"/>
        </w:rPr>
        <w:t>建立</w:t>
      </w:r>
      <w:r w:rsidRPr="003A1FEE">
        <w:rPr>
          <w:rFonts w:ascii="仿宋_GB2312" w:eastAsia="仿宋_GB2312" w:hAnsi="仿宋" w:hint="eastAsia"/>
          <w:sz w:val="32"/>
          <w:szCs w:val="32"/>
        </w:rPr>
        <w:t>以学校章程统领的现代学校制度体系，</w:t>
      </w:r>
      <w:r w:rsidR="005703EB" w:rsidRPr="003A1FEE">
        <w:rPr>
          <w:rFonts w:ascii="仿宋_GB2312" w:eastAsia="仿宋_GB2312" w:hAnsi="仿宋" w:hint="eastAsia"/>
          <w:sz w:val="32"/>
          <w:szCs w:val="32"/>
        </w:rPr>
        <w:t>全区中小</w:t>
      </w:r>
      <w:r w:rsidR="0087336A" w:rsidRPr="003A1FEE">
        <w:rPr>
          <w:rFonts w:ascii="仿宋_GB2312" w:eastAsia="仿宋_GB2312" w:hAnsi="仿宋" w:hint="eastAsia"/>
          <w:sz w:val="32"/>
          <w:szCs w:val="32"/>
        </w:rPr>
        <w:t>学校</w:t>
      </w:r>
      <w:r w:rsidR="004457EE" w:rsidRPr="003A1FEE">
        <w:rPr>
          <w:rFonts w:ascii="仿宋_GB2312" w:eastAsia="仿宋_GB2312" w:hAnsi="仿宋" w:hint="eastAsia"/>
          <w:sz w:val="32"/>
          <w:szCs w:val="32"/>
        </w:rPr>
        <w:t>全部</w:t>
      </w:r>
      <w:r w:rsidR="0087336A" w:rsidRPr="003A1FEE">
        <w:rPr>
          <w:rFonts w:ascii="仿宋_GB2312" w:eastAsia="仿宋_GB2312" w:hAnsi="仿宋" w:hint="eastAsia"/>
          <w:sz w:val="32"/>
          <w:szCs w:val="32"/>
        </w:rPr>
        <w:t>评为依法治校示范校或达标校。</w:t>
      </w:r>
      <w:r w:rsidR="00B8620A" w:rsidRPr="003A1FEE">
        <w:rPr>
          <w:rFonts w:ascii="仿宋_GB2312" w:eastAsia="仿宋_GB2312" w:hAnsi="仿宋" w:hint="eastAsia"/>
          <w:sz w:val="32"/>
          <w:szCs w:val="32"/>
        </w:rPr>
        <w:t>加强</w:t>
      </w:r>
      <w:r w:rsidR="00ED3A06" w:rsidRPr="003A1FEE">
        <w:rPr>
          <w:rFonts w:ascii="仿宋_GB2312" w:eastAsia="仿宋_GB2312" w:hAnsi="仿宋" w:hint="eastAsia"/>
          <w:sz w:val="32"/>
          <w:szCs w:val="32"/>
        </w:rPr>
        <w:t>信息公开</w:t>
      </w:r>
      <w:r w:rsidR="00B8620A" w:rsidRPr="003A1FEE">
        <w:rPr>
          <w:rFonts w:ascii="仿宋_GB2312" w:eastAsia="仿宋_GB2312" w:hAnsi="仿宋" w:hint="eastAsia"/>
          <w:sz w:val="32"/>
          <w:szCs w:val="32"/>
        </w:rPr>
        <w:t>力度</w:t>
      </w:r>
      <w:r w:rsidR="00ED3A06" w:rsidRPr="003A1FEE">
        <w:rPr>
          <w:rFonts w:ascii="仿宋_GB2312" w:eastAsia="仿宋_GB2312" w:hAnsi="仿宋" w:hint="eastAsia"/>
          <w:sz w:val="32"/>
          <w:szCs w:val="32"/>
        </w:rPr>
        <w:t>，</w:t>
      </w:r>
      <w:r w:rsidR="00B8620A" w:rsidRPr="003A1FEE">
        <w:rPr>
          <w:rFonts w:ascii="仿宋_GB2312" w:eastAsia="仿宋_GB2312" w:hAnsi="仿宋" w:hint="eastAsia"/>
          <w:sz w:val="32"/>
          <w:szCs w:val="32"/>
        </w:rPr>
        <w:t>自觉</w:t>
      </w:r>
      <w:r w:rsidR="00ED3A06" w:rsidRPr="003A1FEE">
        <w:rPr>
          <w:rFonts w:ascii="仿宋_GB2312" w:eastAsia="仿宋_GB2312" w:hAnsi="仿宋" w:hint="eastAsia"/>
          <w:sz w:val="32"/>
          <w:szCs w:val="32"/>
        </w:rPr>
        <w:t>接受社会</w:t>
      </w:r>
      <w:r w:rsidR="00B8620A" w:rsidRPr="003A1FEE">
        <w:rPr>
          <w:rFonts w:ascii="仿宋_GB2312" w:eastAsia="仿宋_GB2312" w:hAnsi="仿宋" w:hint="eastAsia"/>
          <w:sz w:val="32"/>
          <w:szCs w:val="32"/>
        </w:rPr>
        <w:t>对教育的</w:t>
      </w:r>
      <w:r w:rsidR="00ED3A06" w:rsidRPr="003A1FEE">
        <w:rPr>
          <w:rFonts w:ascii="仿宋_GB2312" w:eastAsia="仿宋_GB2312" w:hAnsi="仿宋" w:hint="eastAsia"/>
          <w:sz w:val="32"/>
          <w:szCs w:val="32"/>
        </w:rPr>
        <w:t>监督</w:t>
      </w:r>
      <w:r w:rsidRPr="003A1FEE">
        <w:rPr>
          <w:rFonts w:ascii="仿宋_GB2312" w:eastAsia="仿宋_GB2312" w:hAnsi="仿宋" w:hint="eastAsia"/>
          <w:sz w:val="32"/>
          <w:szCs w:val="32"/>
        </w:rPr>
        <w:t>。加强教育督导</w:t>
      </w:r>
      <w:r w:rsidR="00B8620A" w:rsidRPr="003A1FEE">
        <w:rPr>
          <w:rFonts w:ascii="仿宋_GB2312" w:eastAsia="仿宋_GB2312" w:hAnsi="仿宋" w:hint="eastAsia"/>
          <w:sz w:val="32"/>
          <w:szCs w:val="32"/>
        </w:rPr>
        <w:t>工作</w:t>
      </w:r>
      <w:r w:rsidRPr="003A1FEE">
        <w:rPr>
          <w:rFonts w:ascii="仿宋_GB2312" w:eastAsia="仿宋_GB2312" w:hAnsi="仿宋" w:hint="eastAsia"/>
          <w:sz w:val="32"/>
          <w:szCs w:val="32"/>
        </w:rPr>
        <w:t>，建立责任督学挂牌督导制度，教育督导体系不</w:t>
      </w:r>
      <w:r w:rsidR="0087336A" w:rsidRPr="003A1FEE">
        <w:rPr>
          <w:rFonts w:ascii="仿宋_GB2312" w:eastAsia="仿宋_GB2312" w:hAnsi="仿宋" w:hint="eastAsia"/>
          <w:sz w:val="32"/>
          <w:szCs w:val="32"/>
        </w:rPr>
        <w:t>断完善。实施</w:t>
      </w:r>
      <w:r w:rsidRPr="003A1FEE">
        <w:rPr>
          <w:rFonts w:ascii="仿宋_GB2312" w:eastAsia="仿宋_GB2312" w:hAnsi="仿宋" w:hint="eastAsia"/>
          <w:sz w:val="32"/>
          <w:szCs w:val="32"/>
        </w:rPr>
        <w:t>体教、</w:t>
      </w:r>
      <w:proofErr w:type="gramStart"/>
      <w:r w:rsidRPr="003A1FEE">
        <w:rPr>
          <w:rFonts w:ascii="仿宋_GB2312" w:eastAsia="仿宋_GB2312" w:hAnsi="仿宋" w:hint="eastAsia"/>
          <w:sz w:val="32"/>
          <w:szCs w:val="32"/>
        </w:rPr>
        <w:t>医</w:t>
      </w:r>
      <w:proofErr w:type="gramEnd"/>
      <w:r w:rsidRPr="003A1FEE">
        <w:rPr>
          <w:rFonts w:ascii="仿宋_GB2312" w:eastAsia="仿宋_GB2312" w:hAnsi="仿宋" w:hint="eastAsia"/>
          <w:sz w:val="32"/>
          <w:szCs w:val="32"/>
        </w:rPr>
        <w:t>教、文教结合制</w:t>
      </w:r>
      <w:r w:rsidR="00B8620A" w:rsidRPr="003A1FEE">
        <w:rPr>
          <w:rFonts w:ascii="仿宋_GB2312" w:eastAsia="仿宋_GB2312" w:hAnsi="仿宋" w:hint="eastAsia"/>
          <w:sz w:val="32"/>
          <w:szCs w:val="32"/>
        </w:rPr>
        <w:t>度，</w:t>
      </w:r>
      <w:r w:rsidR="0087336A" w:rsidRPr="003A1FEE">
        <w:rPr>
          <w:rFonts w:ascii="仿宋_GB2312" w:eastAsia="仿宋_GB2312" w:hAnsi="仿宋" w:hint="eastAsia"/>
          <w:sz w:val="32"/>
          <w:szCs w:val="32"/>
        </w:rPr>
        <w:t>社会支持体系不断完善。</w:t>
      </w:r>
    </w:p>
    <w:p w:rsidR="00967DA7" w:rsidRPr="003A1FEE" w:rsidRDefault="00B8620A" w:rsidP="00557055">
      <w:pPr>
        <w:adjustRightInd w:val="0"/>
        <w:snapToGrid w:val="0"/>
        <w:spacing w:line="560" w:lineRule="exact"/>
        <w:ind w:firstLineChars="200" w:firstLine="643"/>
        <w:rPr>
          <w:rFonts w:ascii="仿宋_GB2312" w:eastAsia="仿宋_GB2312" w:hAnsi="仿宋"/>
          <w:sz w:val="32"/>
          <w:szCs w:val="32"/>
        </w:rPr>
      </w:pPr>
      <w:r w:rsidRPr="003A1FEE">
        <w:rPr>
          <w:rFonts w:ascii="仿宋_GB2312" w:eastAsia="仿宋_GB2312" w:hAnsi="仿宋" w:hint="eastAsia"/>
          <w:b/>
          <w:sz w:val="32"/>
          <w:szCs w:val="32"/>
        </w:rPr>
        <w:t>教育发展水平与人民群众</w:t>
      </w:r>
      <w:proofErr w:type="gramStart"/>
      <w:r w:rsidRPr="003A1FEE">
        <w:rPr>
          <w:rFonts w:ascii="仿宋_GB2312" w:eastAsia="仿宋_GB2312" w:hAnsi="仿宋" w:hint="eastAsia"/>
          <w:b/>
          <w:sz w:val="32"/>
          <w:szCs w:val="32"/>
        </w:rPr>
        <w:t>期盼仍</w:t>
      </w:r>
      <w:proofErr w:type="gramEnd"/>
      <w:r w:rsidRPr="003A1FEE">
        <w:rPr>
          <w:rFonts w:ascii="仿宋_GB2312" w:eastAsia="仿宋_GB2312" w:hAnsi="仿宋" w:hint="eastAsia"/>
          <w:b/>
          <w:sz w:val="32"/>
          <w:szCs w:val="32"/>
        </w:rPr>
        <w:t>有差距。</w:t>
      </w:r>
      <w:r w:rsidR="00F92693" w:rsidRPr="003A1FEE">
        <w:rPr>
          <w:rFonts w:ascii="仿宋_GB2312" w:eastAsia="仿宋_GB2312" w:hAnsi="仿宋" w:hint="eastAsia"/>
          <w:sz w:val="32"/>
          <w:szCs w:val="32"/>
        </w:rPr>
        <w:t>“十三五”期间</w:t>
      </w:r>
      <w:r w:rsidR="00BF1E5B" w:rsidRPr="003A1FEE">
        <w:rPr>
          <w:rFonts w:ascii="仿宋_GB2312" w:eastAsia="仿宋_GB2312" w:hAnsi="仿宋" w:hint="eastAsia"/>
          <w:sz w:val="32"/>
          <w:szCs w:val="32"/>
        </w:rPr>
        <w:t>崇明教育</w:t>
      </w:r>
      <w:r w:rsidR="00FC34BD">
        <w:rPr>
          <w:rFonts w:ascii="仿宋_GB2312" w:eastAsia="仿宋_GB2312" w:hAnsi="仿宋" w:hint="eastAsia"/>
          <w:sz w:val="32"/>
          <w:szCs w:val="32"/>
        </w:rPr>
        <w:t>的发展</w:t>
      </w:r>
      <w:r w:rsidR="004D6299" w:rsidRPr="003A1FEE">
        <w:rPr>
          <w:rFonts w:ascii="仿宋_GB2312" w:eastAsia="仿宋_GB2312" w:hAnsi="仿宋" w:hint="eastAsia"/>
          <w:sz w:val="32"/>
          <w:szCs w:val="32"/>
        </w:rPr>
        <w:t>进一步</w:t>
      </w:r>
      <w:r w:rsidR="00797199">
        <w:rPr>
          <w:rFonts w:ascii="仿宋_GB2312" w:eastAsia="仿宋_GB2312" w:hAnsi="仿宋" w:hint="eastAsia"/>
          <w:sz w:val="32"/>
          <w:szCs w:val="32"/>
        </w:rPr>
        <w:t>满足了人民群众</w:t>
      </w:r>
      <w:r w:rsidR="008C0715">
        <w:rPr>
          <w:rFonts w:ascii="仿宋_GB2312" w:eastAsia="仿宋_GB2312" w:hAnsi="仿宋" w:hint="eastAsia"/>
          <w:sz w:val="32"/>
          <w:szCs w:val="32"/>
        </w:rPr>
        <w:t>接受优质教育的需要，教育服务经济社会发展的功能</w:t>
      </w:r>
      <w:r w:rsidR="00B36110" w:rsidRPr="003A1FEE">
        <w:rPr>
          <w:rFonts w:ascii="仿宋_GB2312" w:eastAsia="仿宋_GB2312" w:hAnsi="仿宋" w:hint="eastAsia"/>
          <w:sz w:val="32"/>
          <w:szCs w:val="32"/>
        </w:rPr>
        <w:t>有所增强。但是，崇明教育的发展还存在很多亟待解决的问题，主要表现在：一是</w:t>
      </w:r>
      <w:r w:rsidR="00C838E1" w:rsidRPr="003A1FEE">
        <w:rPr>
          <w:rFonts w:ascii="仿宋_GB2312" w:eastAsia="仿宋_GB2312" w:hAnsi="仿宋" w:hint="eastAsia"/>
          <w:sz w:val="32"/>
          <w:szCs w:val="32"/>
        </w:rPr>
        <w:t>教育资源</w:t>
      </w:r>
      <w:r w:rsidR="00BA17A4" w:rsidRPr="003A1FEE">
        <w:rPr>
          <w:rFonts w:ascii="仿宋_GB2312" w:eastAsia="仿宋_GB2312" w:hAnsi="仿宋" w:hint="eastAsia"/>
          <w:sz w:val="32"/>
          <w:szCs w:val="32"/>
        </w:rPr>
        <w:t>配置</w:t>
      </w:r>
      <w:r w:rsidR="00A839B2" w:rsidRPr="003A1FEE">
        <w:rPr>
          <w:rFonts w:ascii="仿宋_GB2312" w:eastAsia="仿宋_GB2312" w:hAnsi="仿宋" w:hint="eastAsia"/>
          <w:sz w:val="32"/>
          <w:szCs w:val="32"/>
        </w:rPr>
        <w:t>与</w:t>
      </w:r>
      <w:r w:rsidR="00E17543" w:rsidRPr="003A1FEE">
        <w:rPr>
          <w:rFonts w:ascii="仿宋_GB2312" w:eastAsia="仿宋_GB2312" w:hAnsi="仿宋" w:hint="eastAsia"/>
          <w:sz w:val="32"/>
          <w:szCs w:val="32"/>
        </w:rPr>
        <w:t>城</w:t>
      </w:r>
      <w:r w:rsidR="00090484" w:rsidRPr="003A1FEE">
        <w:rPr>
          <w:rFonts w:ascii="仿宋_GB2312" w:eastAsia="仿宋_GB2312" w:hAnsi="仿宋" w:hint="eastAsia"/>
          <w:sz w:val="32"/>
          <w:szCs w:val="32"/>
        </w:rPr>
        <w:t>乡人口结构和分布变化仍不完全适应</w:t>
      </w:r>
      <w:r w:rsidR="00B36110" w:rsidRPr="003A1FEE">
        <w:rPr>
          <w:rFonts w:ascii="仿宋_GB2312" w:eastAsia="仿宋_GB2312" w:hAnsi="仿宋" w:hint="eastAsia"/>
          <w:sz w:val="32"/>
          <w:szCs w:val="32"/>
        </w:rPr>
        <w:t>，广大</w:t>
      </w:r>
      <w:r w:rsidR="00E17543" w:rsidRPr="003A1FEE">
        <w:rPr>
          <w:rFonts w:ascii="仿宋_GB2312" w:eastAsia="仿宋_GB2312" w:hAnsi="仿宋" w:hint="eastAsia"/>
          <w:sz w:val="32"/>
          <w:szCs w:val="32"/>
        </w:rPr>
        <w:t>农村</w:t>
      </w:r>
      <w:r w:rsidR="00B36110" w:rsidRPr="003A1FEE">
        <w:rPr>
          <w:rFonts w:ascii="仿宋_GB2312" w:eastAsia="仿宋_GB2312" w:hAnsi="仿宋" w:hint="eastAsia"/>
          <w:sz w:val="32"/>
          <w:szCs w:val="32"/>
        </w:rPr>
        <w:t>地区资源富余，三个重点发展地区资源紧缺，</w:t>
      </w:r>
      <w:r w:rsidR="00BA0307" w:rsidRPr="003A1FEE">
        <w:rPr>
          <w:rFonts w:ascii="仿宋_GB2312" w:eastAsia="仿宋_GB2312" w:hAnsi="仿宋" w:hint="eastAsia"/>
          <w:sz w:val="32"/>
          <w:szCs w:val="32"/>
        </w:rPr>
        <w:t>迫切需要对</w:t>
      </w:r>
      <w:r w:rsidR="005703EA" w:rsidRPr="003A1FEE">
        <w:rPr>
          <w:rFonts w:ascii="仿宋_GB2312" w:eastAsia="仿宋_GB2312" w:hAnsi="仿宋" w:hint="eastAsia"/>
          <w:sz w:val="32"/>
          <w:szCs w:val="32"/>
        </w:rPr>
        <w:t>全区</w:t>
      </w:r>
      <w:r w:rsidR="00BA17A4" w:rsidRPr="003A1FEE">
        <w:rPr>
          <w:rFonts w:ascii="仿宋_GB2312" w:eastAsia="仿宋_GB2312" w:hAnsi="仿宋" w:hint="eastAsia"/>
          <w:sz w:val="32"/>
          <w:szCs w:val="32"/>
        </w:rPr>
        <w:t>教育资源作科学整合，对</w:t>
      </w:r>
      <w:r w:rsidR="00E17543" w:rsidRPr="003A1FEE">
        <w:rPr>
          <w:rFonts w:ascii="仿宋_GB2312" w:eastAsia="仿宋_GB2312" w:hAnsi="仿宋" w:hint="eastAsia"/>
          <w:sz w:val="32"/>
          <w:szCs w:val="32"/>
        </w:rPr>
        <w:t>学校空间</w:t>
      </w:r>
      <w:r w:rsidR="009A1690" w:rsidRPr="003A1FEE">
        <w:rPr>
          <w:rFonts w:ascii="仿宋_GB2312" w:eastAsia="仿宋_GB2312" w:hAnsi="仿宋" w:hint="eastAsia"/>
          <w:sz w:val="32"/>
          <w:szCs w:val="32"/>
        </w:rPr>
        <w:t>布局</w:t>
      </w:r>
      <w:r w:rsidR="00BA0307" w:rsidRPr="003A1FEE">
        <w:rPr>
          <w:rFonts w:ascii="仿宋_GB2312" w:eastAsia="仿宋_GB2312" w:hAnsi="仿宋" w:hint="eastAsia"/>
          <w:sz w:val="32"/>
          <w:szCs w:val="32"/>
        </w:rPr>
        <w:t>作</w:t>
      </w:r>
      <w:r w:rsidR="009A1690" w:rsidRPr="003A1FEE">
        <w:rPr>
          <w:rFonts w:ascii="仿宋_GB2312" w:eastAsia="仿宋_GB2312" w:hAnsi="仿宋" w:hint="eastAsia"/>
          <w:sz w:val="32"/>
          <w:szCs w:val="32"/>
        </w:rPr>
        <w:t>调整优化</w:t>
      </w:r>
      <w:r w:rsidR="00E17543" w:rsidRPr="003A1FEE">
        <w:rPr>
          <w:rFonts w:ascii="仿宋_GB2312" w:eastAsia="仿宋_GB2312" w:hAnsi="仿宋" w:hint="eastAsia"/>
          <w:sz w:val="32"/>
          <w:szCs w:val="32"/>
        </w:rPr>
        <w:t>。</w:t>
      </w:r>
      <w:r w:rsidR="00B36110" w:rsidRPr="003A1FEE">
        <w:rPr>
          <w:rFonts w:ascii="仿宋_GB2312" w:eastAsia="仿宋_GB2312" w:hAnsi="仿宋" w:hint="eastAsia"/>
          <w:sz w:val="32"/>
          <w:szCs w:val="32"/>
        </w:rPr>
        <w:t>二是</w:t>
      </w:r>
      <w:r w:rsidR="005703EA" w:rsidRPr="003A1FEE">
        <w:rPr>
          <w:rFonts w:ascii="仿宋_GB2312" w:eastAsia="仿宋_GB2312" w:hAnsi="仿宋" w:hint="eastAsia"/>
          <w:sz w:val="32"/>
          <w:szCs w:val="32"/>
        </w:rPr>
        <w:t>教育装备水平</w:t>
      </w:r>
      <w:r w:rsidR="00E17543" w:rsidRPr="003A1FEE">
        <w:rPr>
          <w:rFonts w:ascii="仿宋_GB2312" w:eastAsia="仿宋_GB2312" w:hAnsi="仿宋" w:hint="eastAsia"/>
          <w:sz w:val="32"/>
          <w:szCs w:val="32"/>
        </w:rPr>
        <w:t>与</w:t>
      </w:r>
      <w:r w:rsidR="005703EA" w:rsidRPr="003A1FEE">
        <w:rPr>
          <w:rFonts w:ascii="仿宋_GB2312" w:eastAsia="仿宋_GB2312" w:hAnsi="仿宋" w:hint="eastAsia"/>
          <w:sz w:val="32"/>
          <w:szCs w:val="32"/>
        </w:rPr>
        <w:t>教育</w:t>
      </w:r>
      <w:r w:rsidR="00E17543" w:rsidRPr="003A1FEE">
        <w:rPr>
          <w:rFonts w:ascii="仿宋_GB2312" w:eastAsia="仿宋_GB2312" w:hAnsi="仿宋" w:hint="eastAsia"/>
          <w:sz w:val="32"/>
          <w:szCs w:val="32"/>
        </w:rPr>
        <w:t>现代化</w:t>
      </w:r>
      <w:r w:rsidR="00AD7DDF" w:rsidRPr="003A1FEE">
        <w:rPr>
          <w:rFonts w:ascii="仿宋_GB2312" w:eastAsia="仿宋_GB2312" w:hAnsi="仿宋" w:hint="eastAsia"/>
          <w:sz w:val="32"/>
          <w:szCs w:val="32"/>
        </w:rPr>
        <w:t>要</w:t>
      </w:r>
      <w:r w:rsidR="00AD7DDF" w:rsidRPr="003A1FEE">
        <w:rPr>
          <w:rFonts w:ascii="仿宋_GB2312" w:eastAsia="仿宋_GB2312" w:hAnsi="仿宋" w:hint="eastAsia"/>
          <w:sz w:val="32"/>
          <w:szCs w:val="32"/>
        </w:rPr>
        <w:lastRenderedPageBreak/>
        <w:t>求</w:t>
      </w:r>
      <w:r w:rsidR="00E17543" w:rsidRPr="003A1FEE">
        <w:rPr>
          <w:rFonts w:ascii="仿宋_GB2312" w:eastAsia="仿宋_GB2312" w:hAnsi="仿宋" w:hint="eastAsia"/>
          <w:sz w:val="32"/>
          <w:szCs w:val="32"/>
        </w:rPr>
        <w:t>不相适应</w:t>
      </w:r>
      <w:r w:rsidR="00B36110" w:rsidRPr="003A1FEE">
        <w:rPr>
          <w:rFonts w:ascii="仿宋_GB2312" w:eastAsia="仿宋_GB2312" w:hAnsi="仿宋" w:hint="eastAsia"/>
          <w:sz w:val="32"/>
          <w:szCs w:val="32"/>
        </w:rPr>
        <w:t>，</w:t>
      </w:r>
      <w:r w:rsidR="004D6299" w:rsidRPr="003A1FEE">
        <w:rPr>
          <w:rFonts w:ascii="仿宋_GB2312" w:eastAsia="仿宋_GB2312" w:hAnsi="仿宋" w:hint="eastAsia"/>
          <w:sz w:val="32"/>
          <w:szCs w:val="32"/>
        </w:rPr>
        <w:t>计算机</w:t>
      </w:r>
      <w:r w:rsidR="009826A4" w:rsidRPr="003A1FEE">
        <w:rPr>
          <w:rFonts w:ascii="仿宋_GB2312" w:eastAsia="仿宋_GB2312" w:hAnsi="仿宋" w:hint="eastAsia"/>
          <w:sz w:val="32"/>
          <w:szCs w:val="32"/>
        </w:rPr>
        <w:t>、</w:t>
      </w:r>
      <w:r w:rsidR="00774583" w:rsidRPr="003A1FEE">
        <w:rPr>
          <w:rFonts w:ascii="仿宋_GB2312" w:eastAsia="仿宋_GB2312" w:hAnsi="仿宋" w:hint="eastAsia"/>
          <w:sz w:val="32"/>
          <w:szCs w:val="32"/>
        </w:rPr>
        <w:t>图书馆、智慧教室、基础实验室、创新实验室、信息数据中心</w:t>
      </w:r>
      <w:r w:rsidR="002D1BE1" w:rsidRPr="003A1FEE">
        <w:rPr>
          <w:rFonts w:ascii="仿宋_GB2312" w:eastAsia="仿宋_GB2312" w:hAnsi="仿宋" w:hint="eastAsia"/>
          <w:sz w:val="32"/>
          <w:szCs w:val="32"/>
        </w:rPr>
        <w:t>等关键装备的配置</w:t>
      </w:r>
      <w:r w:rsidR="00B36110" w:rsidRPr="003A1FEE">
        <w:rPr>
          <w:rFonts w:ascii="仿宋_GB2312" w:eastAsia="仿宋_GB2312" w:hAnsi="仿宋" w:hint="eastAsia"/>
          <w:sz w:val="32"/>
          <w:szCs w:val="32"/>
        </w:rPr>
        <w:t>较为陈旧落后，</w:t>
      </w:r>
      <w:r w:rsidR="002D1BE1" w:rsidRPr="003A1FEE">
        <w:rPr>
          <w:rFonts w:ascii="仿宋_GB2312" w:eastAsia="仿宋_GB2312" w:hAnsi="仿宋" w:hint="eastAsia"/>
          <w:sz w:val="32"/>
          <w:szCs w:val="32"/>
        </w:rPr>
        <w:t>迫切需要加大教育装备投入，为推动基于信息</w:t>
      </w:r>
      <w:r w:rsidR="00541E46" w:rsidRPr="003A1FEE">
        <w:rPr>
          <w:rFonts w:ascii="仿宋_GB2312" w:eastAsia="仿宋_GB2312" w:hAnsi="仿宋" w:hint="eastAsia"/>
          <w:sz w:val="32"/>
          <w:szCs w:val="32"/>
        </w:rPr>
        <w:t>化</w:t>
      </w:r>
      <w:r w:rsidR="004D6299" w:rsidRPr="003A1FEE">
        <w:rPr>
          <w:rFonts w:ascii="仿宋_GB2312" w:eastAsia="仿宋_GB2312" w:hAnsi="仿宋" w:hint="eastAsia"/>
          <w:sz w:val="32"/>
          <w:szCs w:val="32"/>
        </w:rPr>
        <w:t>的学校管理</w:t>
      </w:r>
      <w:r w:rsidR="002D1BE1" w:rsidRPr="003A1FEE">
        <w:rPr>
          <w:rFonts w:ascii="仿宋_GB2312" w:eastAsia="仿宋_GB2312" w:hAnsi="仿宋" w:hint="eastAsia"/>
          <w:sz w:val="32"/>
          <w:szCs w:val="32"/>
        </w:rPr>
        <w:t>和大规模因材施教</w:t>
      </w:r>
      <w:r w:rsidR="00541E46" w:rsidRPr="003A1FEE">
        <w:rPr>
          <w:rFonts w:ascii="仿宋_GB2312" w:eastAsia="仿宋_GB2312" w:hAnsi="仿宋" w:hint="eastAsia"/>
          <w:sz w:val="32"/>
          <w:szCs w:val="32"/>
        </w:rPr>
        <w:t>、提升学生综合素养</w:t>
      </w:r>
      <w:r w:rsidR="002D1BE1" w:rsidRPr="003A1FEE">
        <w:rPr>
          <w:rFonts w:ascii="仿宋_GB2312" w:eastAsia="仿宋_GB2312" w:hAnsi="仿宋" w:hint="eastAsia"/>
          <w:sz w:val="32"/>
          <w:szCs w:val="32"/>
        </w:rPr>
        <w:t>提供强</w:t>
      </w:r>
      <w:r w:rsidR="0005305B" w:rsidRPr="003A1FEE">
        <w:rPr>
          <w:rFonts w:ascii="仿宋_GB2312" w:eastAsia="仿宋_GB2312" w:hAnsi="仿宋" w:hint="eastAsia"/>
          <w:sz w:val="32"/>
          <w:szCs w:val="32"/>
        </w:rPr>
        <w:t>有</w:t>
      </w:r>
      <w:r w:rsidR="002D1BE1" w:rsidRPr="003A1FEE">
        <w:rPr>
          <w:rFonts w:ascii="仿宋_GB2312" w:eastAsia="仿宋_GB2312" w:hAnsi="仿宋" w:hint="eastAsia"/>
          <w:sz w:val="32"/>
          <w:szCs w:val="32"/>
        </w:rPr>
        <w:t>力</w:t>
      </w:r>
      <w:r w:rsidR="0005305B" w:rsidRPr="003A1FEE">
        <w:rPr>
          <w:rFonts w:ascii="仿宋_GB2312" w:eastAsia="仿宋_GB2312" w:hAnsi="仿宋" w:hint="eastAsia"/>
          <w:sz w:val="32"/>
          <w:szCs w:val="32"/>
        </w:rPr>
        <w:t>的技术</w:t>
      </w:r>
      <w:r w:rsidR="002D1BE1" w:rsidRPr="003A1FEE">
        <w:rPr>
          <w:rFonts w:ascii="仿宋_GB2312" w:eastAsia="仿宋_GB2312" w:hAnsi="仿宋" w:hint="eastAsia"/>
          <w:sz w:val="32"/>
          <w:szCs w:val="32"/>
        </w:rPr>
        <w:t>支撑。</w:t>
      </w:r>
      <w:r w:rsidR="00541E46" w:rsidRPr="003A1FEE">
        <w:rPr>
          <w:rFonts w:ascii="仿宋_GB2312" w:eastAsia="仿宋_GB2312" w:hAnsi="仿宋" w:hint="eastAsia"/>
          <w:sz w:val="32"/>
          <w:szCs w:val="32"/>
        </w:rPr>
        <w:t>三是</w:t>
      </w:r>
      <w:r w:rsidR="00401679" w:rsidRPr="003A1FEE">
        <w:rPr>
          <w:rFonts w:ascii="仿宋_GB2312" w:eastAsia="仿宋_GB2312" w:hAnsi="仿宋" w:hint="eastAsia"/>
          <w:sz w:val="32"/>
          <w:szCs w:val="32"/>
        </w:rPr>
        <w:t>校长</w:t>
      </w:r>
      <w:r w:rsidR="00AD7DDF" w:rsidRPr="003A1FEE">
        <w:rPr>
          <w:rFonts w:ascii="仿宋_GB2312" w:eastAsia="仿宋_GB2312" w:hAnsi="仿宋" w:hint="eastAsia"/>
          <w:sz w:val="32"/>
          <w:szCs w:val="32"/>
        </w:rPr>
        <w:t>和</w:t>
      </w:r>
      <w:r w:rsidR="00E17543" w:rsidRPr="003A1FEE">
        <w:rPr>
          <w:rFonts w:ascii="仿宋_GB2312" w:eastAsia="仿宋_GB2312" w:hAnsi="仿宋" w:hint="eastAsia"/>
          <w:sz w:val="32"/>
          <w:szCs w:val="32"/>
        </w:rPr>
        <w:t>教师队伍</w:t>
      </w:r>
      <w:r w:rsidR="00401679" w:rsidRPr="003A1FEE">
        <w:rPr>
          <w:rFonts w:ascii="仿宋_GB2312" w:eastAsia="仿宋_GB2312" w:hAnsi="仿宋" w:hint="eastAsia"/>
          <w:sz w:val="32"/>
          <w:szCs w:val="32"/>
        </w:rPr>
        <w:t>仍是</w:t>
      </w:r>
      <w:r w:rsidR="00A70CA5" w:rsidRPr="003A1FEE">
        <w:rPr>
          <w:rFonts w:ascii="仿宋_GB2312" w:eastAsia="仿宋_GB2312" w:hAnsi="仿宋" w:hint="eastAsia"/>
          <w:sz w:val="32"/>
          <w:szCs w:val="32"/>
        </w:rPr>
        <w:t>整个</w:t>
      </w:r>
      <w:r w:rsidR="00401679" w:rsidRPr="003A1FEE">
        <w:rPr>
          <w:rFonts w:ascii="仿宋_GB2312" w:eastAsia="仿宋_GB2312" w:hAnsi="仿宋" w:hint="eastAsia"/>
          <w:sz w:val="32"/>
          <w:szCs w:val="32"/>
        </w:rPr>
        <w:t>教育的薄弱环节</w:t>
      </w:r>
      <w:r w:rsidR="00541E46" w:rsidRPr="003A1FEE">
        <w:rPr>
          <w:rFonts w:ascii="仿宋_GB2312" w:eastAsia="仿宋_GB2312" w:hAnsi="仿宋" w:hint="eastAsia"/>
          <w:sz w:val="32"/>
          <w:szCs w:val="32"/>
        </w:rPr>
        <w:t>，</w:t>
      </w:r>
      <w:r w:rsidR="00336ECA" w:rsidRPr="003A1FEE">
        <w:rPr>
          <w:rFonts w:ascii="仿宋_GB2312" w:eastAsia="仿宋_GB2312" w:hAnsi="仿宋" w:hint="eastAsia"/>
          <w:sz w:val="32"/>
          <w:szCs w:val="32"/>
        </w:rPr>
        <w:t>迫切需要</w:t>
      </w:r>
      <w:r w:rsidR="00C805C6" w:rsidRPr="003A1FEE">
        <w:rPr>
          <w:rFonts w:ascii="仿宋_GB2312" w:eastAsia="仿宋_GB2312" w:hAnsi="仿宋" w:hint="eastAsia"/>
          <w:sz w:val="32"/>
          <w:szCs w:val="32"/>
        </w:rPr>
        <w:t>全面提高</w:t>
      </w:r>
      <w:r w:rsidR="00541E46" w:rsidRPr="003A1FEE">
        <w:rPr>
          <w:rFonts w:ascii="仿宋_GB2312" w:eastAsia="仿宋_GB2312" w:hAnsi="仿宋" w:hint="eastAsia"/>
          <w:sz w:val="32"/>
          <w:szCs w:val="32"/>
        </w:rPr>
        <w:t>校长</w:t>
      </w:r>
      <w:r w:rsidR="00FE1A1D">
        <w:rPr>
          <w:rFonts w:ascii="仿宋_GB2312" w:eastAsia="仿宋_GB2312" w:hAnsi="仿宋" w:hint="eastAsia"/>
          <w:sz w:val="32"/>
          <w:szCs w:val="32"/>
        </w:rPr>
        <w:t>办学治校</w:t>
      </w:r>
      <w:r w:rsidR="00541E46" w:rsidRPr="003A1FEE">
        <w:rPr>
          <w:rFonts w:ascii="仿宋_GB2312" w:eastAsia="仿宋_GB2312" w:hAnsi="仿宋" w:hint="eastAsia"/>
          <w:sz w:val="32"/>
          <w:szCs w:val="32"/>
        </w:rPr>
        <w:t>和教师</w:t>
      </w:r>
      <w:r w:rsidR="00C805C6" w:rsidRPr="003A1FEE">
        <w:rPr>
          <w:rFonts w:ascii="仿宋_GB2312" w:eastAsia="仿宋_GB2312" w:hAnsi="仿宋" w:hint="eastAsia"/>
          <w:sz w:val="32"/>
          <w:szCs w:val="32"/>
        </w:rPr>
        <w:t>教书育人</w:t>
      </w:r>
      <w:r w:rsidR="00D0743D" w:rsidRPr="003A1FEE">
        <w:rPr>
          <w:rFonts w:ascii="仿宋_GB2312" w:eastAsia="仿宋_GB2312" w:hAnsi="仿宋" w:hint="eastAsia"/>
          <w:sz w:val="32"/>
          <w:szCs w:val="32"/>
        </w:rPr>
        <w:t>的</w:t>
      </w:r>
      <w:r w:rsidR="00336ECA" w:rsidRPr="003A1FEE">
        <w:rPr>
          <w:rFonts w:ascii="仿宋_GB2312" w:eastAsia="仿宋_GB2312" w:hAnsi="仿宋" w:hint="eastAsia"/>
          <w:sz w:val="32"/>
          <w:szCs w:val="32"/>
        </w:rPr>
        <w:t>能力</w:t>
      </w:r>
      <w:r w:rsidR="00C805C6" w:rsidRPr="003A1FEE">
        <w:rPr>
          <w:rFonts w:ascii="仿宋_GB2312" w:eastAsia="仿宋_GB2312" w:hAnsi="仿宋" w:hint="eastAsia"/>
          <w:sz w:val="32"/>
          <w:szCs w:val="32"/>
        </w:rPr>
        <w:t>水平</w:t>
      </w:r>
      <w:r w:rsidR="00E17543" w:rsidRPr="003A1FEE">
        <w:rPr>
          <w:rFonts w:ascii="仿宋_GB2312" w:eastAsia="仿宋_GB2312" w:hAnsi="仿宋" w:hint="eastAsia"/>
          <w:sz w:val="32"/>
          <w:szCs w:val="32"/>
        </w:rPr>
        <w:t>。</w:t>
      </w:r>
      <w:r w:rsidR="00541E46" w:rsidRPr="003A1FEE">
        <w:rPr>
          <w:rFonts w:ascii="仿宋_GB2312" w:eastAsia="仿宋_GB2312" w:hAnsi="仿宋" w:hint="eastAsia"/>
          <w:sz w:val="32"/>
          <w:szCs w:val="32"/>
        </w:rPr>
        <w:t>四是</w:t>
      </w:r>
      <w:r w:rsidR="00E17543" w:rsidRPr="003A1FEE">
        <w:rPr>
          <w:rFonts w:ascii="仿宋_GB2312" w:eastAsia="仿宋_GB2312" w:hAnsi="仿宋" w:hint="eastAsia"/>
          <w:sz w:val="32"/>
          <w:szCs w:val="32"/>
        </w:rPr>
        <w:t>区域社会教育资源与</w:t>
      </w:r>
      <w:r w:rsidR="00C805C6" w:rsidRPr="003A1FEE">
        <w:rPr>
          <w:rFonts w:ascii="仿宋_GB2312" w:eastAsia="仿宋_GB2312" w:hAnsi="仿宋" w:hint="eastAsia"/>
          <w:sz w:val="32"/>
          <w:szCs w:val="32"/>
        </w:rPr>
        <w:t>培养学生综合素养</w:t>
      </w:r>
      <w:r w:rsidR="00541E46" w:rsidRPr="003A1FEE">
        <w:rPr>
          <w:rFonts w:ascii="仿宋_GB2312" w:eastAsia="仿宋_GB2312" w:hAnsi="仿宋" w:hint="eastAsia"/>
          <w:sz w:val="32"/>
          <w:szCs w:val="32"/>
        </w:rPr>
        <w:t>要求不相适应，</w:t>
      </w:r>
      <w:r w:rsidR="00BA0307" w:rsidRPr="003A1FEE">
        <w:rPr>
          <w:rFonts w:ascii="仿宋_GB2312" w:eastAsia="仿宋_GB2312" w:hAnsi="仿宋" w:hint="eastAsia"/>
          <w:sz w:val="32"/>
          <w:szCs w:val="32"/>
        </w:rPr>
        <w:t>缺乏</w:t>
      </w:r>
      <w:r w:rsidR="00541E46" w:rsidRPr="003A1FEE">
        <w:rPr>
          <w:rFonts w:ascii="仿宋_GB2312" w:eastAsia="仿宋_GB2312" w:hAnsi="仿宋" w:hint="eastAsia"/>
          <w:sz w:val="32"/>
          <w:szCs w:val="32"/>
        </w:rPr>
        <w:t>校外学习资源和家庭教育资源，</w:t>
      </w:r>
      <w:r w:rsidR="00BA0307" w:rsidRPr="003A1FEE">
        <w:rPr>
          <w:rFonts w:ascii="仿宋_GB2312" w:eastAsia="仿宋_GB2312" w:hAnsi="仿宋" w:hint="eastAsia"/>
          <w:sz w:val="32"/>
          <w:szCs w:val="32"/>
        </w:rPr>
        <w:t>迫切需要</w:t>
      </w:r>
      <w:r w:rsidR="00E17543" w:rsidRPr="003A1FEE">
        <w:rPr>
          <w:rFonts w:ascii="仿宋_GB2312" w:eastAsia="仿宋_GB2312" w:hAnsi="仿宋" w:hint="eastAsia"/>
          <w:sz w:val="32"/>
          <w:szCs w:val="32"/>
        </w:rPr>
        <w:t>建立</w:t>
      </w:r>
      <w:r w:rsidR="00BA0307" w:rsidRPr="003A1FEE">
        <w:rPr>
          <w:rFonts w:ascii="仿宋_GB2312" w:eastAsia="仿宋_GB2312" w:hAnsi="仿宋" w:hint="eastAsia"/>
          <w:sz w:val="32"/>
          <w:szCs w:val="32"/>
        </w:rPr>
        <w:t>高质量的社会教育资源支持体系</w:t>
      </w:r>
      <w:r w:rsidR="00541E46" w:rsidRPr="003A1FEE">
        <w:rPr>
          <w:rFonts w:ascii="仿宋_GB2312" w:eastAsia="仿宋_GB2312" w:hAnsi="仿宋" w:hint="eastAsia"/>
          <w:sz w:val="32"/>
          <w:szCs w:val="32"/>
        </w:rPr>
        <w:t>。五是</w:t>
      </w:r>
      <w:r w:rsidR="00C838E1" w:rsidRPr="003A1FEE">
        <w:rPr>
          <w:rFonts w:ascii="仿宋_GB2312" w:eastAsia="仿宋_GB2312" w:hAnsi="仿宋" w:hint="eastAsia"/>
          <w:sz w:val="32"/>
          <w:szCs w:val="32"/>
        </w:rPr>
        <w:t>教育总体发展水平</w:t>
      </w:r>
      <w:r w:rsidR="00E17543" w:rsidRPr="003A1FEE">
        <w:rPr>
          <w:rFonts w:ascii="仿宋_GB2312" w:eastAsia="仿宋_GB2312" w:hAnsi="仿宋" w:hint="eastAsia"/>
          <w:sz w:val="32"/>
          <w:szCs w:val="32"/>
        </w:rPr>
        <w:t>与世界级生态岛目标</w:t>
      </w:r>
      <w:r w:rsidR="00C838E1" w:rsidRPr="003A1FEE">
        <w:rPr>
          <w:rFonts w:ascii="仿宋_GB2312" w:eastAsia="仿宋_GB2312" w:hAnsi="仿宋" w:hint="eastAsia"/>
          <w:sz w:val="32"/>
          <w:szCs w:val="32"/>
        </w:rPr>
        <w:t>定位</w:t>
      </w:r>
      <w:r w:rsidR="00E17543" w:rsidRPr="003A1FEE">
        <w:rPr>
          <w:rFonts w:ascii="仿宋_GB2312" w:eastAsia="仿宋_GB2312" w:hAnsi="仿宋" w:hint="eastAsia"/>
          <w:sz w:val="32"/>
          <w:szCs w:val="32"/>
        </w:rPr>
        <w:t>不相适应</w:t>
      </w:r>
      <w:r w:rsidR="00541E46" w:rsidRPr="003A1FEE">
        <w:rPr>
          <w:rFonts w:ascii="仿宋_GB2312" w:eastAsia="仿宋_GB2312" w:hAnsi="仿宋" w:hint="eastAsia"/>
          <w:sz w:val="32"/>
          <w:szCs w:val="32"/>
        </w:rPr>
        <w:t>，</w:t>
      </w:r>
      <w:r w:rsidR="00205EEF" w:rsidRPr="003A1FEE">
        <w:rPr>
          <w:rFonts w:ascii="仿宋_GB2312" w:eastAsia="仿宋_GB2312" w:hAnsi="仿宋" w:hint="eastAsia"/>
          <w:sz w:val="32"/>
          <w:szCs w:val="32"/>
        </w:rPr>
        <w:t>学前教育优质</w:t>
      </w:r>
      <w:proofErr w:type="gramStart"/>
      <w:r w:rsidR="00205EEF" w:rsidRPr="003A1FEE">
        <w:rPr>
          <w:rFonts w:ascii="仿宋_GB2312" w:eastAsia="仿宋_GB2312" w:hAnsi="仿宋" w:hint="eastAsia"/>
          <w:sz w:val="32"/>
          <w:szCs w:val="32"/>
        </w:rPr>
        <w:t>园比例</w:t>
      </w:r>
      <w:proofErr w:type="gramEnd"/>
      <w:r w:rsidR="00205EEF" w:rsidRPr="003A1FEE">
        <w:rPr>
          <w:rFonts w:ascii="仿宋_GB2312" w:eastAsia="仿宋_GB2312" w:hAnsi="仿宋" w:hint="eastAsia"/>
          <w:sz w:val="32"/>
          <w:szCs w:val="32"/>
        </w:rPr>
        <w:t>不高，</w:t>
      </w:r>
      <w:r w:rsidR="009B3817" w:rsidRPr="003A1FEE">
        <w:rPr>
          <w:rFonts w:ascii="仿宋_GB2312" w:eastAsia="仿宋_GB2312" w:hAnsi="仿宋" w:hint="eastAsia"/>
          <w:sz w:val="32"/>
          <w:szCs w:val="32"/>
        </w:rPr>
        <w:t>义务教育城乡发展</w:t>
      </w:r>
      <w:r w:rsidR="00A70CA5" w:rsidRPr="003A1FEE">
        <w:rPr>
          <w:rFonts w:ascii="仿宋_GB2312" w:eastAsia="仿宋_GB2312" w:hAnsi="仿宋" w:hint="eastAsia"/>
          <w:sz w:val="32"/>
          <w:szCs w:val="32"/>
        </w:rPr>
        <w:t>仍有</w:t>
      </w:r>
      <w:r w:rsidR="009B3817" w:rsidRPr="003A1FEE">
        <w:rPr>
          <w:rFonts w:ascii="仿宋_GB2312" w:eastAsia="仿宋_GB2312" w:hAnsi="仿宋" w:hint="eastAsia"/>
          <w:sz w:val="32"/>
          <w:szCs w:val="32"/>
        </w:rPr>
        <w:t>差距，高中教育特色不</w:t>
      </w:r>
      <w:r w:rsidR="00A70CA5" w:rsidRPr="003A1FEE">
        <w:rPr>
          <w:rFonts w:ascii="仿宋_GB2312" w:eastAsia="仿宋_GB2312" w:hAnsi="仿宋" w:hint="eastAsia"/>
          <w:sz w:val="32"/>
          <w:szCs w:val="32"/>
        </w:rPr>
        <w:t>亮</w:t>
      </w:r>
      <w:r w:rsidR="009B3817" w:rsidRPr="003A1FEE">
        <w:rPr>
          <w:rFonts w:ascii="仿宋_GB2312" w:eastAsia="仿宋_GB2312" w:hAnsi="仿宋" w:hint="eastAsia"/>
          <w:sz w:val="32"/>
          <w:szCs w:val="32"/>
        </w:rPr>
        <w:t>，</w:t>
      </w:r>
      <w:r w:rsidR="00541E46" w:rsidRPr="003A1FEE">
        <w:rPr>
          <w:rFonts w:ascii="仿宋_GB2312" w:eastAsia="仿宋_GB2312" w:hAnsi="仿宋" w:hint="eastAsia"/>
          <w:sz w:val="32"/>
          <w:szCs w:val="32"/>
        </w:rPr>
        <w:t>职业教育</w:t>
      </w:r>
      <w:r w:rsidR="00797199">
        <w:rPr>
          <w:rFonts w:ascii="仿宋_GB2312" w:eastAsia="仿宋_GB2312" w:hAnsi="仿宋" w:hint="eastAsia"/>
          <w:sz w:val="32"/>
          <w:szCs w:val="32"/>
        </w:rPr>
        <w:t>开放融合程度不够</w:t>
      </w:r>
      <w:r w:rsidR="00F17C63">
        <w:rPr>
          <w:rFonts w:ascii="仿宋_GB2312" w:eastAsia="仿宋_GB2312" w:hAnsi="仿宋" w:hint="eastAsia"/>
          <w:sz w:val="32"/>
          <w:szCs w:val="32"/>
        </w:rPr>
        <w:t>，</w:t>
      </w:r>
      <w:r w:rsidR="00541E46" w:rsidRPr="003A1FEE">
        <w:rPr>
          <w:rFonts w:ascii="仿宋_GB2312" w:eastAsia="仿宋_GB2312" w:hAnsi="仿宋" w:hint="eastAsia"/>
          <w:sz w:val="32"/>
          <w:szCs w:val="32"/>
        </w:rPr>
        <w:t>高等教育</w:t>
      </w:r>
      <w:r w:rsidR="00B4165D" w:rsidRPr="003A1FEE">
        <w:rPr>
          <w:rFonts w:ascii="仿宋_GB2312" w:eastAsia="仿宋_GB2312" w:hAnsi="仿宋" w:hint="eastAsia"/>
          <w:sz w:val="32"/>
          <w:szCs w:val="32"/>
        </w:rPr>
        <w:t>与</w:t>
      </w:r>
      <w:r w:rsidR="00A70CA5" w:rsidRPr="003A1FEE">
        <w:rPr>
          <w:rFonts w:ascii="仿宋_GB2312" w:eastAsia="仿宋_GB2312" w:hAnsi="仿宋" w:hint="eastAsia"/>
          <w:sz w:val="32"/>
          <w:szCs w:val="32"/>
        </w:rPr>
        <w:t>世界级生态</w:t>
      </w:r>
      <w:proofErr w:type="gramStart"/>
      <w:r w:rsidR="00A70CA5" w:rsidRPr="003A1FEE">
        <w:rPr>
          <w:rFonts w:ascii="仿宋_GB2312" w:eastAsia="仿宋_GB2312" w:hAnsi="仿宋" w:hint="eastAsia"/>
          <w:sz w:val="32"/>
          <w:szCs w:val="32"/>
        </w:rPr>
        <w:t>岛创新</w:t>
      </w:r>
      <w:proofErr w:type="gramEnd"/>
      <w:r w:rsidR="00A70CA5" w:rsidRPr="003A1FEE">
        <w:rPr>
          <w:rFonts w:ascii="仿宋_GB2312" w:eastAsia="仿宋_GB2312" w:hAnsi="仿宋" w:hint="eastAsia"/>
          <w:sz w:val="32"/>
          <w:szCs w:val="32"/>
        </w:rPr>
        <w:t>和</w:t>
      </w:r>
      <w:proofErr w:type="gramStart"/>
      <w:r w:rsidR="00A70CA5" w:rsidRPr="003A1FEE">
        <w:rPr>
          <w:rFonts w:ascii="仿宋_GB2312" w:eastAsia="仿宋_GB2312" w:hAnsi="仿宋" w:hint="eastAsia"/>
          <w:sz w:val="32"/>
          <w:szCs w:val="32"/>
        </w:rPr>
        <w:t>策源</w:t>
      </w:r>
      <w:proofErr w:type="gramEnd"/>
      <w:r w:rsidR="00A70CA5" w:rsidRPr="003A1FEE">
        <w:rPr>
          <w:rFonts w:ascii="仿宋_GB2312" w:eastAsia="仿宋_GB2312" w:hAnsi="仿宋" w:hint="eastAsia"/>
          <w:sz w:val="32"/>
          <w:szCs w:val="32"/>
        </w:rPr>
        <w:t>能力建设不相适应</w:t>
      </w:r>
      <w:r w:rsidR="00F17C63">
        <w:rPr>
          <w:rFonts w:ascii="仿宋_GB2312" w:eastAsia="仿宋_GB2312" w:hAnsi="仿宋" w:hint="eastAsia"/>
          <w:sz w:val="32"/>
          <w:szCs w:val="32"/>
        </w:rPr>
        <w:t>，</w:t>
      </w:r>
      <w:r w:rsidR="00B4165D" w:rsidRPr="003A1FEE">
        <w:rPr>
          <w:rFonts w:ascii="仿宋_GB2312" w:eastAsia="仿宋_GB2312" w:hAnsi="仿宋" w:hint="eastAsia"/>
          <w:sz w:val="32"/>
          <w:szCs w:val="32"/>
        </w:rPr>
        <w:t>终身教育</w:t>
      </w:r>
      <w:r w:rsidR="005E161D" w:rsidRPr="003A1FEE">
        <w:rPr>
          <w:rFonts w:ascii="仿宋_GB2312" w:eastAsia="仿宋_GB2312" w:hAnsi="仿宋" w:hint="eastAsia"/>
          <w:sz w:val="32"/>
          <w:szCs w:val="32"/>
        </w:rPr>
        <w:t>的</w:t>
      </w:r>
      <w:r w:rsidR="00797199">
        <w:rPr>
          <w:rFonts w:ascii="仿宋_GB2312" w:eastAsia="仿宋_GB2312" w:hAnsi="仿宋" w:hint="eastAsia"/>
          <w:sz w:val="32"/>
          <w:szCs w:val="32"/>
        </w:rPr>
        <w:t>资源供给</w:t>
      </w:r>
      <w:r w:rsidR="00F17C63">
        <w:rPr>
          <w:rFonts w:ascii="仿宋_GB2312" w:eastAsia="仿宋_GB2312" w:hAnsi="仿宋" w:hint="eastAsia"/>
          <w:sz w:val="32"/>
          <w:szCs w:val="32"/>
        </w:rPr>
        <w:t>不足。</w:t>
      </w:r>
    </w:p>
    <w:p w:rsidR="00E17543" w:rsidRPr="00E12F16" w:rsidRDefault="00E17543" w:rsidP="00557055">
      <w:pPr>
        <w:adjustRightInd w:val="0"/>
        <w:snapToGrid w:val="0"/>
        <w:spacing w:line="560" w:lineRule="exact"/>
        <w:ind w:firstLineChars="200" w:firstLine="640"/>
        <w:rPr>
          <w:rFonts w:ascii="楷体_GB2312" w:eastAsia="楷体_GB2312" w:hAnsi="楷体"/>
          <w:sz w:val="32"/>
          <w:szCs w:val="32"/>
        </w:rPr>
      </w:pPr>
      <w:r w:rsidRPr="00E12F16">
        <w:rPr>
          <w:rFonts w:ascii="楷体_GB2312" w:eastAsia="楷体_GB2312" w:hAnsi="楷体" w:hint="eastAsia"/>
          <w:sz w:val="32"/>
          <w:szCs w:val="32"/>
        </w:rPr>
        <w:t>（</w:t>
      </w:r>
      <w:r w:rsidR="00360E32">
        <w:rPr>
          <w:rFonts w:ascii="楷体_GB2312" w:eastAsia="楷体_GB2312" w:hAnsi="楷体" w:hint="eastAsia"/>
          <w:sz w:val="32"/>
          <w:szCs w:val="32"/>
        </w:rPr>
        <w:t>二</w:t>
      </w:r>
      <w:r w:rsidRPr="00E12F16">
        <w:rPr>
          <w:rFonts w:ascii="楷体_GB2312" w:eastAsia="楷体_GB2312" w:hAnsi="楷体" w:hint="eastAsia"/>
          <w:sz w:val="32"/>
          <w:szCs w:val="32"/>
        </w:rPr>
        <w:t>）</w:t>
      </w:r>
      <w:r w:rsidR="00360E32">
        <w:rPr>
          <w:rFonts w:ascii="楷体_GB2312" w:eastAsia="楷体_GB2312" w:hAnsi="楷体" w:hint="eastAsia"/>
          <w:sz w:val="32"/>
          <w:szCs w:val="32"/>
        </w:rPr>
        <w:t>“十四五”面临</w:t>
      </w:r>
      <w:r w:rsidR="00360E32">
        <w:rPr>
          <w:rFonts w:ascii="楷体_GB2312" w:eastAsia="楷体_GB2312" w:hAnsi="楷体"/>
          <w:sz w:val="32"/>
          <w:szCs w:val="32"/>
        </w:rPr>
        <w:t>的形势挑战</w:t>
      </w:r>
    </w:p>
    <w:p w:rsidR="00A17F6E" w:rsidRPr="003A1FEE" w:rsidRDefault="00360E32" w:rsidP="00557055">
      <w:pPr>
        <w:adjustRightInd w:val="0"/>
        <w:snapToGrid w:val="0"/>
        <w:spacing w:line="560" w:lineRule="exact"/>
        <w:ind w:firstLineChars="200" w:firstLine="640"/>
        <w:rPr>
          <w:rFonts w:ascii="仿宋_GB2312" w:eastAsia="仿宋_GB2312" w:hAnsi="仿宋"/>
          <w:sz w:val="32"/>
          <w:szCs w:val="32"/>
        </w:rPr>
      </w:pPr>
      <w:r w:rsidRPr="003A1FEE">
        <w:rPr>
          <w:rFonts w:ascii="仿宋_GB2312" w:eastAsia="仿宋_GB2312" w:hAnsi="仿宋" w:hint="eastAsia"/>
          <w:sz w:val="32"/>
          <w:szCs w:val="32"/>
        </w:rPr>
        <w:t>“十四五”时期是上海站在新起点全面深化“五个中心”建设、加快建设具有世界影响力的社会主义现代化国际大都市的关键五年，</w:t>
      </w:r>
      <w:r w:rsidR="00A17F6E" w:rsidRPr="003A1FEE">
        <w:rPr>
          <w:rFonts w:ascii="仿宋_GB2312" w:eastAsia="仿宋_GB2312" w:hAnsi="仿宋" w:hint="eastAsia"/>
          <w:sz w:val="32"/>
          <w:szCs w:val="32"/>
        </w:rPr>
        <w:t>是崇明推动世界级生态岛建设实现重大突破、加快建成生态美丽幸福、宜</w:t>
      </w:r>
      <w:proofErr w:type="gramStart"/>
      <w:r w:rsidR="00A17F6E" w:rsidRPr="003A1FEE">
        <w:rPr>
          <w:rFonts w:ascii="仿宋_GB2312" w:eastAsia="仿宋_GB2312" w:hAnsi="仿宋" w:hint="eastAsia"/>
          <w:sz w:val="32"/>
          <w:szCs w:val="32"/>
        </w:rPr>
        <w:t>居宜业宜</w:t>
      </w:r>
      <w:proofErr w:type="gramEnd"/>
      <w:r w:rsidR="00A17F6E" w:rsidRPr="003A1FEE">
        <w:rPr>
          <w:rFonts w:ascii="仿宋_GB2312" w:eastAsia="仿宋_GB2312" w:hAnsi="仿宋" w:hint="eastAsia"/>
          <w:sz w:val="32"/>
          <w:szCs w:val="32"/>
        </w:rPr>
        <w:t>游、人与自然和谐共生的新崇明的关键五年，教育事业改革和发展面临的内外部环境都发生深刻变化，崇明教育需要适应新</w:t>
      </w:r>
      <w:r w:rsidR="009A7F1A">
        <w:rPr>
          <w:rFonts w:ascii="仿宋_GB2312" w:eastAsia="仿宋_GB2312" w:hAnsi="仿宋" w:hint="eastAsia"/>
          <w:sz w:val="32"/>
          <w:szCs w:val="32"/>
        </w:rPr>
        <w:t>形势、直面新挑战、抢抓新机遇，努力在危机中育先机、在变局中开新局</w:t>
      </w:r>
      <w:r w:rsidR="00A17F6E" w:rsidRPr="003A1FEE">
        <w:rPr>
          <w:rFonts w:ascii="仿宋_GB2312" w:eastAsia="仿宋_GB2312" w:hAnsi="仿宋" w:hint="eastAsia"/>
          <w:sz w:val="32"/>
          <w:szCs w:val="32"/>
        </w:rPr>
        <w:t>。</w:t>
      </w:r>
    </w:p>
    <w:p w:rsidR="001771C3" w:rsidRPr="003A1FEE" w:rsidRDefault="0076796B" w:rsidP="00557055">
      <w:pPr>
        <w:adjustRightInd w:val="0"/>
        <w:snapToGrid w:val="0"/>
        <w:spacing w:line="560" w:lineRule="exact"/>
        <w:ind w:firstLineChars="200" w:firstLine="640"/>
        <w:rPr>
          <w:rFonts w:ascii="仿宋_GB2312" w:eastAsia="仿宋_GB2312" w:hAnsi="仿宋"/>
          <w:sz w:val="32"/>
          <w:szCs w:val="32"/>
        </w:rPr>
      </w:pPr>
      <w:r w:rsidRPr="003A1FEE">
        <w:rPr>
          <w:rFonts w:ascii="仿宋_GB2312" w:eastAsia="仿宋_GB2312" w:hAnsi="仿宋" w:hint="eastAsia"/>
          <w:sz w:val="32"/>
          <w:szCs w:val="32"/>
        </w:rPr>
        <w:t>从教育外部看，</w:t>
      </w:r>
      <w:r w:rsidR="00733AC9" w:rsidRPr="003A1FEE">
        <w:rPr>
          <w:rFonts w:ascii="仿宋_GB2312" w:eastAsia="仿宋_GB2312" w:hAnsi="仿宋" w:hint="eastAsia"/>
          <w:sz w:val="32"/>
          <w:szCs w:val="32"/>
        </w:rPr>
        <w:t>“十四五”期间</w:t>
      </w:r>
      <w:r w:rsidR="008A3A61" w:rsidRPr="003A1FEE">
        <w:rPr>
          <w:rFonts w:ascii="仿宋_GB2312" w:eastAsia="仿宋_GB2312" w:hAnsi="仿宋" w:hint="eastAsia"/>
          <w:sz w:val="32"/>
          <w:szCs w:val="32"/>
        </w:rPr>
        <w:t>崇明</w:t>
      </w:r>
      <w:r w:rsidR="00E17543" w:rsidRPr="003A1FEE">
        <w:rPr>
          <w:rFonts w:ascii="仿宋_GB2312" w:eastAsia="仿宋_GB2312" w:hAnsi="仿宋" w:hint="eastAsia"/>
          <w:sz w:val="32"/>
          <w:szCs w:val="32"/>
        </w:rPr>
        <w:t>世界级生态岛建设</w:t>
      </w:r>
      <w:r w:rsidR="00031CB0" w:rsidRPr="003A1FEE">
        <w:rPr>
          <w:rFonts w:ascii="仿宋_GB2312" w:eastAsia="仿宋_GB2312" w:hAnsi="仿宋" w:hint="eastAsia"/>
          <w:sz w:val="32"/>
          <w:szCs w:val="32"/>
        </w:rPr>
        <w:t>事业加快发展、</w:t>
      </w:r>
      <w:r w:rsidR="00733AC9" w:rsidRPr="003A1FEE">
        <w:rPr>
          <w:rFonts w:ascii="仿宋_GB2312" w:eastAsia="仿宋_GB2312" w:hAnsi="仿宋" w:hint="eastAsia"/>
          <w:sz w:val="32"/>
          <w:szCs w:val="32"/>
        </w:rPr>
        <w:t>更</w:t>
      </w:r>
      <w:r w:rsidR="00031CB0" w:rsidRPr="003A1FEE">
        <w:rPr>
          <w:rFonts w:ascii="仿宋_GB2312" w:eastAsia="仿宋_GB2312" w:hAnsi="仿宋" w:hint="eastAsia"/>
          <w:sz w:val="32"/>
          <w:szCs w:val="32"/>
        </w:rPr>
        <w:t>入佳境，崇明在处于重要的历史机遇叠加期、经济</w:t>
      </w:r>
      <w:r w:rsidR="00031CB0" w:rsidRPr="003A1FEE">
        <w:rPr>
          <w:rFonts w:ascii="仿宋_GB2312" w:eastAsia="仿宋_GB2312" w:hAnsi="仿宋" w:hint="eastAsia"/>
          <w:sz w:val="32"/>
          <w:szCs w:val="32"/>
        </w:rPr>
        <w:lastRenderedPageBreak/>
        <w:t>社会</w:t>
      </w:r>
      <w:r w:rsidR="004D6299" w:rsidRPr="003A1FEE">
        <w:rPr>
          <w:rFonts w:ascii="仿宋_GB2312" w:eastAsia="仿宋_GB2312" w:hAnsi="仿宋" w:hint="eastAsia"/>
          <w:sz w:val="32"/>
          <w:szCs w:val="32"/>
        </w:rPr>
        <w:t>换道</w:t>
      </w:r>
      <w:r w:rsidR="00031CB0" w:rsidRPr="003A1FEE">
        <w:rPr>
          <w:rFonts w:ascii="仿宋_GB2312" w:eastAsia="仿宋_GB2312" w:hAnsi="仿宋" w:hint="eastAsia"/>
          <w:sz w:val="32"/>
          <w:szCs w:val="32"/>
        </w:rPr>
        <w:t>前行期</w:t>
      </w:r>
      <w:r w:rsidR="001771C3" w:rsidRPr="003A1FEE">
        <w:rPr>
          <w:rFonts w:ascii="仿宋_GB2312" w:eastAsia="仿宋_GB2312" w:hAnsi="仿宋" w:hint="eastAsia"/>
          <w:sz w:val="32"/>
          <w:szCs w:val="32"/>
        </w:rPr>
        <w:t>。</w:t>
      </w:r>
      <w:r w:rsidR="008A3A61" w:rsidRPr="003A1FEE">
        <w:rPr>
          <w:rFonts w:ascii="仿宋_GB2312" w:eastAsia="仿宋_GB2312" w:hAnsi="仿宋" w:hint="eastAsia"/>
          <w:sz w:val="32"/>
          <w:szCs w:val="32"/>
        </w:rPr>
        <w:t>乡村振兴战略</w:t>
      </w:r>
      <w:r w:rsidRPr="003A1FEE">
        <w:rPr>
          <w:rFonts w:ascii="仿宋_GB2312" w:eastAsia="仿宋_GB2312" w:hAnsi="仿宋" w:hint="eastAsia"/>
          <w:sz w:val="32"/>
          <w:szCs w:val="32"/>
        </w:rPr>
        <w:t>持续深入实施</w:t>
      </w:r>
      <w:r w:rsidR="00733AC9" w:rsidRPr="003A1FEE">
        <w:rPr>
          <w:rFonts w:ascii="仿宋_GB2312" w:eastAsia="仿宋_GB2312" w:hAnsi="仿宋" w:hint="eastAsia"/>
          <w:sz w:val="32"/>
          <w:szCs w:val="32"/>
        </w:rPr>
        <w:t>，高附加值农业体系基本建立，</w:t>
      </w:r>
      <w:r w:rsidR="008A3A61" w:rsidRPr="003A1FEE">
        <w:rPr>
          <w:rFonts w:ascii="仿宋_GB2312" w:eastAsia="仿宋_GB2312" w:hAnsi="仿宋" w:hint="eastAsia"/>
          <w:sz w:val="32"/>
          <w:szCs w:val="32"/>
        </w:rPr>
        <w:t>第</w:t>
      </w:r>
      <w:r w:rsidR="009A7F1A">
        <w:rPr>
          <w:rFonts w:ascii="仿宋_GB2312" w:eastAsia="仿宋_GB2312" w:hAnsi="仿宋" w:hint="eastAsia"/>
          <w:sz w:val="32"/>
          <w:szCs w:val="32"/>
        </w:rPr>
        <w:t>十</w:t>
      </w:r>
      <w:r w:rsidR="008A3A61" w:rsidRPr="003A1FEE">
        <w:rPr>
          <w:rFonts w:ascii="仿宋_GB2312" w:eastAsia="仿宋_GB2312" w:hAnsi="仿宋" w:hint="eastAsia"/>
          <w:sz w:val="32"/>
          <w:szCs w:val="32"/>
        </w:rPr>
        <w:t>届中国花博会</w:t>
      </w:r>
      <w:r w:rsidR="00733AC9" w:rsidRPr="003A1FEE">
        <w:rPr>
          <w:rFonts w:ascii="仿宋_GB2312" w:eastAsia="仿宋_GB2312" w:hAnsi="仿宋" w:hint="eastAsia"/>
          <w:sz w:val="32"/>
          <w:szCs w:val="32"/>
        </w:rPr>
        <w:t>隆重</w:t>
      </w:r>
      <w:r w:rsidR="00B907E3" w:rsidRPr="003A1FEE">
        <w:rPr>
          <w:rFonts w:ascii="仿宋_GB2312" w:eastAsia="仿宋_GB2312" w:hAnsi="仿宋" w:hint="eastAsia"/>
          <w:sz w:val="32"/>
          <w:szCs w:val="32"/>
        </w:rPr>
        <w:t>举办</w:t>
      </w:r>
      <w:r w:rsidR="00733AC9" w:rsidRPr="003A1FEE">
        <w:rPr>
          <w:rFonts w:ascii="仿宋_GB2312" w:eastAsia="仿宋_GB2312" w:hAnsi="仿宋" w:hint="eastAsia"/>
          <w:sz w:val="32"/>
          <w:szCs w:val="32"/>
        </w:rPr>
        <w:t>，东西两条重大交通</w:t>
      </w:r>
      <w:r w:rsidR="004D6299" w:rsidRPr="003A1FEE">
        <w:rPr>
          <w:rFonts w:ascii="仿宋_GB2312" w:eastAsia="仿宋_GB2312" w:hAnsi="仿宋" w:hint="eastAsia"/>
          <w:sz w:val="32"/>
          <w:szCs w:val="32"/>
        </w:rPr>
        <w:t>线</w:t>
      </w:r>
      <w:r w:rsidR="00733AC9" w:rsidRPr="003A1FEE">
        <w:rPr>
          <w:rFonts w:ascii="仿宋_GB2312" w:eastAsia="仿宋_GB2312" w:hAnsi="仿宋" w:hint="eastAsia"/>
          <w:sz w:val="32"/>
          <w:szCs w:val="32"/>
        </w:rPr>
        <w:t>对经济社会发展积极带动，千亿级长兴海洋装备产业集群目标确定，高端医疗、教育培训、赛事经济等环保友好型产业</w:t>
      </w:r>
      <w:r w:rsidR="00154AE1">
        <w:rPr>
          <w:rFonts w:ascii="仿宋_GB2312" w:eastAsia="仿宋_GB2312" w:hAnsi="仿宋" w:hint="eastAsia"/>
          <w:sz w:val="32"/>
          <w:szCs w:val="32"/>
        </w:rPr>
        <w:t>相继</w:t>
      </w:r>
      <w:r w:rsidR="001771C3" w:rsidRPr="003A1FEE">
        <w:rPr>
          <w:rFonts w:ascii="仿宋_GB2312" w:eastAsia="仿宋_GB2312" w:hAnsi="仿宋" w:hint="eastAsia"/>
          <w:sz w:val="32"/>
          <w:szCs w:val="32"/>
        </w:rPr>
        <w:t>落地</w:t>
      </w:r>
      <w:r w:rsidR="00733AC9" w:rsidRPr="003A1FEE">
        <w:rPr>
          <w:rFonts w:ascii="仿宋_GB2312" w:eastAsia="仿宋_GB2312" w:hAnsi="仿宋" w:hint="eastAsia"/>
          <w:sz w:val="32"/>
          <w:szCs w:val="32"/>
        </w:rPr>
        <w:t>，</w:t>
      </w:r>
      <w:r w:rsidR="004D6299" w:rsidRPr="003A1FEE">
        <w:rPr>
          <w:rFonts w:ascii="仿宋_GB2312" w:eastAsia="仿宋_GB2312" w:hAnsi="仿宋" w:hint="eastAsia"/>
          <w:sz w:val="32"/>
          <w:szCs w:val="32"/>
        </w:rPr>
        <w:t>一切</w:t>
      </w:r>
      <w:r w:rsidR="001771C3" w:rsidRPr="003A1FEE">
        <w:rPr>
          <w:rFonts w:ascii="仿宋_GB2312" w:eastAsia="仿宋_GB2312" w:hAnsi="仿宋" w:hint="eastAsia"/>
          <w:sz w:val="32"/>
          <w:szCs w:val="32"/>
        </w:rPr>
        <w:t>表明，崇明</w:t>
      </w:r>
      <w:r w:rsidR="00031CB0" w:rsidRPr="003A1FEE">
        <w:rPr>
          <w:rFonts w:ascii="仿宋_GB2312" w:eastAsia="仿宋_GB2312" w:hAnsi="仿宋" w:hint="eastAsia"/>
          <w:sz w:val="32"/>
          <w:szCs w:val="32"/>
        </w:rPr>
        <w:t>科技创新和产业转型</w:t>
      </w:r>
      <w:r w:rsidR="001771C3" w:rsidRPr="003A1FEE">
        <w:rPr>
          <w:rFonts w:ascii="仿宋_GB2312" w:eastAsia="仿宋_GB2312" w:hAnsi="仿宋" w:hint="eastAsia"/>
          <w:sz w:val="32"/>
          <w:szCs w:val="32"/>
        </w:rPr>
        <w:t>的</w:t>
      </w:r>
      <w:r w:rsidR="00031CB0" w:rsidRPr="003A1FEE">
        <w:rPr>
          <w:rFonts w:ascii="仿宋_GB2312" w:eastAsia="仿宋_GB2312" w:hAnsi="仿宋" w:hint="eastAsia"/>
          <w:sz w:val="32"/>
          <w:szCs w:val="32"/>
        </w:rPr>
        <w:t>态势</w:t>
      </w:r>
      <w:r w:rsidR="001771C3" w:rsidRPr="003A1FEE">
        <w:rPr>
          <w:rFonts w:ascii="仿宋_GB2312" w:eastAsia="仿宋_GB2312" w:hAnsi="仿宋" w:hint="eastAsia"/>
          <w:sz w:val="32"/>
          <w:szCs w:val="32"/>
        </w:rPr>
        <w:t>已经或即将呈现，</w:t>
      </w:r>
      <w:r w:rsidRPr="003A1FEE">
        <w:rPr>
          <w:rFonts w:ascii="仿宋_GB2312" w:eastAsia="仿宋_GB2312" w:hAnsi="仿宋" w:hint="eastAsia"/>
          <w:sz w:val="32"/>
          <w:szCs w:val="32"/>
        </w:rPr>
        <w:t>崇明教育</w:t>
      </w:r>
      <w:r w:rsidR="009A7F1A">
        <w:rPr>
          <w:rFonts w:ascii="仿宋_GB2312" w:eastAsia="仿宋_GB2312" w:hAnsi="仿宋" w:hint="eastAsia"/>
          <w:sz w:val="32"/>
          <w:szCs w:val="32"/>
        </w:rPr>
        <w:t>应当以更宽</w:t>
      </w:r>
      <w:r w:rsidR="008A3A61" w:rsidRPr="003A1FEE">
        <w:rPr>
          <w:rFonts w:ascii="仿宋_GB2312" w:eastAsia="仿宋_GB2312" w:hAnsi="仿宋" w:hint="eastAsia"/>
          <w:sz w:val="32"/>
          <w:szCs w:val="32"/>
        </w:rPr>
        <w:t>视野、更高</w:t>
      </w:r>
      <w:r w:rsidRPr="003A1FEE">
        <w:rPr>
          <w:rFonts w:ascii="仿宋_GB2312" w:eastAsia="仿宋_GB2312" w:hAnsi="仿宋" w:hint="eastAsia"/>
          <w:sz w:val="32"/>
          <w:szCs w:val="32"/>
        </w:rPr>
        <w:t>站位</w:t>
      </w:r>
      <w:r w:rsidR="006B5350" w:rsidRPr="003A1FEE">
        <w:rPr>
          <w:rFonts w:ascii="仿宋_GB2312" w:eastAsia="仿宋_GB2312" w:hAnsi="仿宋" w:hint="eastAsia"/>
          <w:sz w:val="32"/>
          <w:szCs w:val="32"/>
        </w:rPr>
        <w:t>、</w:t>
      </w:r>
      <w:r w:rsidR="001771C3" w:rsidRPr="003A1FEE">
        <w:rPr>
          <w:rFonts w:ascii="仿宋_GB2312" w:eastAsia="仿宋_GB2312" w:hAnsi="仿宋" w:hint="eastAsia"/>
          <w:sz w:val="32"/>
          <w:szCs w:val="32"/>
        </w:rPr>
        <w:t>更大决心去提升服务经济社会发展的能级，</w:t>
      </w:r>
      <w:r w:rsidR="003B0D33" w:rsidRPr="003A1FEE">
        <w:rPr>
          <w:rFonts w:ascii="仿宋_GB2312" w:eastAsia="仿宋_GB2312" w:hAnsi="仿宋" w:hint="eastAsia"/>
          <w:sz w:val="32"/>
          <w:szCs w:val="32"/>
        </w:rPr>
        <w:t>充分彰</w:t>
      </w:r>
      <w:proofErr w:type="gramStart"/>
      <w:r w:rsidR="003B0D33" w:rsidRPr="003A1FEE">
        <w:rPr>
          <w:rFonts w:ascii="仿宋_GB2312" w:eastAsia="仿宋_GB2312" w:hAnsi="仿宋" w:hint="eastAsia"/>
          <w:sz w:val="32"/>
          <w:szCs w:val="32"/>
        </w:rPr>
        <w:t>显教育</w:t>
      </w:r>
      <w:proofErr w:type="gramEnd"/>
      <w:r w:rsidR="003B0D33" w:rsidRPr="003A1FEE">
        <w:rPr>
          <w:rFonts w:ascii="仿宋_GB2312" w:eastAsia="仿宋_GB2312" w:hAnsi="仿宋" w:hint="eastAsia"/>
          <w:sz w:val="32"/>
          <w:szCs w:val="32"/>
        </w:rPr>
        <w:t>的价值</w:t>
      </w:r>
      <w:r w:rsidR="000C4482" w:rsidRPr="003A1FEE">
        <w:rPr>
          <w:rFonts w:ascii="仿宋_GB2312" w:eastAsia="仿宋_GB2312" w:hAnsi="仿宋" w:hint="eastAsia"/>
          <w:sz w:val="32"/>
          <w:szCs w:val="32"/>
        </w:rPr>
        <w:t>。</w:t>
      </w:r>
    </w:p>
    <w:p w:rsidR="00967DA7" w:rsidRPr="003A1FEE" w:rsidRDefault="0076796B" w:rsidP="00557055">
      <w:pPr>
        <w:adjustRightInd w:val="0"/>
        <w:snapToGrid w:val="0"/>
        <w:spacing w:line="560" w:lineRule="exact"/>
        <w:ind w:firstLineChars="200" w:firstLine="640"/>
        <w:rPr>
          <w:rFonts w:ascii="仿宋_GB2312" w:eastAsia="仿宋_GB2312" w:hAnsi="仿宋"/>
          <w:sz w:val="32"/>
          <w:szCs w:val="32"/>
        </w:rPr>
      </w:pPr>
      <w:r w:rsidRPr="003A1FEE">
        <w:rPr>
          <w:rFonts w:ascii="仿宋_GB2312" w:eastAsia="仿宋_GB2312" w:hAnsi="仿宋" w:hint="eastAsia"/>
          <w:sz w:val="32"/>
          <w:szCs w:val="32"/>
        </w:rPr>
        <w:t>从教育内部看，</w:t>
      </w:r>
      <w:r w:rsidR="001771C3" w:rsidRPr="003A1FEE">
        <w:rPr>
          <w:rFonts w:ascii="仿宋_GB2312" w:eastAsia="仿宋_GB2312" w:hAnsi="仿宋" w:hint="eastAsia"/>
          <w:sz w:val="32"/>
          <w:szCs w:val="32"/>
        </w:rPr>
        <w:t>人民群众对高品质生活的追求</w:t>
      </w:r>
      <w:r w:rsidR="00B3223F" w:rsidRPr="003A1FEE">
        <w:rPr>
          <w:rFonts w:ascii="仿宋_GB2312" w:eastAsia="仿宋_GB2312" w:hAnsi="仿宋" w:hint="eastAsia"/>
          <w:sz w:val="32"/>
          <w:szCs w:val="32"/>
        </w:rPr>
        <w:t>和对高质量教育的期待</w:t>
      </w:r>
      <w:r w:rsidR="00154AE1">
        <w:rPr>
          <w:rFonts w:ascii="仿宋_GB2312" w:eastAsia="仿宋_GB2312" w:hAnsi="仿宋" w:hint="eastAsia"/>
          <w:sz w:val="32"/>
          <w:szCs w:val="32"/>
        </w:rPr>
        <w:t>更加迫切</w:t>
      </w:r>
      <w:r w:rsidR="001771C3" w:rsidRPr="003A1FEE">
        <w:rPr>
          <w:rFonts w:ascii="仿宋_GB2312" w:eastAsia="仿宋_GB2312" w:hAnsi="仿宋" w:hint="eastAsia"/>
          <w:sz w:val="32"/>
          <w:szCs w:val="32"/>
        </w:rPr>
        <w:t>，要求教育实现更高质量的发展，</w:t>
      </w:r>
      <w:r w:rsidR="00B3223F" w:rsidRPr="003A1FEE">
        <w:rPr>
          <w:rFonts w:ascii="仿宋_GB2312" w:eastAsia="仿宋_GB2312" w:hAnsi="仿宋" w:hint="eastAsia"/>
          <w:sz w:val="32"/>
          <w:szCs w:val="32"/>
        </w:rPr>
        <w:t>提供更有温度的教育服务和泛在灵活的学习体验。</w:t>
      </w:r>
      <w:r w:rsidR="000C4482" w:rsidRPr="003A1FEE">
        <w:rPr>
          <w:rFonts w:ascii="仿宋_GB2312" w:eastAsia="仿宋_GB2312" w:hAnsi="仿宋" w:hint="eastAsia"/>
          <w:sz w:val="32"/>
          <w:szCs w:val="32"/>
        </w:rPr>
        <w:t>习近平总书记在全国教育大会上对</w:t>
      </w:r>
      <w:r w:rsidR="001A6E3D" w:rsidRPr="003A1FEE">
        <w:rPr>
          <w:rFonts w:ascii="仿宋_GB2312" w:eastAsia="仿宋_GB2312" w:hAnsi="仿宋" w:hint="eastAsia"/>
          <w:sz w:val="32"/>
          <w:szCs w:val="32"/>
        </w:rPr>
        <w:t>办好</w:t>
      </w:r>
      <w:r w:rsidR="000C4482" w:rsidRPr="003A1FEE">
        <w:rPr>
          <w:rFonts w:ascii="仿宋_GB2312" w:eastAsia="仿宋_GB2312" w:hAnsi="仿宋" w:hint="eastAsia"/>
          <w:sz w:val="32"/>
          <w:szCs w:val="32"/>
        </w:rPr>
        <w:t>教育提出的必须</w:t>
      </w:r>
      <w:r w:rsidR="009B3817" w:rsidRPr="003A1FEE">
        <w:rPr>
          <w:rFonts w:ascii="仿宋_GB2312" w:eastAsia="仿宋_GB2312" w:hAnsi="仿宋" w:hint="eastAsia"/>
          <w:sz w:val="32"/>
          <w:szCs w:val="32"/>
        </w:rPr>
        <w:t>坚持</w:t>
      </w:r>
      <w:r w:rsidR="000C4482" w:rsidRPr="003A1FEE">
        <w:rPr>
          <w:rFonts w:ascii="仿宋_GB2312" w:eastAsia="仿宋_GB2312" w:hAnsi="仿宋" w:hint="eastAsia"/>
          <w:sz w:val="32"/>
          <w:szCs w:val="32"/>
        </w:rPr>
        <w:t>把立德树人作为根本任务</w:t>
      </w:r>
      <w:r w:rsidR="001A6E3D" w:rsidRPr="003A1FEE">
        <w:rPr>
          <w:rFonts w:ascii="仿宋_GB2312" w:eastAsia="仿宋_GB2312" w:hAnsi="仿宋" w:hint="eastAsia"/>
          <w:sz w:val="32"/>
          <w:szCs w:val="32"/>
        </w:rPr>
        <w:t>等“九个坚持”</w:t>
      </w:r>
      <w:r w:rsidR="000C4482" w:rsidRPr="003A1FEE">
        <w:rPr>
          <w:rFonts w:ascii="仿宋_GB2312" w:eastAsia="仿宋_GB2312" w:hAnsi="仿宋" w:hint="eastAsia"/>
          <w:sz w:val="32"/>
          <w:szCs w:val="32"/>
        </w:rPr>
        <w:t>，</w:t>
      </w:r>
      <w:r w:rsidR="001A6E3D" w:rsidRPr="003A1FEE">
        <w:rPr>
          <w:rFonts w:ascii="仿宋_GB2312" w:eastAsia="仿宋_GB2312" w:hAnsi="仿宋" w:hint="eastAsia"/>
          <w:sz w:val="32"/>
          <w:szCs w:val="32"/>
        </w:rPr>
        <w:t>是崇明教育</w:t>
      </w:r>
      <w:r w:rsidR="00232150" w:rsidRPr="003A1FEE">
        <w:rPr>
          <w:rFonts w:ascii="仿宋_GB2312" w:eastAsia="仿宋_GB2312" w:hAnsi="仿宋" w:hint="eastAsia"/>
          <w:sz w:val="32"/>
          <w:szCs w:val="32"/>
        </w:rPr>
        <w:t>着眼未来、推进</w:t>
      </w:r>
      <w:r w:rsidR="001A6E3D" w:rsidRPr="003A1FEE">
        <w:rPr>
          <w:rFonts w:ascii="仿宋_GB2312" w:eastAsia="仿宋_GB2312" w:hAnsi="仿宋" w:hint="eastAsia"/>
          <w:sz w:val="32"/>
          <w:szCs w:val="32"/>
        </w:rPr>
        <w:t>改革创新的根本遵循</w:t>
      </w:r>
      <w:r w:rsidR="004D6299" w:rsidRPr="003A1FEE">
        <w:rPr>
          <w:rFonts w:ascii="仿宋_GB2312" w:eastAsia="仿宋_GB2312" w:hAnsi="仿宋" w:hint="eastAsia"/>
          <w:sz w:val="32"/>
          <w:szCs w:val="32"/>
        </w:rPr>
        <w:t>。</w:t>
      </w:r>
      <w:r w:rsidR="001A6E3D" w:rsidRPr="003A1FEE">
        <w:rPr>
          <w:rFonts w:ascii="仿宋_GB2312" w:eastAsia="仿宋_GB2312" w:hAnsi="仿宋" w:hint="eastAsia"/>
          <w:sz w:val="32"/>
          <w:szCs w:val="32"/>
        </w:rPr>
        <w:t>党中央、国务院提出的</w:t>
      </w:r>
      <w:r w:rsidR="00B3223F" w:rsidRPr="003A1FEE">
        <w:rPr>
          <w:rFonts w:ascii="仿宋_GB2312" w:eastAsia="仿宋_GB2312" w:hAnsi="仿宋" w:hint="eastAsia"/>
          <w:sz w:val="32"/>
          <w:szCs w:val="32"/>
        </w:rPr>
        <w:t>《</w:t>
      </w:r>
      <w:r w:rsidR="009A7F1A">
        <w:rPr>
          <w:rFonts w:ascii="仿宋_GB2312" w:eastAsia="仿宋_GB2312" w:hAnsi="仿宋" w:hint="eastAsia"/>
          <w:sz w:val="32"/>
          <w:szCs w:val="32"/>
        </w:rPr>
        <w:t>深化</w:t>
      </w:r>
      <w:r w:rsidR="009A7F1A">
        <w:rPr>
          <w:rFonts w:ascii="仿宋_GB2312" w:eastAsia="仿宋_GB2312" w:hAnsi="仿宋"/>
          <w:sz w:val="32"/>
          <w:szCs w:val="32"/>
        </w:rPr>
        <w:t>新时代教育</w:t>
      </w:r>
      <w:r w:rsidR="009A7F1A">
        <w:rPr>
          <w:rFonts w:ascii="仿宋_GB2312" w:eastAsia="仿宋_GB2312" w:hAnsi="仿宋" w:hint="eastAsia"/>
          <w:sz w:val="32"/>
          <w:szCs w:val="32"/>
        </w:rPr>
        <w:t>评价</w:t>
      </w:r>
      <w:r w:rsidR="009A7F1A">
        <w:rPr>
          <w:rFonts w:ascii="仿宋_GB2312" w:eastAsia="仿宋_GB2312" w:hAnsi="仿宋"/>
          <w:sz w:val="32"/>
          <w:szCs w:val="32"/>
        </w:rPr>
        <w:t>改革总体方案</w:t>
      </w:r>
      <w:r w:rsidR="00B3223F" w:rsidRPr="003A1FEE">
        <w:rPr>
          <w:rFonts w:ascii="仿宋_GB2312" w:eastAsia="仿宋_GB2312" w:hAnsi="仿宋" w:hint="eastAsia"/>
          <w:sz w:val="32"/>
          <w:szCs w:val="32"/>
        </w:rPr>
        <w:t>》《</w:t>
      </w:r>
      <w:r w:rsidR="009A7F1A">
        <w:rPr>
          <w:rFonts w:ascii="仿宋_GB2312" w:eastAsia="仿宋_GB2312" w:hAnsi="仿宋" w:hint="eastAsia"/>
          <w:sz w:val="32"/>
          <w:szCs w:val="32"/>
        </w:rPr>
        <w:t>关于</w:t>
      </w:r>
      <w:r w:rsidR="009A7F1A">
        <w:rPr>
          <w:rFonts w:ascii="仿宋_GB2312" w:eastAsia="仿宋_GB2312" w:hAnsi="仿宋"/>
          <w:sz w:val="32"/>
          <w:szCs w:val="32"/>
        </w:rPr>
        <w:t>深化新时代教育督导体制机制改革的实施意见</w:t>
      </w:r>
      <w:r w:rsidR="00B3223F" w:rsidRPr="003A1FEE">
        <w:rPr>
          <w:rFonts w:ascii="仿宋_GB2312" w:eastAsia="仿宋_GB2312" w:hAnsi="仿宋" w:hint="eastAsia"/>
          <w:sz w:val="32"/>
          <w:szCs w:val="32"/>
        </w:rPr>
        <w:t>》和</w:t>
      </w:r>
      <w:r w:rsidR="004D6299" w:rsidRPr="003A1FEE">
        <w:rPr>
          <w:rFonts w:ascii="仿宋_GB2312" w:eastAsia="仿宋_GB2312" w:hAnsi="仿宋" w:hint="eastAsia"/>
          <w:sz w:val="32"/>
          <w:szCs w:val="32"/>
        </w:rPr>
        <w:t>《全面深化新时代教师队伍建设改革的意见》，以及</w:t>
      </w:r>
      <w:r w:rsidR="001A6E3D" w:rsidRPr="003A1FEE">
        <w:rPr>
          <w:rFonts w:ascii="仿宋_GB2312" w:eastAsia="仿宋_GB2312" w:hAnsi="仿宋" w:hint="eastAsia"/>
          <w:sz w:val="32"/>
          <w:szCs w:val="32"/>
        </w:rPr>
        <w:t>规范发展学前教育、提高义务教育质量、转变高中育人方式、发展开放融合的职业教育</w:t>
      </w:r>
      <w:r w:rsidR="004D6299" w:rsidRPr="003A1FEE">
        <w:rPr>
          <w:rFonts w:ascii="仿宋_GB2312" w:eastAsia="仿宋_GB2312" w:hAnsi="仿宋" w:hint="eastAsia"/>
          <w:sz w:val="32"/>
          <w:szCs w:val="32"/>
        </w:rPr>
        <w:t>等具体要求，是崇明教育推进改革创新</w:t>
      </w:r>
      <w:r w:rsidR="00232150" w:rsidRPr="003A1FEE">
        <w:rPr>
          <w:rFonts w:ascii="仿宋_GB2312" w:eastAsia="仿宋_GB2312" w:hAnsi="仿宋" w:hint="eastAsia"/>
          <w:sz w:val="32"/>
          <w:szCs w:val="32"/>
        </w:rPr>
        <w:t>的主要着力点。对此，崇明教育应当尊重规律</w:t>
      </w:r>
      <w:r w:rsidR="00BA17A4" w:rsidRPr="003A1FEE">
        <w:rPr>
          <w:rFonts w:ascii="仿宋_GB2312" w:eastAsia="仿宋_GB2312" w:hAnsi="仿宋" w:hint="eastAsia"/>
          <w:sz w:val="32"/>
          <w:szCs w:val="32"/>
        </w:rPr>
        <w:t>、</w:t>
      </w:r>
      <w:r w:rsidR="00232150" w:rsidRPr="003A1FEE">
        <w:rPr>
          <w:rFonts w:ascii="仿宋_GB2312" w:eastAsia="仿宋_GB2312" w:hAnsi="仿宋" w:hint="eastAsia"/>
          <w:sz w:val="32"/>
          <w:szCs w:val="32"/>
        </w:rPr>
        <w:t>系统设计，瞄准关键</w:t>
      </w:r>
      <w:r w:rsidR="00BA17A4" w:rsidRPr="003A1FEE">
        <w:rPr>
          <w:rFonts w:ascii="仿宋_GB2312" w:eastAsia="仿宋_GB2312" w:hAnsi="仿宋" w:hint="eastAsia"/>
          <w:sz w:val="32"/>
          <w:szCs w:val="32"/>
        </w:rPr>
        <w:t>、</w:t>
      </w:r>
      <w:r w:rsidR="00232150" w:rsidRPr="003A1FEE">
        <w:rPr>
          <w:rFonts w:ascii="仿宋_GB2312" w:eastAsia="仿宋_GB2312" w:hAnsi="仿宋" w:hint="eastAsia"/>
          <w:sz w:val="32"/>
          <w:szCs w:val="32"/>
        </w:rPr>
        <w:t>久久为功，推动</w:t>
      </w:r>
      <w:r w:rsidR="006B5350" w:rsidRPr="003A1FEE">
        <w:rPr>
          <w:rFonts w:ascii="仿宋_GB2312" w:eastAsia="仿宋_GB2312" w:hAnsi="仿宋" w:hint="eastAsia"/>
          <w:sz w:val="32"/>
          <w:szCs w:val="32"/>
        </w:rPr>
        <w:t>促进人的全面发展</w:t>
      </w:r>
      <w:r w:rsidR="004D6299" w:rsidRPr="003A1FEE">
        <w:rPr>
          <w:rFonts w:ascii="仿宋_GB2312" w:eastAsia="仿宋_GB2312" w:hAnsi="仿宋" w:hint="eastAsia"/>
          <w:sz w:val="32"/>
          <w:szCs w:val="32"/>
        </w:rPr>
        <w:t>，全面</w:t>
      </w:r>
      <w:r w:rsidR="006B5350" w:rsidRPr="003A1FEE">
        <w:rPr>
          <w:rFonts w:ascii="仿宋_GB2312" w:eastAsia="仿宋_GB2312" w:hAnsi="仿宋" w:hint="eastAsia"/>
          <w:sz w:val="32"/>
          <w:szCs w:val="32"/>
        </w:rPr>
        <w:t>提高</w:t>
      </w:r>
      <w:r w:rsidR="004D6299" w:rsidRPr="003A1FEE">
        <w:rPr>
          <w:rFonts w:ascii="仿宋_GB2312" w:eastAsia="仿宋_GB2312" w:hAnsi="仿宋" w:hint="eastAsia"/>
          <w:sz w:val="32"/>
          <w:szCs w:val="32"/>
        </w:rPr>
        <w:t>教育</w:t>
      </w:r>
      <w:r w:rsidR="006B5350" w:rsidRPr="003A1FEE">
        <w:rPr>
          <w:rFonts w:ascii="仿宋_GB2312" w:eastAsia="仿宋_GB2312" w:hAnsi="仿宋" w:hint="eastAsia"/>
          <w:sz w:val="32"/>
          <w:szCs w:val="32"/>
        </w:rPr>
        <w:t>质量，</w:t>
      </w:r>
      <w:r w:rsidR="00232150" w:rsidRPr="003A1FEE">
        <w:rPr>
          <w:rFonts w:ascii="仿宋_GB2312" w:eastAsia="仿宋_GB2312" w:hAnsi="仿宋" w:hint="eastAsia"/>
          <w:sz w:val="32"/>
          <w:szCs w:val="32"/>
        </w:rPr>
        <w:t>充分彰</w:t>
      </w:r>
      <w:proofErr w:type="gramStart"/>
      <w:r w:rsidR="00232150" w:rsidRPr="003A1FEE">
        <w:rPr>
          <w:rFonts w:ascii="仿宋_GB2312" w:eastAsia="仿宋_GB2312" w:hAnsi="仿宋" w:hint="eastAsia"/>
          <w:sz w:val="32"/>
          <w:szCs w:val="32"/>
        </w:rPr>
        <w:t>显教育</w:t>
      </w:r>
      <w:proofErr w:type="gramEnd"/>
      <w:r w:rsidR="00232150" w:rsidRPr="003A1FEE">
        <w:rPr>
          <w:rFonts w:ascii="仿宋_GB2312" w:eastAsia="仿宋_GB2312" w:hAnsi="仿宋" w:hint="eastAsia"/>
          <w:sz w:val="32"/>
          <w:szCs w:val="32"/>
        </w:rPr>
        <w:t>的</w:t>
      </w:r>
      <w:r w:rsidR="006B5350" w:rsidRPr="003A1FEE">
        <w:rPr>
          <w:rFonts w:ascii="仿宋_GB2312" w:eastAsia="仿宋_GB2312" w:hAnsi="仿宋" w:hint="eastAsia"/>
          <w:sz w:val="32"/>
          <w:szCs w:val="32"/>
        </w:rPr>
        <w:t>内在</w:t>
      </w:r>
      <w:r w:rsidR="00232150" w:rsidRPr="003A1FEE">
        <w:rPr>
          <w:rFonts w:ascii="仿宋_GB2312" w:eastAsia="仿宋_GB2312" w:hAnsi="仿宋" w:hint="eastAsia"/>
          <w:sz w:val="32"/>
          <w:szCs w:val="32"/>
        </w:rPr>
        <w:t>价值。</w:t>
      </w:r>
    </w:p>
    <w:p w:rsidR="00360E32" w:rsidRPr="00224C19" w:rsidRDefault="004D6299" w:rsidP="00557055">
      <w:pPr>
        <w:adjustRightInd w:val="0"/>
        <w:snapToGrid w:val="0"/>
        <w:spacing w:line="560" w:lineRule="exact"/>
        <w:ind w:firstLineChars="200" w:firstLine="640"/>
        <w:rPr>
          <w:rFonts w:ascii="黑体" w:eastAsia="黑体" w:hAnsi="黑体"/>
          <w:sz w:val="32"/>
          <w:szCs w:val="32"/>
        </w:rPr>
      </w:pPr>
      <w:r>
        <w:rPr>
          <w:rFonts w:ascii="黑体" w:eastAsia="黑体" w:hAnsi="黑体" w:hint="eastAsia"/>
          <w:sz w:val="32"/>
          <w:szCs w:val="32"/>
        </w:rPr>
        <w:t>二、</w:t>
      </w:r>
      <w:r w:rsidR="00065C59">
        <w:rPr>
          <w:rFonts w:ascii="黑体" w:eastAsia="黑体" w:hAnsi="黑体" w:hint="eastAsia"/>
          <w:sz w:val="32"/>
          <w:szCs w:val="32"/>
        </w:rPr>
        <w:t>指导思想</w:t>
      </w:r>
      <w:r>
        <w:rPr>
          <w:rFonts w:ascii="黑体" w:eastAsia="黑体" w:hAnsi="黑体" w:hint="eastAsia"/>
          <w:sz w:val="32"/>
          <w:szCs w:val="32"/>
        </w:rPr>
        <w:t>和</w:t>
      </w:r>
      <w:r w:rsidR="00065C59">
        <w:rPr>
          <w:rFonts w:ascii="黑体" w:eastAsia="黑体" w:hAnsi="黑体" w:hint="eastAsia"/>
          <w:sz w:val="32"/>
          <w:szCs w:val="32"/>
        </w:rPr>
        <w:t>发展</w:t>
      </w:r>
      <w:r w:rsidR="00360E32" w:rsidRPr="00224C19">
        <w:rPr>
          <w:rFonts w:ascii="黑体" w:eastAsia="黑体" w:hAnsi="黑体" w:hint="eastAsia"/>
          <w:sz w:val="32"/>
          <w:szCs w:val="32"/>
        </w:rPr>
        <w:t>目标</w:t>
      </w:r>
    </w:p>
    <w:p w:rsidR="00E17543" w:rsidRPr="00E12F16" w:rsidRDefault="00E17543" w:rsidP="00557055">
      <w:pPr>
        <w:adjustRightInd w:val="0"/>
        <w:snapToGrid w:val="0"/>
        <w:spacing w:line="560" w:lineRule="exact"/>
        <w:ind w:firstLineChars="200" w:firstLine="640"/>
        <w:rPr>
          <w:rFonts w:ascii="楷体_GB2312" w:eastAsia="楷体_GB2312" w:hAnsi="楷体"/>
          <w:sz w:val="32"/>
          <w:szCs w:val="32"/>
        </w:rPr>
      </w:pPr>
      <w:r w:rsidRPr="00E12F16">
        <w:rPr>
          <w:rFonts w:ascii="楷体_GB2312" w:eastAsia="楷体_GB2312" w:hAnsi="楷体" w:hint="eastAsia"/>
          <w:sz w:val="32"/>
          <w:szCs w:val="32"/>
        </w:rPr>
        <w:t>（</w:t>
      </w:r>
      <w:r w:rsidR="00B9056D">
        <w:rPr>
          <w:rFonts w:ascii="楷体_GB2312" w:eastAsia="楷体_GB2312" w:hAnsi="楷体" w:hint="eastAsia"/>
          <w:sz w:val="32"/>
          <w:szCs w:val="32"/>
        </w:rPr>
        <w:t>一</w:t>
      </w:r>
      <w:r w:rsidRPr="00E12F16">
        <w:rPr>
          <w:rFonts w:ascii="楷体_GB2312" w:eastAsia="楷体_GB2312" w:hAnsi="楷体" w:hint="eastAsia"/>
          <w:sz w:val="32"/>
          <w:szCs w:val="32"/>
        </w:rPr>
        <w:t>）指导思想</w:t>
      </w:r>
    </w:p>
    <w:p w:rsidR="00967DA7" w:rsidRPr="003A1FEE" w:rsidRDefault="00E17543" w:rsidP="00557055">
      <w:pPr>
        <w:adjustRightInd w:val="0"/>
        <w:snapToGrid w:val="0"/>
        <w:spacing w:line="560" w:lineRule="exact"/>
        <w:ind w:firstLineChars="200" w:firstLine="640"/>
        <w:rPr>
          <w:rFonts w:ascii="仿宋_GB2312" w:eastAsia="仿宋_GB2312" w:hAnsi="仿宋"/>
          <w:sz w:val="32"/>
          <w:szCs w:val="32"/>
        </w:rPr>
      </w:pPr>
      <w:r w:rsidRPr="003A1FEE">
        <w:rPr>
          <w:rFonts w:ascii="仿宋_GB2312" w:eastAsia="仿宋_GB2312" w:hAnsi="仿宋" w:hint="eastAsia"/>
          <w:sz w:val="32"/>
          <w:szCs w:val="32"/>
        </w:rPr>
        <w:t>以习近平新时代中国特色社会主义思想为指导，</w:t>
      </w:r>
      <w:r w:rsidR="00B9056D" w:rsidRPr="003A1FEE">
        <w:rPr>
          <w:rFonts w:ascii="仿宋_GB2312" w:eastAsia="仿宋_GB2312" w:hAnsi="仿宋" w:hint="eastAsia"/>
          <w:sz w:val="32"/>
          <w:szCs w:val="32"/>
        </w:rPr>
        <w:t>深入贯彻落</w:t>
      </w:r>
      <w:r w:rsidR="00B9056D" w:rsidRPr="003A1FEE">
        <w:rPr>
          <w:rFonts w:ascii="仿宋_GB2312" w:eastAsia="仿宋_GB2312" w:hAnsi="仿宋" w:hint="eastAsia"/>
          <w:sz w:val="32"/>
          <w:szCs w:val="32"/>
        </w:rPr>
        <w:lastRenderedPageBreak/>
        <w:t>实十九大和十九届二中、三中、四中、五中全会精神，</w:t>
      </w:r>
      <w:r w:rsidR="00327370" w:rsidRPr="003A1FEE">
        <w:rPr>
          <w:rFonts w:ascii="仿宋_GB2312" w:eastAsia="仿宋_GB2312" w:hAnsi="仿宋" w:hint="eastAsia"/>
          <w:sz w:val="32"/>
          <w:szCs w:val="32"/>
        </w:rPr>
        <w:t>深入</w:t>
      </w:r>
      <w:r w:rsidR="00B9056D" w:rsidRPr="003A1FEE">
        <w:rPr>
          <w:rFonts w:ascii="仿宋_GB2312" w:eastAsia="仿宋_GB2312" w:hAnsi="仿宋" w:hint="eastAsia"/>
          <w:sz w:val="32"/>
          <w:szCs w:val="32"/>
        </w:rPr>
        <w:t>贯彻</w:t>
      </w:r>
      <w:r w:rsidR="00327370" w:rsidRPr="003A1FEE">
        <w:rPr>
          <w:rFonts w:ascii="仿宋_GB2312" w:eastAsia="仿宋_GB2312" w:hAnsi="仿宋" w:hint="eastAsia"/>
          <w:sz w:val="32"/>
          <w:szCs w:val="32"/>
        </w:rPr>
        <w:t>落</w:t>
      </w:r>
      <w:proofErr w:type="gramStart"/>
      <w:r w:rsidR="00327370" w:rsidRPr="003A1FEE">
        <w:rPr>
          <w:rFonts w:ascii="仿宋_GB2312" w:eastAsia="仿宋_GB2312" w:hAnsi="仿宋" w:hint="eastAsia"/>
          <w:sz w:val="32"/>
          <w:szCs w:val="32"/>
        </w:rPr>
        <w:t>实</w:t>
      </w:r>
      <w:r w:rsidR="00B9056D" w:rsidRPr="003A1FEE">
        <w:rPr>
          <w:rFonts w:ascii="仿宋_GB2312" w:eastAsia="仿宋_GB2312" w:hAnsi="仿宋" w:hint="eastAsia"/>
          <w:sz w:val="32"/>
          <w:szCs w:val="32"/>
        </w:rPr>
        <w:t>习近</w:t>
      </w:r>
      <w:proofErr w:type="gramEnd"/>
      <w:r w:rsidR="00B9056D" w:rsidRPr="003A1FEE">
        <w:rPr>
          <w:rFonts w:ascii="仿宋_GB2312" w:eastAsia="仿宋_GB2312" w:hAnsi="仿宋" w:hint="eastAsia"/>
          <w:sz w:val="32"/>
          <w:szCs w:val="32"/>
        </w:rPr>
        <w:t>平总书记关于教育的重要论述和全国、</w:t>
      </w:r>
      <w:r w:rsidR="00327370" w:rsidRPr="003A1FEE">
        <w:rPr>
          <w:rFonts w:ascii="仿宋_GB2312" w:eastAsia="仿宋_GB2312" w:hAnsi="仿宋" w:hint="eastAsia"/>
          <w:sz w:val="32"/>
          <w:szCs w:val="32"/>
        </w:rPr>
        <w:t>市、区教育大会精神，</w:t>
      </w:r>
      <w:r w:rsidR="00B9056D" w:rsidRPr="003A1FEE">
        <w:rPr>
          <w:rFonts w:ascii="仿宋_GB2312" w:eastAsia="仿宋_GB2312" w:hAnsi="仿宋" w:hint="eastAsia"/>
          <w:sz w:val="32"/>
          <w:szCs w:val="32"/>
        </w:rPr>
        <w:t>贯彻“人民城市人民建、人民城市为人民”重要理念，加强党对教育工作的全面领导，</w:t>
      </w:r>
      <w:r w:rsidR="00327370" w:rsidRPr="003A1FEE">
        <w:rPr>
          <w:rFonts w:ascii="仿宋_GB2312" w:eastAsia="仿宋_GB2312" w:hAnsi="仿宋" w:hint="eastAsia"/>
          <w:sz w:val="32"/>
          <w:szCs w:val="32"/>
        </w:rPr>
        <w:t>全面</w:t>
      </w:r>
      <w:r w:rsidRPr="003A1FEE">
        <w:rPr>
          <w:rFonts w:ascii="仿宋_GB2312" w:eastAsia="仿宋_GB2312" w:hAnsi="仿宋" w:hint="eastAsia"/>
          <w:sz w:val="32"/>
          <w:szCs w:val="32"/>
        </w:rPr>
        <w:t>贯彻党的教育方针，坚持</w:t>
      </w:r>
      <w:r w:rsidR="006B5350" w:rsidRPr="003A1FEE">
        <w:rPr>
          <w:rFonts w:ascii="仿宋_GB2312" w:eastAsia="仿宋_GB2312" w:hAnsi="仿宋" w:hint="eastAsia"/>
          <w:sz w:val="32"/>
          <w:szCs w:val="32"/>
        </w:rPr>
        <w:t>立德树人，坚持改革创新，坚持以人民为中心发展教育，</w:t>
      </w:r>
      <w:r w:rsidR="00B9056D" w:rsidRPr="003A1FEE">
        <w:rPr>
          <w:rFonts w:ascii="仿宋_GB2312" w:eastAsia="仿宋_GB2312" w:hAnsi="仿宋" w:hint="eastAsia"/>
          <w:sz w:val="32"/>
          <w:szCs w:val="32"/>
        </w:rPr>
        <w:t>遵循教育规律和人才成长规律</w:t>
      </w:r>
      <w:r w:rsidRPr="003A1FEE">
        <w:rPr>
          <w:rFonts w:ascii="仿宋_GB2312" w:eastAsia="仿宋_GB2312" w:hAnsi="仿宋" w:hint="eastAsia"/>
          <w:sz w:val="32"/>
          <w:szCs w:val="32"/>
        </w:rPr>
        <w:t>，培养德智体美劳全面发展的社会主义建设者和接班人，</w:t>
      </w:r>
      <w:r w:rsidR="00B9056D" w:rsidRPr="003A1FEE">
        <w:rPr>
          <w:rFonts w:ascii="仿宋_GB2312" w:eastAsia="仿宋_GB2312" w:hAnsi="仿宋" w:hint="eastAsia"/>
          <w:sz w:val="32"/>
          <w:szCs w:val="32"/>
        </w:rPr>
        <w:t>提高教育服务经济社会发展的能级和水平，增强人民群众教育获得感和满意度，</w:t>
      </w:r>
      <w:r w:rsidRPr="003A1FEE">
        <w:rPr>
          <w:rFonts w:ascii="仿宋_GB2312" w:eastAsia="仿宋_GB2312" w:hAnsi="仿宋" w:hint="eastAsia"/>
          <w:sz w:val="32"/>
          <w:szCs w:val="32"/>
        </w:rPr>
        <w:t>为崇明世界级生态岛建设</w:t>
      </w:r>
      <w:r w:rsidR="00B9056D" w:rsidRPr="003A1FEE">
        <w:rPr>
          <w:rFonts w:ascii="仿宋_GB2312" w:eastAsia="仿宋_GB2312" w:hAnsi="仿宋" w:hint="eastAsia"/>
          <w:sz w:val="32"/>
          <w:szCs w:val="32"/>
        </w:rPr>
        <w:t>提供</w:t>
      </w:r>
      <w:r w:rsidR="00154AE1">
        <w:rPr>
          <w:rFonts w:ascii="仿宋_GB2312" w:eastAsia="仿宋_GB2312" w:hAnsi="仿宋" w:hint="eastAsia"/>
          <w:sz w:val="32"/>
          <w:szCs w:val="32"/>
        </w:rPr>
        <w:t>坚强</w:t>
      </w:r>
      <w:r w:rsidR="00B9056D" w:rsidRPr="003A1FEE">
        <w:rPr>
          <w:rFonts w:ascii="仿宋_GB2312" w:eastAsia="仿宋_GB2312" w:hAnsi="仿宋" w:hint="eastAsia"/>
          <w:sz w:val="32"/>
          <w:szCs w:val="32"/>
        </w:rPr>
        <w:t>有力的人才支撑，</w:t>
      </w:r>
      <w:r w:rsidRPr="003A1FEE">
        <w:rPr>
          <w:rFonts w:ascii="仿宋_GB2312" w:eastAsia="仿宋_GB2312" w:hAnsi="仿宋" w:hint="eastAsia"/>
          <w:sz w:val="32"/>
          <w:szCs w:val="32"/>
        </w:rPr>
        <w:t>为上海加快建设“五个中心”和具有世界影响力的社会主义现代化国际大都市</w:t>
      </w:r>
      <w:proofErr w:type="gramStart"/>
      <w:r w:rsidRPr="003A1FEE">
        <w:rPr>
          <w:rFonts w:ascii="仿宋_GB2312" w:eastAsia="仿宋_GB2312" w:hAnsi="仿宋" w:hint="eastAsia"/>
          <w:sz w:val="32"/>
          <w:szCs w:val="32"/>
        </w:rPr>
        <w:t>作出</w:t>
      </w:r>
      <w:proofErr w:type="gramEnd"/>
      <w:r w:rsidR="006B5350" w:rsidRPr="003A1FEE">
        <w:rPr>
          <w:rFonts w:ascii="仿宋_GB2312" w:eastAsia="仿宋_GB2312" w:hAnsi="仿宋" w:hint="eastAsia"/>
          <w:sz w:val="32"/>
          <w:szCs w:val="32"/>
        </w:rPr>
        <w:t>积极</w:t>
      </w:r>
      <w:r w:rsidRPr="003A1FEE">
        <w:rPr>
          <w:rFonts w:ascii="仿宋_GB2312" w:eastAsia="仿宋_GB2312" w:hAnsi="仿宋" w:hint="eastAsia"/>
          <w:sz w:val="32"/>
          <w:szCs w:val="32"/>
        </w:rPr>
        <w:t>贡献。</w:t>
      </w:r>
    </w:p>
    <w:p w:rsidR="00E17543" w:rsidRPr="00E12F16" w:rsidRDefault="00E17543" w:rsidP="00557055">
      <w:pPr>
        <w:adjustRightInd w:val="0"/>
        <w:snapToGrid w:val="0"/>
        <w:spacing w:line="560" w:lineRule="exact"/>
        <w:ind w:firstLineChars="200" w:firstLine="640"/>
        <w:rPr>
          <w:rFonts w:ascii="楷体_GB2312" w:eastAsia="楷体_GB2312" w:hAnsi="楷体"/>
          <w:sz w:val="32"/>
          <w:szCs w:val="32"/>
        </w:rPr>
      </w:pPr>
      <w:r w:rsidRPr="00E12F16">
        <w:rPr>
          <w:rFonts w:ascii="楷体_GB2312" w:eastAsia="楷体_GB2312" w:hAnsi="楷体" w:hint="eastAsia"/>
          <w:sz w:val="32"/>
          <w:szCs w:val="32"/>
        </w:rPr>
        <w:t>（</w:t>
      </w:r>
      <w:r w:rsidR="00B9056D">
        <w:rPr>
          <w:rFonts w:ascii="楷体_GB2312" w:eastAsia="楷体_GB2312" w:hAnsi="楷体" w:hint="eastAsia"/>
          <w:sz w:val="32"/>
          <w:szCs w:val="32"/>
        </w:rPr>
        <w:t>二</w:t>
      </w:r>
      <w:r w:rsidRPr="00E12F16">
        <w:rPr>
          <w:rFonts w:ascii="楷体_GB2312" w:eastAsia="楷体_GB2312" w:hAnsi="楷体" w:hint="eastAsia"/>
          <w:sz w:val="32"/>
          <w:szCs w:val="32"/>
        </w:rPr>
        <w:t>）</w:t>
      </w:r>
      <w:r w:rsidR="00187D86" w:rsidRPr="00E12F16">
        <w:rPr>
          <w:rFonts w:ascii="楷体_GB2312" w:eastAsia="楷体_GB2312" w:hAnsi="楷体" w:hint="eastAsia"/>
          <w:sz w:val="32"/>
          <w:szCs w:val="32"/>
        </w:rPr>
        <w:t>发展</w:t>
      </w:r>
      <w:r w:rsidRPr="00E12F16">
        <w:rPr>
          <w:rFonts w:ascii="楷体_GB2312" w:eastAsia="楷体_GB2312" w:hAnsi="楷体" w:hint="eastAsia"/>
          <w:sz w:val="32"/>
          <w:szCs w:val="32"/>
        </w:rPr>
        <w:t>目标</w:t>
      </w:r>
    </w:p>
    <w:p w:rsidR="00187D86" w:rsidRPr="003A1FEE" w:rsidRDefault="008D2C47" w:rsidP="00557055">
      <w:pPr>
        <w:adjustRightInd w:val="0"/>
        <w:snapToGrid w:val="0"/>
        <w:spacing w:line="560" w:lineRule="exact"/>
        <w:ind w:firstLineChars="200" w:firstLine="640"/>
        <w:rPr>
          <w:rFonts w:ascii="仿宋_GB2312" w:eastAsia="仿宋_GB2312" w:hAnsi="仿宋"/>
          <w:sz w:val="32"/>
          <w:szCs w:val="32"/>
        </w:rPr>
      </w:pPr>
      <w:r w:rsidRPr="003A1FEE">
        <w:rPr>
          <w:rFonts w:ascii="仿宋_GB2312" w:eastAsia="仿宋_GB2312" w:hAnsi="仿宋" w:hint="eastAsia"/>
          <w:sz w:val="32"/>
          <w:szCs w:val="32"/>
        </w:rPr>
        <w:t>总体目标是：</w:t>
      </w:r>
      <w:r w:rsidR="00E17543" w:rsidRPr="003A1FEE">
        <w:rPr>
          <w:rFonts w:ascii="仿宋_GB2312" w:eastAsia="仿宋_GB2312" w:hAnsi="仿宋" w:hint="eastAsia"/>
          <w:sz w:val="32"/>
          <w:szCs w:val="32"/>
        </w:rPr>
        <w:t>到2025</w:t>
      </w:r>
      <w:r w:rsidRPr="003A1FEE">
        <w:rPr>
          <w:rFonts w:ascii="仿宋_GB2312" w:eastAsia="仿宋_GB2312" w:hAnsi="仿宋" w:hint="eastAsia"/>
          <w:sz w:val="32"/>
          <w:szCs w:val="32"/>
        </w:rPr>
        <w:t>年</w:t>
      </w:r>
      <w:r w:rsidR="00187D86" w:rsidRPr="003A1FEE">
        <w:rPr>
          <w:rFonts w:ascii="仿宋_GB2312" w:eastAsia="仿宋_GB2312" w:hAnsi="仿宋" w:hint="eastAsia"/>
          <w:sz w:val="32"/>
          <w:szCs w:val="32"/>
        </w:rPr>
        <w:t>，</w:t>
      </w:r>
      <w:r w:rsidR="002E6657" w:rsidRPr="003A1FEE">
        <w:rPr>
          <w:rFonts w:ascii="仿宋_GB2312" w:eastAsia="仿宋_GB2312" w:hAnsi="仿宋" w:hint="eastAsia"/>
          <w:sz w:val="32"/>
          <w:szCs w:val="32"/>
        </w:rPr>
        <w:t>与世界级</w:t>
      </w:r>
      <w:proofErr w:type="gramStart"/>
      <w:r w:rsidR="002E6657" w:rsidRPr="003A1FEE">
        <w:rPr>
          <w:rFonts w:ascii="仿宋_GB2312" w:eastAsia="仿宋_GB2312" w:hAnsi="仿宋" w:hint="eastAsia"/>
          <w:sz w:val="32"/>
          <w:szCs w:val="32"/>
        </w:rPr>
        <w:t>生态岛相匹配</w:t>
      </w:r>
      <w:proofErr w:type="gramEnd"/>
      <w:r w:rsidR="002E6657" w:rsidRPr="003A1FEE">
        <w:rPr>
          <w:rFonts w:ascii="仿宋_GB2312" w:eastAsia="仿宋_GB2312" w:hAnsi="仿宋" w:hint="eastAsia"/>
          <w:sz w:val="32"/>
          <w:szCs w:val="32"/>
        </w:rPr>
        <w:t>的一流教育的核心</w:t>
      </w:r>
      <w:r w:rsidRPr="003A1FEE">
        <w:rPr>
          <w:rFonts w:ascii="仿宋_GB2312" w:eastAsia="仿宋_GB2312" w:hAnsi="仿宋" w:hint="eastAsia"/>
          <w:sz w:val="32"/>
          <w:szCs w:val="32"/>
        </w:rPr>
        <w:t>特征基本形成，崇明教育现代化水平显著提升，崇明教育服务世界级生态岛建设的能力水平显著提升，人民群众对崇明教育的</w:t>
      </w:r>
      <w:r w:rsidR="00E04B01" w:rsidRPr="003A1FEE">
        <w:rPr>
          <w:rFonts w:ascii="仿宋_GB2312" w:eastAsia="仿宋_GB2312" w:hAnsi="仿宋" w:hint="eastAsia"/>
          <w:sz w:val="32"/>
          <w:szCs w:val="32"/>
        </w:rPr>
        <w:t>获得感</w:t>
      </w:r>
      <w:r w:rsidRPr="003A1FEE">
        <w:rPr>
          <w:rFonts w:ascii="仿宋_GB2312" w:eastAsia="仿宋_GB2312" w:hAnsi="仿宋" w:hint="eastAsia"/>
          <w:sz w:val="32"/>
          <w:szCs w:val="32"/>
        </w:rPr>
        <w:t>满意</w:t>
      </w:r>
      <w:proofErr w:type="gramStart"/>
      <w:r w:rsidRPr="003A1FEE">
        <w:rPr>
          <w:rFonts w:ascii="仿宋_GB2312" w:eastAsia="仿宋_GB2312" w:hAnsi="仿宋" w:hint="eastAsia"/>
          <w:sz w:val="32"/>
          <w:szCs w:val="32"/>
        </w:rPr>
        <w:t>度显著</w:t>
      </w:r>
      <w:proofErr w:type="gramEnd"/>
      <w:r w:rsidRPr="003A1FEE">
        <w:rPr>
          <w:rFonts w:ascii="仿宋_GB2312" w:eastAsia="仿宋_GB2312" w:hAnsi="仿宋" w:hint="eastAsia"/>
          <w:sz w:val="32"/>
          <w:szCs w:val="32"/>
        </w:rPr>
        <w:t>提升，</w:t>
      </w:r>
      <w:proofErr w:type="gramStart"/>
      <w:r w:rsidR="00BB721B" w:rsidRPr="003A1FEE">
        <w:rPr>
          <w:rFonts w:ascii="仿宋_GB2312" w:eastAsia="仿宋_GB2312" w:hAnsi="仿宋" w:hint="eastAsia"/>
          <w:sz w:val="32"/>
          <w:szCs w:val="32"/>
        </w:rPr>
        <w:t>助力每</w:t>
      </w:r>
      <w:proofErr w:type="gramEnd"/>
      <w:r w:rsidR="00BB721B" w:rsidRPr="003A1FEE">
        <w:rPr>
          <w:rFonts w:ascii="仿宋_GB2312" w:eastAsia="仿宋_GB2312" w:hAnsi="仿宋" w:hint="eastAsia"/>
          <w:sz w:val="32"/>
          <w:szCs w:val="32"/>
        </w:rPr>
        <w:t>一位学习者</w:t>
      </w:r>
      <w:r w:rsidR="00F17C63">
        <w:rPr>
          <w:rFonts w:ascii="仿宋_GB2312" w:eastAsia="仿宋_GB2312" w:hAnsi="仿宋" w:hint="eastAsia"/>
          <w:sz w:val="32"/>
          <w:szCs w:val="32"/>
        </w:rPr>
        <w:t>接受</w:t>
      </w:r>
      <w:r w:rsidR="00F17C63">
        <w:rPr>
          <w:rFonts w:ascii="仿宋_GB2312" w:eastAsia="仿宋_GB2312" w:hAnsi="仿宋"/>
          <w:sz w:val="32"/>
          <w:szCs w:val="32"/>
        </w:rPr>
        <w:t>优质教育、</w:t>
      </w:r>
      <w:r w:rsidR="00BB721B" w:rsidRPr="003A1FEE">
        <w:rPr>
          <w:rFonts w:ascii="仿宋_GB2312" w:eastAsia="仿宋_GB2312" w:hAnsi="仿宋" w:hint="eastAsia"/>
          <w:sz w:val="32"/>
          <w:szCs w:val="32"/>
        </w:rPr>
        <w:t>拥有出彩机会、成就人生</w:t>
      </w:r>
      <w:r w:rsidR="00F17C63">
        <w:rPr>
          <w:rFonts w:ascii="仿宋_GB2312" w:eastAsia="仿宋_GB2312" w:hAnsi="仿宋" w:hint="eastAsia"/>
          <w:sz w:val="32"/>
          <w:szCs w:val="32"/>
        </w:rPr>
        <w:t>理想</w:t>
      </w:r>
      <w:r w:rsidR="00BB721B" w:rsidRPr="003A1FEE">
        <w:rPr>
          <w:rFonts w:ascii="仿宋_GB2312" w:eastAsia="仿宋_GB2312" w:hAnsi="仿宋" w:hint="eastAsia"/>
          <w:sz w:val="32"/>
          <w:szCs w:val="32"/>
        </w:rPr>
        <w:t>，</w:t>
      </w:r>
      <w:r w:rsidRPr="003A1FEE">
        <w:rPr>
          <w:rFonts w:ascii="仿宋_GB2312" w:eastAsia="仿宋_GB2312" w:hAnsi="仿宋" w:hint="eastAsia"/>
          <w:sz w:val="32"/>
          <w:szCs w:val="32"/>
        </w:rPr>
        <w:t>崇明教育</w:t>
      </w:r>
      <w:r w:rsidR="00A70CA5" w:rsidRPr="003A1FEE">
        <w:rPr>
          <w:rFonts w:ascii="仿宋_GB2312" w:eastAsia="仿宋_GB2312" w:hAnsi="仿宋" w:hint="eastAsia"/>
          <w:sz w:val="32"/>
          <w:szCs w:val="32"/>
        </w:rPr>
        <w:t>事业发展的主要指标接近全市水平</w:t>
      </w:r>
      <w:r w:rsidR="00BB721B" w:rsidRPr="003A1FEE">
        <w:rPr>
          <w:rFonts w:ascii="仿宋_GB2312" w:eastAsia="仿宋_GB2312" w:hAnsi="仿宋" w:hint="eastAsia"/>
          <w:sz w:val="32"/>
          <w:szCs w:val="32"/>
        </w:rPr>
        <w:t>。</w:t>
      </w:r>
    </w:p>
    <w:p w:rsidR="00E12185" w:rsidRPr="003A1FEE" w:rsidRDefault="00187D86" w:rsidP="00557055">
      <w:pPr>
        <w:adjustRightInd w:val="0"/>
        <w:snapToGrid w:val="0"/>
        <w:spacing w:line="560" w:lineRule="exact"/>
        <w:ind w:firstLineChars="200" w:firstLine="640"/>
        <w:rPr>
          <w:rFonts w:ascii="仿宋_GB2312" w:eastAsia="仿宋_GB2312" w:hAnsi="仿宋"/>
          <w:sz w:val="32"/>
          <w:szCs w:val="32"/>
        </w:rPr>
      </w:pPr>
      <w:r w:rsidRPr="003A1FEE">
        <w:rPr>
          <w:rFonts w:ascii="仿宋_GB2312" w:eastAsia="仿宋_GB2312" w:hAnsi="仿宋" w:hint="eastAsia"/>
          <w:sz w:val="32"/>
          <w:szCs w:val="32"/>
        </w:rPr>
        <w:t>具体目标是：</w:t>
      </w:r>
    </w:p>
    <w:p w:rsidR="00E04B01" w:rsidRPr="003A1FEE" w:rsidRDefault="00187D86" w:rsidP="00557055">
      <w:pPr>
        <w:adjustRightInd w:val="0"/>
        <w:snapToGrid w:val="0"/>
        <w:spacing w:line="560" w:lineRule="exact"/>
        <w:ind w:firstLineChars="200" w:firstLine="640"/>
        <w:rPr>
          <w:rFonts w:ascii="仿宋_GB2312" w:eastAsia="仿宋_GB2312" w:hAnsi="仿宋"/>
          <w:sz w:val="32"/>
          <w:szCs w:val="32"/>
        </w:rPr>
      </w:pPr>
      <w:r w:rsidRPr="003A1FEE">
        <w:rPr>
          <w:rFonts w:ascii="仿宋_GB2312" w:eastAsia="仿宋_GB2312" w:hAnsi="仿宋" w:hint="eastAsia"/>
          <w:sz w:val="32"/>
          <w:szCs w:val="32"/>
        </w:rPr>
        <w:t>——</w:t>
      </w:r>
      <w:r w:rsidR="00E04B01" w:rsidRPr="003A1FEE">
        <w:rPr>
          <w:rFonts w:ascii="仿宋_GB2312" w:eastAsia="仿宋_GB2312" w:hAnsi="仿宋" w:hint="eastAsia"/>
          <w:sz w:val="32"/>
          <w:szCs w:val="32"/>
        </w:rPr>
        <w:t>服务学生全面发展的教育体系更趋完善。以学生发展为中心，构建形成德智体美劳“五育融合”的育人体系，更好服务每一位学生全面而有个性的发展，学生综合素质显著增强，必备品德和关键能力不断夯实。</w:t>
      </w:r>
      <w:r w:rsidR="006C7A78" w:rsidRPr="003A1FEE">
        <w:rPr>
          <w:rFonts w:ascii="仿宋_GB2312" w:eastAsia="仿宋_GB2312" w:hAnsi="仿宋" w:hint="eastAsia"/>
          <w:sz w:val="32"/>
          <w:szCs w:val="32"/>
        </w:rPr>
        <w:t>各级各类教育协调发展，传统教育和</w:t>
      </w:r>
      <w:r w:rsidR="006C7A78" w:rsidRPr="003A1FEE">
        <w:rPr>
          <w:rFonts w:ascii="仿宋_GB2312" w:eastAsia="仿宋_GB2312" w:hAnsi="仿宋" w:hint="eastAsia"/>
          <w:sz w:val="32"/>
          <w:szCs w:val="32"/>
        </w:rPr>
        <w:lastRenderedPageBreak/>
        <w:t>教育新业态互为补充、相得益彰，学校、社会、家庭协同育人机制更加健全。</w:t>
      </w:r>
    </w:p>
    <w:p w:rsidR="00E12185" w:rsidRPr="003A1FEE" w:rsidRDefault="006C7A78" w:rsidP="00557055">
      <w:pPr>
        <w:adjustRightInd w:val="0"/>
        <w:snapToGrid w:val="0"/>
        <w:spacing w:line="560" w:lineRule="exact"/>
        <w:ind w:firstLineChars="200" w:firstLine="640"/>
        <w:rPr>
          <w:rFonts w:ascii="仿宋_GB2312" w:eastAsia="仿宋_GB2312" w:hAnsi="仿宋"/>
          <w:sz w:val="32"/>
          <w:szCs w:val="32"/>
        </w:rPr>
      </w:pPr>
      <w:r w:rsidRPr="003A1FEE">
        <w:rPr>
          <w:rFonts w:ascii="仿宋_GB2312" w:eastAsia="仿宋_GB2312" w:hAnsi="仿宋" w:hint="eastAsia"/>
          <w:sz w:val="32"/>
          <w:szCs w:val="32"/>
        </w:rPr>
        <w:t>——基本</w:t>
      </w:r>
      <w:r w:rsidR="002E6657" w:rsidRPr="003A1FEE">
        <w:rPr>
          <w:rFonts w:ascii="仿宋_GB2312" w:eastAsia="仿宋_GB2312" w:hAnsi="仿宋" w:hint="eastAsia"/>
          <w:sz w:val="32"/>
          <w:szCs w:val="32"/>
        </w:rPr>
        <w:t>公共</w:t>
      </w:r>
      <w:r w:rsidRPr="003A1FEE">
        <w:rPr>
          <w:rFonts w:ascii="仿宋_GB2312" w:eastAsia="仿宋_GB2312" w:hAnsi="仿宋" w:hint="eastAsia"/>
          <w:sz w:val="32"/>
          <w:szCs w:val="32"/>
        </w:rPr>
        <w:t>教育</w:t>
      </w:r>
      <w:r w:rsidR="002E6657" w:rsidRPr="003A1FEE">
        <w:rPr>
          <w:rFonts w:ascii="仿宋_GB2312" w:eastAsia="仿宋_GB2312" w:hAnsi="仿宋" w:hint="eastAsia"/>
          <w:sz w:val="32"/>
          <w:szCs w:val="32"/>
        </w:rPr>
        <w:t>服务</w:t>
      </w:r>
      <w:r w:rsidRPr="003A1FEE">
        <w:rPr>
          <w:rFonts w:ascii="仿宋_GB2312" w:eastAsia="仿宋_GB2312" w:hAnsi="仿宋" w:hint="eastAsia"/>
          <w:sz w:val="32"/>
          <w:szCs w:val="32"/>
        </w:rPr>
        <w:t>实现更高水平均等</w:t>
      </w:r>
      <w:r w:rsidR="002E6657" w:rsidRPr="003A1FEE">
        <w:rPr>
          <w:rFonts w:ascii="仿宋_GB2312" w:eastAsia="仿宋_GB2312" w:hAnsi="仿宋" w:hint="eastAsia"/>
          <w:sz w:val="32"/>
          <w:szCs w:val="32"/>
        </w:rPr>
        <w:t>。</w:t>
      </w:r>
      <w:r w:rsidRPr="003A1FEE">
        <w:rPr>
          <w:rFonts w:ascii="仿宋_GB2312" w:eastAsia="仿宋_GB2312" w:hAnsi="仿宋" w:hint="eastAsia"/>
          <w:sz w:val="32"/>
          <w:szCs w:val="32"/>
        </w:rPr>
        <w:t>学前教育实现</w:t>
      </w:r>
      <w:proofErr w:type="gramStart"/>
      <w:r w:rsidRPr="003A1FEE">
        <w:rPr>
          <w:rFonts w:ascii="仿宋_GB2312" w:eastAsia="仿宋_GB2312" w:hAnsi="仿宋" w:hint="eastAsia"/>
          <w:sz w:val="32"/>
          <w:szCs w:val="32"/>
        </w:rPr>
        <w:t>普及普</w:t>
      </w:r>
      <w:proofErr w:type="gramEnd"/>
      <w:r w:rsidRPr="003A1FEE">
        <w:rPr>
          <w:rFonts w:ascii="仿宋_GB2312" w:eastAsia="仿宋_GB2312" w:hAnsi="仿宋" w:hint="eastAsia"/>
          <w:sz w:val="32"/>
          <w:szCs w:val="32"/>
        </w:rPr>
        <w:t>惠、安全优质、多元包容，中小学图书馆、体育场馆、学生剧场、信息化设备、教室护眼灯光、各类实验室和音乐、美术、</w:t>
      </w:r>
      <w:proofErr w:type="gramStart"/>
      <w:r w:rsidRPr="003A1FEE">
        <w:rPr>
          <w:rFonts w:ascii="仿宋_GB2312" w:eastAsia="仿宋_GB2312" w:hAnsi="仿宋" w:hint="eastAsia"/>
          <w:sz w:val="32"/>
          <w:szCs w:val="32"/>
        </w:rPr>
        <w:t>劳</w:t>
      </w:r>
      <w:proofErr w:type="gramEnd"/>
      <w:r w:rsidRPr="003A1FEE">
        <w:rPr>
          <w:rFonts w:ascii="仿宋_GB2312" w:eastAsia="仿宋_GB2312" w:hAnsi="仿宋" w:hint="eastAsia"/>
          <w:sz w:val="32"/>
          <w:szCs w:val="32"/>
        </w:rPr>
        <w:t>技教室等重点领域的</w:t>
      </w:r>
      <w:r w:rsidR="00847751">
        <w:rPr>
          <w:rFonts w:ascii="仿宋_GB2312" w:eastAsia="仿宋_GB2312" w:hAnsi="仿宋" w:hint="eastAsia"/>
          <w:sz w:val="32"/>
          <w:szCs w:val="32"/>
        </w:rPr>
        <w:t>标准化</w:t>
      </w:r>
      <w:r w:rsidRPr="003A1FEE">
        <w:rPr>
          <w:rFonts w:ascii="仿宋_GB2312" w:eastAsia="仿宋_GB2312" w:hAnsi="仿宋" w:hint="eastAsia"/>
          <w:sz w:val="32"/>
          <w:szCs w:val="32"/>
        </w:rPr>
        <w:t>建设得到</w:t>
      </w:r>
      <w:r w:rsidR="00847751">
        <w:rPr>
          <w:rFonts w:ascii="仿宋_GB2312" w:eastAsia="仿宋_GB2312" w:hAnsi="仿宋" w:hint="eastAsia"/>
          <w:sz w:val="32"/>
          <w:szCs w:val="32"/>
        </w:rPr>
        <w:t>有效</w:t>
      </w:r>
      <w:r w:rsidRPr="003A1FEE">
        <w:rPr>
          <w:rFonts w:ascii="仿宋_GB2312" w:eastAsia="仿宋_GB2312" w:hAnsi="仿宋" w:hint="eastAsia"/>
          <w:sz w:val="32"/>
          <w:szCs w:val="32"/>
        </w:rPr>
        <w:t>落实，师资</w:t>
      </w:r>
      <w:r w:rsidR="007E1B54" w:rsidRPr="003A1FEE">
        <w:rPr>
          <w:rFonts w:ascii="仿宋_GB2312" w:eastAsia="仿宋_GB2312" w:hAnsi="仿宋" w:hint="eastAsia"/>
          <w:sz w:val="32"/>
          <w:szCs w:val="32"/>
        </w:rPr>
        <w:t>等各类</w:t>
      </w:r>
      <w:r w:rsidRPr="003A1FEE">
        <w:rPr>
          <w:rFonts w:ascii="仿宋_GB2312" w:eastAsia="仿宋_GB2312" w:hAnsi="仿宋" w:hint="eastAsia"/>
          <w:sz w:val="32"/>
          <w:szCs w:val="32"/>
        </w:rPr>
        <w:t>要素资源配置更加优质均衡，城乡、区域、校际差异进一步缩小。家庭经济困难学生资助体系更加健全，特殊群体学生</w:t>
      </w:r>
      <w:r w:rsidR="007E1B54" w:rsidRPr="003A1FEE">
        <w:rPr>
          <w:rFonts w:ascii="仿宋_GB2312" w:eastAsia="仿宋_GB2312" w:hAnsi="仿宋" w:hint="eastAsia"/>
          <w:sz w:val="32"/>
          <w:szCs w:val="32"/>
        </w:rPr>
        <w:t>的</w:t>
      </w:r>
      <w:r w:rsidRPr="003A1FEE">
        <w:rPr>
          <w:rFonts w:ascii="仿宋_GB2312" w:eastAsia="仿宋_GB2312" w:hAnsi="仿宋" w:hint="eastAsia"/>
          <w:sz w:val="32"/>
          <w:szCs w:val="32"/>
        </w:rPr>
        <w:t>教育需求得到更好满足</w:t>
      </w:r>
      <w:r w:rsidR="007E1B54" w:rsidRPr="003A1FEE">
        <w:rPr>
          <w:rFonts w:ascii="仿宋_GB2312" w:eastAsia="仿宋_GB2312" w:hAnsi="仿宋" w:hint="eastAsia"/>
          <w:sz w:val="32"/>
          <w:szCs w:val="32"/>
        </w:rPr>
        <w:t>。教育资源</w:t>
      </w:r>
      <w:r w:rsidR="002E6657" w:rsidRPr="003A1FEE">
        <w:rPr>
          <w:rFonts w:ascii="仿宋_GB2312" w:eastAsia="仿宋_GB2312" w:hAnsi="仿宋" w:hint="eastAsia"/>
          <w:sz w:val="32"/>
          <w:szCs w:val="32"/>
        </w:rPr>
        <w:t>空间布局</w:t>
      </w:r>
      <w:r w:rsidR="00A70CA5" w:rsidRPr="003A1FEE">
        <w:rPr>
          <w:rFonts w:ascii="仿宋_GB2312" w:eastAsia="仿宋_GB2312" w:hAnsi="仿宋" w:hint="eastAsia"/>
          <w:sz w:val="32"/>
          <w:szCs w:val="32"/>
        </w:rPr>
        <w:t>更加合理</w:t>
      </w:r>
      <w:r w:rsidR="002E6657" w:rsidRPr="003A1FEE">
        <w:rPr>
          <w:rFonts w:ascii="仿宋_GB2312" w:eastAsia="仿宋_GB2312" w:hAnsi="仿宋" w:hint="eastAsia"/>
          <w:sz w:val="32"/>
          <w:szCs w:val="32"/>
        </w:rPr>
        <w:t>，</w:t>
      </w:r>
      <w:r w:rsidR="00A70CA5" w:rsidRPr="003A1FEE">
        <w:rPr>
          <w:rFonts w:ascii="仿宋_GB2312" w:eastAsia="仿宋_GB2312" w:hAnsi="仿宋" w:hint="eastAsia"/>
          <w:sz w:val="32"/>
          <w:szCs w:val="32"/>
        </w:rPr>
        <w:t>优质教育服务供给持续扩大，</w:t>
      </w:r>
      <w:r w:rsidR="007E1B54" w:rsidRPr="003A1FEE">
        <w:rPr>
          <w:rFonts w:ascii="仿宋_GB2312" w:eastAsia="仿宋_GB2312" w:hAnsi="仿宋" w:hint="eastAsia"/>
          <w:sz w:val="32"/>
          <w:szCs w:val="32"/>
        </w:rPr>
        <w:t>涌现若干示范性教育集团</w:t>
      </w:r>
      <w:r w:rsidR="00FC0453" w:rsidRPr="003A1FEE">
        <w:rPr>
          <w:rFonts w:ascii="仿宋_GB2312" w:eastAsia="仿宋_GB2312" w:hAnsi="仿宋" w:hint="eastAsia"/>
          <w:sz w:val="32"/>
          <w:szCs w:val="32"/>
        </w:rPr>
        <w:t>和</w:t>
      </w:r>
      <w:r w:rsidR="007E1B54" w:rsidRPr="003A1FEE">
        <w:rPr>
          <w:rFonts w:ascii="仿宋_GB2312" w:eastAsia="仿宋_GB2312" w:hAnsi="仿宋" w:hint="eastAsia"/>
          <w:sz w:val="32"/>
          <w:szCs w:val="32"/>
        </w:rPr>
        <w:t>新优质学校</w:t>
      </w:r>
      <w:r w:rsidR="00FC0453" w:rsidRPr="003A1FEE">
        <w:rPr>
          <w:rFonts w:ascii="仿宋_GB2312" w:eastAsia="仿宋_GB2312" w:hAnsi="仿宋" w:hint="eastAsia"/>
          <w:sz w:val="32"/>
          <w:szCs w:val="32"/>
        </w:rPr>
        <w:t>。</w:t>
      </w:r>
    </w:p>
    <w:p w:rsidR="00224C19" w:rsidRPr="003A1FEE" w:rsidRDefault="00224C19" w:rsidP="00557055">
      <w:pPr>
        <w:adjustRightInd w:val="0"/>
        <w:snapToGrid w:val="0"/>
        <w:spacing w:line="560" w:lineRule="exact"/>
        <w:ind w:firstLine="660"/>
        <w:rPr>
          <w:rFonts w:ascii="仿宋_GB2312" w:eastAsia="仿宋_GB2312" w:hAnsi="仿宋"/>
          <w:sz w:val="32"/>
          <w:szCs w:val="32"/>
        </w:rPr>
      </w:pPr>
      <w:r w:rsidRPr="003A1FEE">
        <w:rPr>
          <w:rFonts w:ascii="仿宋_GB2312" w:eastAsia="仿宋_GB2312" w:hAnsi="仿宋" w:hint="eastAsia"/>
          <w:sz w:val="32"/>
          <w:szCs w:val="32"/>
        </w:rPr>
        <w:t>——</w:t>
      </w:r>
      <w:r w:rsidR="00FC0453" w:rsidRPr="003A1FEE">
        <w:rPr>
          <w:rFonts w:ascii="仿宋_GB2312" w:eastAsia="仿宋_GB2312" w:hAnsi="仿宋" w:hint="eastAsia"/>
          <w:sz w:val="32"/>
          <w:szCs w:val="32"/>
        </w:rPr>
        <w:t>校长和</w:t>
      </w:r>
      <w:r w:rsidRPr="003A1FEE">
        <w:rPr>
          <w:rFonts w:ascii="仿宋_GB2312" w:eastAsia="仿宋_GB2312" w:hAnsi="仿宋" w:hint="eastAsia"/>
          <w:sz w:val="32"/>
          <w:szCs w:val="32"/>
        </w:rPr>
        <w:t>教师队伍建设取得</w:t>
      </w:r>
      <w:r w:rsidR="007478C8" w:rsidRPr="003A1FEE">
        <w:rPr>
          <w:rFonts w:ascii="仿宋_GB2312" w:eastAsia="仿宋_GB2312" w:hAnsi="仿宋" w:hint="eastAsia"/>
          <w:sz w:val="32"/>
          <w:szCs w:val="32"/>
        </w:rPr>
        <w:t>显著成效</w:t>
      </w:r>
      <w:r w:rsidRPr="003A1FEE">
        <w:rPr>
          <w:rFonts w:ascii="仿宋_GB2312" w:eastAsia="仿宋_GB2312" w:hAnsi="仿宋" w:hint="eastAsia"/>
          <w:sz w:val="32"/>
          <w:szCs w:val="32"/>
        </w:rPr>
        <w:t>。</w:t>
      </w:r>
      <w:r w:rsidR="00D524BB" w:rsidRPr="003A1FEE">
        <w:rPr>
          <w:rFonts w:ascii="仿宋_GB2312" w:eastAsia="仿宋_GB2312" w:hAnsi="仿宋" w:hint="eastAsia"/>
          <w:sz w:val="32"/>
          <w:szCs w:val="32"/>
        </w:rPr>
        <w:t>公办</w:t>
      </w:r>
      <w:r w:rsidR="00FC0453" w:rsidRPr="003A1FEE">
        <w:rPr>
          <w:rFonts w:ascii="仿宋_GB2312" w:eastAsia="仿宋_GB2312" w:hAnsi="仿宋" w:hint="eastAsia"/>
          <w:sz w:val="32"/>
          <w:szCs w:val="32"/>
        </w:rPr>
        <w:t>中小学、幼儿园机构</w:t>
      </w:r>
      <w:r w:rsidR="00D524BB" w:rsidRPr="003A1FEE">
        <w:rPr>
          <w:rFonts w:ascii="仿宋_GB2312" w:eastAsia="仿宋_GB2312" w:hAnsi="仿宋" w:hint="eastAsia"/>
          <w:sz w:val="32"/>
          <w:szCs w:val="32"/>
        </w:rPr>
        <w:t>编制标准得到</w:t>
      </w:r>
      <w:r w:rsidR="00892348">
        <w:rPr>
          <w:rFonts w:ascii="仿宋_GB2312" w:eastAsia="仿宋_GB2312" w:hAnsi="仿宋" w:hint="eastAsia"/>
          <w:sz w:val="32"/>
          <w:szCs w:val="32"/>
        </w:rPr>
        <w:t>有效</w:t>
      </w:r>
      <w:r w:rsidR="00D524BB" w:rsidRPr="003A1FEE">
        <w:rPr>
          <w:rFonts w:ascii="仿宋_GB2312" w:eastAsia="仿宋_GB2312" w:hAnsi="仿宋" w:hint="eastAsia"/>
          <w:sz w:val="32"/>
          <w:szCs w:val="32"/>
        </w:rPr>
        <w:t>落实</w:t>
      </w:r>
      <w:r w:rsidR="00526ADA" w:rsidRPr="003A1FEE">
        <w:rPr>
          <w:rFonts w:ascii="仿宋_GB2312" w:eastAsia="仿宋_GB2312" w:hAnsi="仿宋" w:hint="eastAsia"/>
          <w:sz w:val="32"/>
          <w:szCs w:val="32"/>
        </w:rPr>
        <w:t>，</w:t>
      </w:r>
      <w:r w:rsidR="007478C8" w:rsidRPr="003A1FEE">
        <w:rPr>
          <w:rFonts w:ascii="仿宋_GB2312" w:eastAsia="仿宋_GB2312" w:hAnsi="仿宋" w:hint="eastAsia"/>
          <w:sz w:val="32"/>
          <w:szCs w:val="32"/>
        </w:rPr>
        <w:t>教师队伍</w:t>
      </w:r>
      <w:r w:rsidR="00932ED6" w:rsidRPr="003A1FEE">
        <w:rPr>
          <w:rFonts w:ascii="仿宋_GB2312" w:eastAsia="仿宋_GB2312" w:hAnsi="仿宋" w:hint="eastAsia"/>
          <w:sz w:val="32"/>
          <w:szCs w:val="32"/>
        </w:rPr>
        <w:t>年龄、学历、职称等</w:t>
      </w:r>
      <w:r w:rsidR="00526ADA" w:rsidRPr="003A1FEE">
        <w:rPr>
          <w:rFonts w:ascii="仿宋_GB2312" w:eastAsia="仿宋_GB2312" w:hAnsi="仿宋" w:hint="eastAsia"/>
          <w:sz w:val="32"/>
          <w:szCs w:val="32"/>
        </w:rPr>
        <w:t>各类</w:t>
      </w:r>
      <w:r w:rsidR="00816D1E" w:rsidRPr="003A1FEE">
        <w:rPr>
          <w:rFonts w:ascii="仿宋_GB2312" w:eastAsia="仿宋_GB2312" w:hAnsi="仿宋" w:hint="eastAsia"/>
          <w:sz w:val="32"/>
          <w:szCs w:val="32"/>
        </w:rPr>
        <w:t>结构更加优化，优良师德</w:t>
      </w:r>
      <w:r w:rsidR="00AE20DF" w:rsidRPr="003A1FEE">
        <w:rPr>
          <w:rFonts w:ascii="仿宋_GB2312" w:eastAsia="仿宋_GB2312" w:hAnsi="仿宋" w:hint="eastAsia"/>
          <w:sz w:val="32"/>
          <w:szCs w:val="32"/>
        </w:rPr>
        <w:t>蔚然成风</w:t>
      </w:r>
      <w:r w:rsidR="00816D1E" w:rsidRPr="003A1FEE">
        <w:rPr>
          <w:rFonts w:ascii="仿宋_GB2312" w:eastAsia="仿宋_GB2312" w:hAnsi="仿宋" w:hint="eastAsia"/>
          <w:sz w:val="32"/>
          <w:szCs w:val="32"/>
        </w:rPr>
        <w:t>，</w:t>
      </w:r>
      <w:r w:rsidR="00AE20DF" w:rsidRPr="003A1FEE">
        <w:rPr>
          <w:rFonts w:ascii="仿宋_GB2312" w:eastAsia="仿宋_GB2312" w:hAnsi="仿宋" w:hint="eastAsia"/>
          <w:sz w:val="32"/>
          <w:szCs w:val="32"/>
        </w:rPr>
        <w:t>精神状态积极向上</w:t>
      </w:r>
      <w:r w:rsidR="00816D1E" w:rsidRPr="003A1FEE">
        <w:rPr>
          <w:rFonts w:ascii="仿宋_GB2312" w:eastAsia="仿宋_GB2312" w:hAnsi="仿宋" w:hint="eastAsia"/>
          <w:sz w:val="32"/>
          <w:szCs w:val="32"/>
        </w:rPr>
        <w:t>，专业素养显著提升，</w:t>
      </w:r>
      <w:r w:rsidR="00526ADA" w:rsidRPr="003A1FEE">
        <w:rPr>
          <w:rFonts w:ascii="仿宋_GB2312" w:eastAsia="仿宋_GB2312" w:hAnsi="仿宋" w:hint="eastAsia"/>
          <w:sz w:val="32"/>
          <w:szCs w:val="32"/>
        </w:rPr>
        <w:t>体制机制更加理顺，</w:t>
      </w:r>
      <w:r w:rsidR="00816D1E" w:rsidRPr="003A1FEE">
        <w:rPr>
          <w:rFonts w:ascii="仿宋_GB2312" w:eastAsia="仿宋_GB2312" w:hAnsi="仿宋" w:hint="eastAsia"/>
          <w:sz w:val="32"/>
          <w:szCs w:val="32"/>
        </w:rPr>
        <w:t>教师队伍的数量、结构、能力</w:t>
      </w:r>
      <w:r w:rsidR="00AE20DF" w:rsidRPr="003A1FEE">
        <w:rPr>
          <w:rFonts w:ascii="仿宋_GB2312" w:eastAsia="仿宋_GB2312" w:hAnsi="仿宋" w:hint="eastAsia"/>
          <w:sz w:val="32"/>
          <w:szCs w:val="32"/>
        </w:rPr>
        <w:t>和</w:t>
      </w:r>
      <w:r w:rsidR="0051144D" w:rsidRPr="003A1FEE">
        <w:rPr>
          <w:rFonts w:ascii="仿宋_GB2312" w:eastAsia="仿宋_GB2312" w:hAnsi="仿宋" w:hint="eastAsia"/>
          <w:sz w:val="32"/>
          <w:szCs w:val="32"/>
        </w:rPr>
        <w:t>价值追求</w:t>
      </w:r>
      <w:r w:rsidR="00FC0453" w:rsidRPr="003A1FEE">
        <w:rPr>
          <w:rFonts w:ascii="仿宋_GB2312" w:eastAsia="仿宋_GB2312" w:hAnsi="仿宋" w:hint="eastAsia"/>
          <w:sz w:val="32"/>
          <w:szCs w:val="32"/>
        </w:rPr>
        <w:t>更加</w:t>
      </w:r>
      <w:r w:rsidR="00AE20DF" w:rsidRPr="003A1FEE">
        <w:rPr>
          <w:rFonts w:ascii="仿宋_GB2312" w:eastAsia="仿宋_GB2312" w:hAnsi="仿宋" w:hint="eastAsia"/>
          <w:sz w:val="32"/>
          <w:szCs w:val="32"/>
        </w:rPr>
        <w:t>适应教育现代化</w:t>
      </w:r>
      <w:r w:rsidR="002A6C7D" w:rsidRPr="003A1FEE">
        <w:rPr>
          <w:rFonts w:ascii="仿宋_GB2312" w:eastAsia="仿宋_GB2312" w:hAnsi="仿宋" w:hint="eastAsia"/>
          <w:sz w:val="32"/>
          <w:szCs w:val="32"/>
        </w:rPr>
        <w:t>发展</w:t>
      </w:r>
      <w:r w:rsidR="00AE20DF" w:rsidRPr="003A1FEE">
        <w:rPr>
          <w:rFonts w:ascii="仿宋_GB2312" w:eastAsia="仿宋_GB2312" w:hAnsi="仿宋" w:hint="eastAsia"/>
          <w:sz w:val="32"/>
          <w:szCs w:val="32"/>
        </w:rPr>
        <w:t>需要。</w:t>
      </w:r>
      <w:r w:rsidR="00571D23">
        <w:rPr>
          <w:rFonts w:ascii="仿宋_GB2312" w:eastAsia="仿宋_GB2312" w:hAnsi="仿宋" w:hint="eastAsia"/>
          <w:sz w:val="32"/>
          <w:szCs w:val="32"/>
        </w:rPr>
        <w:t>校园长办学治校的理念、</w:t>
      </w:r>
      <w:r w:rsidR="00FC0453" w:rsidRPr="003A1FEE">
        <w:rPr>
          <w:rFonts w:ascii="仿宋_GB2312" w:eastAsia="仿宋_GB2312" w:hAnsi="仿宋" w:hint="eastAsia"/>
          <w:sz w:val="32"/>
          <w:szCs w:val="32"/>
        </w:rPr>
        <w:t>能力</w:t>
      </w:r>
      <w:r w:rsidR="00571D23">
        <w:rPr>
          <w:rFonts w:ascii="仿宋_GB2312" w:eastAsia="仿宋_GB2312" w:hAnsi="仿宋" w:hint="eastAsia"/>
          <w:sz w:val="32"/>
          <w:szCs w:val="32"/>
        </w:rPr>
        <w:t>和</w:t>
      </w:r>
      <w:r w:rsidR="00571D23">
        <w:rPr>
          <w:rFonts w:ascii="仿宋_GB2312" w:eastAsia="仿宋_GB2312" w:hAnsi="仿宋"/>
          <w:sz w:val="32"/>
          <w:szCs w:val="32"/>
        </w:rPr>
        <w:t>水平</w:t>
      </w:r>
      <w:r w:rsidR="00FC0453" w:rsidRPr="003A1FEE">
        <w:rPr>
          <w:rFonts w:ascii="仿宋_GB2312" w:eastAsia="仿宋_GB2312" w:hAnsi="仿宋" w:hint="eastAsia"/>
          <w:sz w:val="32"/>
          <w:szCs w:val="32"/>
        </w:rPr>
        <w:t>得到新的</w:t>
      </w:r>
      <w:r w:rsidR="00154AE1">
        <w:rPr>
          <w:rFonts w:ascii="仿宋_GB2312" w:eastAsia="仿宋_GB2312" w:hAnsi="仿宋" w:hint="eastAsia"/>
          <w:sz w:val="32"/>
          <w:szCs w:val="32"/>
        </w:rPr>
        <w:t>更大</w:t>
      </w:r>
      <w:r w:rsidR="00571D23">
        <w:rPr>
          <w:rFonts w:ascii="仿宋_GB2312" w:eastAsia="仿宋_GB2312" w:hAnsi="仿宋" w:hint="eastAsia"/>
          <w:sz w:val="32"/>
          <w:szCs w:val="32"/>
        </w:rPr>
        <w:t>提升</w:t>
      </w:r>
      <w:r w:rsidR="00154AE1">
        <w:rPr>
          <w:rFonts w:ascii="仿宋_GB2312" w:eastAsia="仿宋_GB2312" w:hAnsi="仿宋" w:hint="eastAsia"/>
          <w:sz w:val="32"/>
          <w:szCs w:val="32"/>
        </w:rPr>
        <w:t>。</w:t>
      </w:r>
    </w:p>
    <w:p w:rsidR="00526ADA" w:rsidRPr="003A1FEE" w:rsidRDefault="00BD3AE2" w:rsidP="00557055">
      <w:pPr>
        <w:adjustRightInd w:val="0"/>
        <w:snapToGrid w:val="0"/>
        <w:spacing w:line="560" w:lineRule="exact"/>
        <w:ind w:firstLine="660"/>
        <w:rPr>
          <w:rFonts w:ascii="仿宋_GB2312" w:eastAsia="仿宋_GB2312" w:hAnsi="仿宋"/>
          <w:sz w:val="32"/>
          <w:szCs w:val="32"/>
        </w:rPr>
      </w:pPr>
      <w:r w:rsidRPr="003A1FEE">
        <w:rPr>
          <w:rFonts w:ascii="仿宋_GB2312" w:eastAsia="仿宋_GB2312" w:hAnsi="仿宋" w:hint="eastAsia"/>
          <w:sz w:val="32"/>
          <w:szCs w:val="32"/>
        </w:rPr>
        <w:t>——教育</w:t>
      </w:r>
      <w:r w:rsidR="00932ED6" w:rsidRPr="003A1FEE">
        <w:rPr>
          <w:rFonts w:ascii="仿宋_GB2312" w:eastAsia="仿宋_GB2312" w:hAnsi="仿宋" w:hint="eastAsia"/>
          <w:sz w:val="32"/>
          <w:szCs w:val="32"/>
        </w:rPr>
        <w:t>服务经济社会发展能力显著增强。基础教育对未成年人思想道德教育和人的全面发展产生更加重要</w:t>
      </w:r>
      <w:r w:rsidR="00892348">
        <w:rPr>
          <w:rFonts w:ascii="仿宋_GB2312" w:eastAsia="仿宋_GB2312" w:hAnsi="仿宋" w:hint="eastAsia"/>
          <w:sz w:val="32"/>
          <w:szCs w:val="32"/>
        </w:rPr>
        <w:t>的</w:t>
      </w:r>
      <w:r w:rsidR="00156E73" w:rsidRPr="003A1FEE">
        <w:rPr>
          <w:rFonts w:ascii="仿宋_GB2312" w:eastAsia="仿宋_GB2312" w:hAnsi="仿宋" w:hint="eastAsia"/>
          <w:sz w:val="32"/>
          <w:szCs w:val="32"/>
        </w:rPr>
        <w:t>基础性</w:t>
      </w:r>
      <w:r w:rsidR="00932ED6" w:rsidRPr="003A1FEE">
        <w:rPr>
          <w:rFonts w:ascii="仿宋_GB2312" w:eastAsia="仿宋_GB2312" w:hAnsi="仿宋" w:hint="eastAsia"/>
          <w:sz w:val="32"/>
          <w:szCs w:val="32"/>
        </w:rPr>
        <w:t>作用</w:t>
      </w:r>
      <w:r w:rsidR="005C3CEB" w:rsidRPr="003A1FEE">
        <w:rPr>
          <w:rFonts w:ascii="仿宋_GB2312" w:eastAsia="仿宋_GB2312" w:hAnsi="仿宋" w:hint="eastAsia"/>
          <w:sz w:val="32"/>
          <w:szCs w:val="32"/>
        </w:rPr>
        <w:t>。</w:t>
      </w:r>
      <w:r w:rsidR="00932ED6" w:rsidRPr="003A1FEE">
        <w:rPr>
          <w:rFonts w:ascii="仿宋_GB2312" w:eastAsia="仿宋_GB2312" w:hAnsi="仿宋" w:hint="eastAsia"/>
          <w:sz w:val="32"/>
          <w:szCs w:val="32"/>
        </w:rPr>
        <w:t>职业教育服务区域产业发展能力显著增强，</w:t>
      </w:r>
      <w:r w:rsidR="005C3CEB" w:rsidRPr="003A1FEE">
        <w:rPr>
          <w:rFonts w:ascii="仿宋_GB2312" w:eastAsia="仿宋_GB2312" w:hAnsi="仿宋" w:hint="eastAsia"/>
          <w:sz w:val="32"/>
          <w:szCs w:val="32"/>
        </w:rPr>
        <w:t>生产和服务一线从业人员普遍接受职业技能培训</w:t>
      </w:r>
      <w:r w:rsidR="00156E73" w:rsidRPr="003A1FEE">
        <w:rPr>
          <w:rFonts w:ascii="仿宋_GB2312" w:eastAsia="仿宋_GB2312" w:hAnsi="仿宋" w:hint="eastAsia"/>
          <w:sz w:val="32"/>
          <w:szCs w:val="32"/>
        </w:rPr>
        <w:t>。</w:t>
      </w:r>
      <w:r w:rsidRPr="003A1FEE">
        <w:rPr>
          <w:rFonts w:ascii="仿宋_GB2312" w:eastAsia="仿宋_GB2312" w:hAnsi="仿宋" w:hint="eastAsia"/>
          <w:sz w:val="32"/>
          <w:szCs w:val="32"/>
        </w:rPr>
        <w:t>终身</w:t>
      </w:r>
      <w:r w:rsidR="00E81222" w:rsidRPr="003A1FEE">
        <w:rPr>
          <w:rFonts w:ascii="仿宋_GB2312" w:eastAsia="仿宋_GB2312" w:hAnsi="仿宋" w:hint="eastAsia"/>
          <w:sz w:val="32"/>
          <w:szCs w:val="32"/>
        </w:rPr>
        <w:t>教育</w:t>
      </w:r>
      <w:r w:rsidR="006F45CA" w:rsidRPr="003A1FEE">
        <w:rPr>
          <w:rFonts w:ascii="仿宋_GB2312" w:eastAsia="仿宋_GB2312" w:hAnsi="仿宋" w:hint="eastAsia"/>
          <w:sz w:val="32"/>
          <w:szCs w:val="32"/>
        </w:rPr>
        <w:t>无处不在</w:t>
      </w:r>
      <w:r w:rsidR="00E81222" w:rsidRPr="003A1FEE">
        <w:rPr>
          <w:rFonts w:ascii="仿宋_GB2312" w:eastAsia="仿宋_GB2312" w:hAnsi="仿宋" w:hint="eastAsia"/>
          <w:sz w:val="32"/>
          <w:szCs w:val="32"/>
        </w:rPr>
        <w:t>、灵活</w:t>
      </w:r>
      <w:r w:rsidR="0051144D" w:rsidRPr="003A1FEE">
        <w:rPr>
          <w:rFonts w:ascii="仿宋_GB2312" w:eastAsia="仿宋_GB2312" w:hAnsi="仿宋" w:hint="eastAsia"/>
          <w:sz w:val="32"/>
          <w:szCs w:val="32"/>
        </w:rPr>
        <w:t>可选</w:t>
      </w:r>
      <w:r w:rsidR="00FB7797" w:rsidRPr="003A1FEE">
        <w:rPr>
          <w:rFonts w:ascii="仿宋_GB2312" w:eastAsia="仿宋_GB2312" w:hAnsi="仿宋" w:hint="eastAsia"/>
          <w:sz w:val="32"/>
          <w:szCs w:val="32"/>
        </w:rPr>
        <w:t>，</w:t>
      </w:r>
      <w:r w:rsidR="005C3CEB" w:rsidRPr="003A1FEE">
        <w:rPr>
          <w:rFonts w:ascii="仿宋_GB2312" w:eastAsia="仿宋_GB2312" w:hAnsi="仿宋" w:hint="eastAsia"/>
          <w:sz w:val="32"/>
          <w:szCs w:val="32"/>
        </w:rPr>
        <w:t>更好满足学习者终身学习、个性化学习的需要。</w:t>
      </w:r>
      <w:r w:rsidR="00E81222" w:rsidRPr="003A1FEE">
        <w:rPr>
          <w:rFonts w:ascii="仿宋_GB2312" w:eastAsia="仿宋_GB2312" w:hAnsi="仿宋" w:hint="eastAsia"/>
          <w:sz w:val="32"/>
          <w:szCs w:val="32"/>
        </w:rPr>
        <w:t>高等教育</w:t>
      </w:r>
      <w:r w:rsidR="00224C19" w:rsidRPr="003A1FEE">
        <w:rPr>
          <w:rFonts w:ascii="仿宋_GB2312" w:eastAsia="仿宋_GB2312" w:hAnsi="仿宋" w:hint="eastAsia"/>
          <w:sz w:val="32"/>
          <w:szCs w:val="32"/>
        </w:rPr>
        <w:t>高位</w:t>
      </w:r>
      <w:r w:rsidR="005C3CEB" w:rsidRPr="003A1FEE">
        <w:rPr>
          <w:rFonts w:ascii="仿宋_GB2312" w:eastAsia="仿宋_GB2312" w:hAnsi="仿宋" w:hint="eastAsia"/>
          <w:sz w:val="32"/>
          <w:szCs w:val="32"/>
        </w:rPr>
        <w:t>起步，</w:t>
      </w:r>
      <w:r w:rsidR="00156E73" w:rsidRPr="003A1FEE">
        <w:rPr>
          <w:rFonts w:ascii="仿宋_GB2312" w:eastAsia="仿宋_GB2312" w:hAnsi="仿宋" w:hint="eastAsia"/>
          <w:sz w:val="32"/>
          <w:szCs w:val="32"/>
        </w:rPr>
        <w:t>国际国内</w:t>
      </w:r>
      <w:r w:rsidR="005C3CEB" w:rsidRPr="003A1FEE">
        <w:rPr>
          <w:rFonts w:ascii="仿宋_GB2312" w:eastAsia="仿宋_GB2312" w:hAnsi="仿宋" w:hint="eastAsia"/>
          <w:sz w:val="32"/>
          <w:szCs w:val="32"/>
        </w:rPr>
        <w:t>高水平大学</w:t>
      </w:r>
      <w:r w:rsidR="00156E73" w:rsidRPr="003A1FEE">
        <w:rPr>
          <w:rFonts w:ascii="仿宋_GB2312" w:eastAsia="仿宋_GB2312" w:hAnsi="仿宋" w:hint="eastAsia"/>
          <w:sz w:val="32"/>
          <w:szCs w:val="32"/>
        </w:rPr>
        <w:t>落户崇明，</w:t>
      </w:r>
      <w:r w:rsidR="005C3CEB" w:rsidRPr="003A1FEE">
        <w:rPr>
          <w:rFonts w:ascii="仿宋_GB2312" w:eastAsia="仿宋_GB2312" w:hAnsi="仿宋" w:hint="eastAsia"/>
          <w:sz w:val="32"/>
          <w:szCs w:val="32"/>
        </w:rPr>
        <w:t>高</w:t>
      </w:r>
      <w:r w:rsidR="00156E73" w:rsidRPr="003A1FEE">
        <w:rPr>
          <w:rFonts w:ascii="仿宋_GB2312" w:eastAsia="仿宋_GB2312" w:hAnsi="仿宋" w:hint="eastAsia"/>
          <w:sz w:val="32"/>
          <w:szCs w:val="32"/>
        </w:rPr>
        <w:t>校服务生态岛建设的</w:t>
      </w:r>
      <w:r w:rsidR="005C3CEB" w:rsidRPr="003A1FEE">
        <w:rPr>
          <w:rFonts w:ascii="仿宋_GB2312" w:eastAsia="仿宋_GB2312" w:hAnsi="仿宋" w:hint="eastAsia"/>
          <w:sz w:val="32"/>
          <w:szCs w:val="32"/>
        </w:rPr>
        <w:t>创新</w:t>
      </w:r>
      <w:proofErr w:type="gramStart"/>
      <w:r w:rsidR="005C3CEB" w:rsidRPr="003A1FEE">
        <w:rPr>
          <w:rFonts w:ascii="仿宋_GB2312" w:eastAsia="仿宋_GB2312" w:hAnsi="仿宋" w:hint="eastAsia"/>
          <w:sz w:val="32"/>
          <w:szCs w:val="32"/>
        </w:rPr>
        <w:t>策源</w:t>
      </w:r>
      <w:r w:rsidR="005C3CEB" w:rsidRPr="003A1FEE">
        <w:rPr>
          <w:rFonts w:ascii="仿宋_GB2312" w:eastAsia="仿宋_GB2312" w:hAnsi="仿宋" w:hint="eastAsia"/>
          <w:sz w:val="32"/>
          <w:szCs w:val="32"/>
        </w:rPr>
        <w:lastRenderedPageBreak/>
        <w:t>能力</w:t>
      </w:r>
      <w:proofErr w:type="gramEnd"/>
      <w:r w:rsidR="00156E73" w:rsidRPr="003A1FEE">
        <w:rPr>
          <w:rFonts w:ascii="仿宋_GB2312" w:eastAsia="仿宋_GB2312" w:hAnsi="仿宋" w:hint="eastAsia"/>
          <w:sz w:val="32"/>
          <w:szCs w:val="32"/>
        </w:rPr>
        <w:t>全面增强。新增劳动力受教育年限进一步提高。</w:t>
      </w:r>
    </w:p>
    <w:p w:rsidR="00065C59" w:rsidRPr="00A5448A" w:rsidRDefault="00AE20DF" w:rsidP="00557055">
      <w:pPr>
        <w:adjustRightInd w:val="0"/>
        <w:snapToGrid w:val="0"/>
        <w:spacing w:line="560" w:lineRule="exact"/>
        <w:ind w:firstLine="660"/>
        <w:rPr>
          <w:rFonts w:ascii="仿宋_GB2312" w:eastAsia="仿宋_GB2312" w:hAnsi="仿宋"/>
          <w:sz w:val="32"/>
          <w:szCs w:val="32"/>
        </w:rPr>
      </w:pPr>
      <w:r w:rsidRPr="003A1FEE">
        <w:rPr>
          <w:rFonts w:ascii="仿宋_GB2312" w:eastAsia="仿宋_GB2312" w:hAnsi="仿宋" w:hint="eastAsia"/>
          <w:sz w:val="32"/>
          <w:szCs w:val="32"/>
        </w:rPr>
        <w:t>主要发展</w:t>
      </w:r>
      <w:r w:rsidR="00E17543" w:rsidRPr="003A1FEE">
        <w:rPr>
          <w:rFonts w:ascii="仿宋_GB2312" w:eastAsia="仿宋_GB2312" w:hAnsi="仿宋" w:hint="eastAsia"/>
          <w:sz w:val="32"/>
          <w:szCs w:val="32"/>
        </w:rPr>
        <w:t>指标：</w:t>
      </w:r>
      <w:r w:rsidR="00F048BF" w:rsidRPr="003A1FEE">
        <w:rPr>
          <w:rFonts w:ascii="仿宋_GB2312" w:eastAsia="仿宋_GB2312" w:hAnsi="仿宋" w:hint="eastAsia"/>
          <w:sz w:val="32"/>
          <w:szCs w:val="32"/>
        </w:rPr>
        <w:t>确保教育优先发展地位，教育经费投入保持</w:t>
      </w:r>
      <w:r w:rsidR="007478C8" w:rsidRPr="003A1FEE">
        <w:rPr>
          <w:rFonts w:ascii="仿宋_GB2312" w:eastAsia="仿宋_GB2312" w:hAnsi="仿宋" w:hint="eastAsia"/>
          <w:sz w:val="32"/>
          <w:szCs w:val="32"/>
        </w:rPr>
        <w:t>“</w:t>
      </w:r>
      <w:r w:rsidR="00342C4E" w:rsidRPr="003A1FEE">
        <w:rPr>
          <w:rFonts w:ascii="仿宋_GB2312" w:eastAsia="仿宋_GB2312" w:hAnsi="仿宋" w:hint="eastAsia"/>
          <w:sz w:val="32"/>
          <w:szCs w:val="32"/>
        </w:rPr>
        <w:t>两</w:t>
      </w:r>
      <w:r w:rsidR="00D524BB" w:rsidRPr="003A1FEE">
        <w:rPr>
          <w:rFonts w:ascii="仿宋_GB2312" w:eastAsia="仿宋_GB2312" w:hAnsi="仿宋" w:hint="eastAsia"/>
          <w:sz w:val="32"/>
          <w:szCs w:val="32"/>
        </w:rPr>
        <w:t>个只增不减”，生均公用经费投入</w:t>
      </w:r>
      <w:r w:rsidR="00847751">
        <w:rPr>
          <w:rFonts w:ascii="仿宋_GB2312" w:eastAsia="仿宋_GB2312" w:hAnsi="仿宋" w:hint="eastAsia"/>
          <w:sz w:val="32"/>
          <w:szCs w:val="32"/>
        </w:rPr>
        <w:t>稳步</w:t>
      </w:r>
      <w:r w:rsidR="00D524BB" w:rsidRPr="003A1FEE">
        <w:rPr>
          <w:rFonts w:ascii="仿宋_GB2312" w:eastAsia="仿宋_GB2312" w:hAnsi="仿宋" w:hint="eastAsia"/>
          <w:sz w:val="32"/>
          <w:szCs w:val="32"/>
        </w:rPr>
        <w:t>增长。</w:t>
      </w:r>
      <w:r w:rsidR="007478C8" w:rsidRPr="003A1FEE">
        <w:rPr>
          <w:rFonts w:ascii="仿宋_GB2312" w:eastAsia="仿宋_GB2312" w:hAnsi="仿宋" w:hint="eastAsia"/>
          <w:sz w:val="32"/>
          <w:szCs w:val="32"/>
        </w:rPr>
        <w:t>学前三年毛入园保持</w:t>
      </w:r>
      <w:r w:rsidR="00E17543" w:rsidRPr="003A1FEE">
        <w:rPr>
          <w:rFonts w:ascii="仿宋_GB2312" w:eastAsia="仿宋_GB2312" w:hAnsi="仿宋" w:hint="eastAsia"/>
          <w:sz w:val="32"/>
          <w:szCs w:val="32"/>
        </w:rPr>
        <w:t>99%</w:t>
      </w:r>
      <w:r w:rsidR="00892348">
        <w:rPr>
          <w:rFonts w:ascii="仿宋_GB2312" w:eastAsia="仿宋_GB2312" w:hAnsi="仿宋" w:hint="eastAsia"/>
          <w:sz w:val="32"/>
          <w:szCs w:val="32"/>
        </w:rPr>
        <w:t>以上</w:t>
      </w:r>
      <w:r w:rsidRPr="003A1FEE">
        <w:rPr>
          <w:rFonts w:ascii="仿宋_GB2312" w:eastAsia="仿宋_GB2312" w:hAnsi="仿宋" w:hint="eastAsia"/>
          <w:sz w:val="32"/>
          <w:szCs w:val="32"/>
        </w:rPr>
        <w:t>，</w:t>
      </w:r>
      <w:proofErr w:type="gramStart"/>
      <w:r w:rsidRPr="003A1FEE">
        <w:rPr>
          <w:rFonts w:ascii="仿宋_GB2312" w:eastAsia="仿宋_GB2312" w:hAnsi="仿宋" w:hint="eastAsia"/>
          <w:sz w:val="32"/>
          <w:szCs w:val="32"/>
        </w:rPr>
        <w:t>公办市</w:t>
      </w:r>
      <w:proofErr w:type="gramEnd"/>
      <w:r w:rsidRPr="003A1FEE">
        <w:rPr>
          <w:rFonts w:ascii="仿宋_GB2312" w:eastAsia="仿宋_GB2312" w:hAnsi="仿宋" w:hint="eastAsia"/>
          <w:sz w:val="32"/>
          <w:szCs w:val="32"/>
        </w:rPr>
        <w:t>一级园</w:t>
      </w:r>
      <w:r w:rsidR="00E12185" w:rsidRPr="003A1FEE">
        <w:rPr>
          <w:rFonts w:ascii="仿宋_GB2312" w:eastAsia="仿宋_GB2312" w:hAnsi="仿宋" w:hint="eastAsia"/>
          <w:sz w:val="32"/>
          <w:szCs w:val="32"/>
        </w:rPr>
        <w:t>达</w:t>
      </w:r>
      <w:r w:rsidR="00E17543" w:rsidRPr="003A1FEE">
        <w:rPr>
          <w:rFonts w:ascii="仿宋_GB2312" w:eastAsia="仿宋_GB2312" w:hAnsi="仿宋" w:hint="eastAsia"/>
          <w:sz w:val="32"/>
          <w:szCs w:val="32"/>
        </w:rPr>
        <w:t>到50%</w:t>
      </w:r>
      <w:r w:rsidRPr="003A1FEE">
        <w:rPr>
          <w:rFonts w:ascii="仿宋_GB2312" w:eastAsia="仿宋_GB2312" w:hAnsi="仿宋" w:hint="eastAsia"/>
          <w:sz w:val="32"/>
          <w:szCs w:val="32"/>
        </w:rPr>
        <w:t>以上</w:t>
      </w:r>
      <w:r w:rsidR="008B27E4">
        <w:rPr>
          <w:rFonts w:ascii="仿宋_GB2312" w:eastAsia="仿宋_GB2312" w:hAnsi="仿宋" w:hint="eastAsia"/>
          <w:sz w:val="32"/>
          <w:szCs w:val="32"/>
        </w:rPr>
        <w:t>、</w:t>
      </w:r>
      <w:r w:rsidR="007478C8" w:rsidRPr="003A1FEE">
        <w:rPr>
          <w:rFonts w:ascii="仿宋_GB2312" w:eastAsia="仿宋_GB2312" w:hAnsi="仿宋" w:hint="eastAsia"/>
          <w:sz w:val="32"/>
          <w:szCs w:val="32"/>
        </w:rPr>
        <w:t>示范园达</w:t>
      </w:r>
      <w:r w:rsidR="00F17C63">
        <w:rPr>
          <w:rFonts w:ascii="仿宋_GB2312" w:eastAsia="仿宋_GB2312" w:hAnsi="仿宋" w:hint="eastAsia"/>
          <w:sz w:val="32"/>
          <w:szCs w:val="32"/>
        </w:rPr>
        <w:t>到</w:t>
      </w:r>
      <w:r w:rsidR="007478C8" w:rsidRPr="003A1FEE">
        <w:rPr>
          <w:rFonts w:ascii="仿宋_GB2312" w:eastAsia="仿宋_GB2312" w:hAnsi="仿宋" w:hint="eastAsia"/>
          <w:sz w:val="32"/>
          <w:szCs w:val="32"/>
        </w:rPr>
        <w:t>10%以上，</w:t>
      </w:r>
      <w:r w:rsidR="00F17C63">
        <w:rPr>
          <w:rFonts w:ascii="仿宋_GB2312" w:eastAsia="仿宋_GB2312" w:hAnsi="仿宋" w:hint="eastAsia"/>
          <w:sz w:val="32"/>
          <w:szCs w:val="32"/>
        </w:rPr>
        <w:t>普惠</w:t>
      </w:r>
      <w:proofErr w:type="gramStart"/>
      <w:r w:rsidR="00F17C63">
        <w:rPr>
          <w:rFonts w:ascii="仿宋_GB2312" w:eastAsia="仿宋_GB2312" w:hAnsi="仿宋" w:hint="eastAsia"/>
          <w:sz w:val="32"/>
          <w:szCs w:val="32"/>
        </w:rPr>
        <w:t>性</w:t>
      </w:r>
      <w:r w:rsidR="00F17C63">
        <w:rPr>
          <w:rFonts w:ascii="仿宋_GB2312" w:eastAsia="仿宋_GB2312" w:hAnsi="仿宋"/>
          <w:sz w:val="32"/>
          <w:szCs w:val="32"/>
        </w:rPr>
        <w:t>托育点</w:t>
      </w:r>
      <w:proofErr w:type="gramEnd"/>
      <w:r w:rsidR="00F17C63">
        <w:rPr>
          <w:rFonts w:ascii="仿宋_GB2312" w:eastAsia="仿宋_GB2312" w:hAnsi="仿宋"/>
          <w:sz w:val="32"/>
          <w:szCs w:val="32"/>
        </w:rPr>
        <w:t>乡镇覆盖率达到</w:t>
      </w:r>
      <w:r w:rsidRPr="003A1FEE">
        <w:rPr>
          <w:rFonts w:ascii="仿宋_GB2312" w:eastAsia="仿宋_GB2312" w:hAnsi="仿宋" w:hint="eastAsia"/>
          <w:sz w:val="32"/>
          <w:szCs w:val="32"/>
        </w:rPr>
        <w:t>85%</w:t>
      </w:r>
      <w:r w:rsidR="007478C8" w:rsidRPr="003A1FEE">
        <w:rPr>
          <w:rFonts w:ascii="仿宋_GB2312" w:eastAsia="仿宋_GB2312" w:hAnsi="仿宋" w:hint="eastAsia"/>
          <w:sz w:val="32"/>
          <w:szCs w:val="32"/>
        </w:rPr>
        <w:t>以上</w:t>
      </w:r>
      <w:r w:rsidR="009945A5" w:rsidRPr="003A1FEE">
        <w:rPr>
          <w:rFonts w:ascii="仿宋_GB2312" w:eastAsia="仿宋_GB2312" w:hAnsi="仿宋" w:hint="eastAsia"/>
          <w:sz w:val="32"/>
          <w:szCs w:val="32"/>
        </w:rPr>
        <w:t>。</w:t>
      </w:r>
      <w:r w:rsidR="00E17543" w:rsidRPr="003A1FEE">
        <w:rPr>
          <w:rFonts w:ascii="仿宋_GB2312" w:eastAsia="仿宋_GB2312" w:hAnsi="仿宋" w:hint="eastAsia"/>
          <w:sz w:val="32"/>
          <w:szCs w:val="32"/>
        </w:rPr>
        <w:t>义务教育阶段毛入学率</w:t>
      </w:r>
      <w:r w:rsidR="00BA0295" w:rsidRPr="003A1FEE">
        <w:rPr>
          <w:rFonts w:ascii="仿宋_GB2312" w:eastAsia="仿宋_GB2312" w:hAnsi="仿宋" w:hint="eastAsia"/>
          <w:sz w:val="32"/>
          <w:szCs w:val="32"/>
        </w:rPr>
        <w:t>保持</w:t>
      </w:r>
      <w:r w:rsidR="007478C8" w:rsidRPr="003A1FEE">
        <w:rPr>
          <w:rFonts w:ascii="仿宋_GB2312" w:eastAsia="仿宋_GB2312" w:hAnsi="仿宋" w:hint="eastAsia"/>
          <w:sz w:val="32"/>
          <w:szCs w:val="32"/>
        </w:rPr>
        <w:t>99%</w:t>
      </w:r>
      <w:r w:rsidR="00892348">
        <w:rPr>
          <w:rFonts w:ascii="仿宋_GB2312" w:eastAsia="仿宋_GB2312" w:hAnsi="仿宋" w:hint="eastAsia"/>
          <w:sz w:val="32"/>
          <w:szCs w:val="32"/>
        </w:rPr>
        <w:t>以上</w:t>
      </w:r>
      <w:r w:rsidRPr="003A1FEE">
        <w:rPr>
          <w:rFonts w:ascii="仿宋_GB2312" w:eastAsia="仿宋_GB2312" w:hAnsi="仿宋" w:hint="eastAsia"/>
          <w:sz w:val="32"/>
          <w:szCs w:val="32"/>
        </w:rPr>
        <w:t>，</w:t>
      </w:r>
      <w:r w:rsidR="00E17543" w:rsidRPr="003A1FEE">
        <w:rPr>
          <w:rFonts w:ascii="仿宋_GB2312" w:eastAsia="仿宋_GB2312" w:hAnsi="仿宋" w:hint="eastAsia"/>
          <w:sz w:val="32"/>
          <w:szCs w:val="32"/>
        </w:rPr>
        <w:t>城乡义务教育资</w:t>
      </w:r>
      <w:r w:rsidR="00E12185" w:rsidRPr="003A1FEE">
        <w:rPr>
          <w:rFonts w:ascii="仿宋_GB2312" w:eastAsia="仿宋_GB2312" w:hAnsi="仿宋" w:hint="eastAsia"/>
          <w:sz w:val="32"/>
          <w:szCs w:val="32"/>
        </w:rPr>
        <w:t>源配置</w:t>
      </w:r>
      <w:r w:rsidRPr="003A1FEE">
        <w:rPr>
          <w:rFonts w:ascii="仿宋_GB2312" w:eastAsia="仿宋_GB2312" w:hAnsi="仿宋" w:hint="eastAsia"/>
          <w:sz w:val="32"/>
          <w:szCs w:val="32"/>
        </w:rPr>
        <w:t>全面达标，</w:t>
      </w:r>
      <w:r w:rsidR="00E12185" w:rsidRPr="003A1FEE">
        <w:rPr>
          <w:rFonts w:ascii="仿宋_GB2312" w:eastAsia="仿宋_GB2312" w:hAnsi="仿宋" w:hint="eastAsia"/>
          <w:sz w:val="32"/>
          <w:szCs w:val="32"/>
        </w:rPr>
        <w:t>城乡和校际差异进一步缩小，</w:t>
      </w:r>
      <w:r w:rsidRPr="003A1FEE">
        <w:rPr>
          <w:rFonts w:ascii="仿宋_GB2312" w:eastAsia="仿宋_GB2312" w:hAnsi="仿宋" w:hint="eastAsia"/>
          <w:sz w:val="32"/>
          <w:szCs w:val="32"/>
        </w:rPr>
        <w:t>均衡化达到较高水平。</w:t>
      </w:r>
      <w:r w:rsidR="00E17543" w:rsidRPr="003A1FEE">
        <w:rPr>
          <w:rFonts w:ascii="仿宋_GB2312" w:eastAsia="仿宋_GB2312" w:hAnsi="仿宋" w:hint="eastAsia"/>
          <w:sz w:val="32"/>
          <w:szCs w:val="32"/>
        </w:rPr>
        <w:t>高中阶段毛入学率</w:t>
      </w:r>
      <w:r w:rsidR="007478C8" w:rsidRPr="003A1FEE">
        <w:rPr>
          <w:rFonts w:ascii="仿宋_GB2312" w:eastAsia="仿宋_GB2312" w:hAnsi="仿宋" w:hint="eastAsia"/>
          <w:sz w:val="32"/>
          <w:szCs w:val="32"/>
        </w:rPr>
        <w:t>保持</w:t>
      </w:r>
      <w:r w:rsidR="00E17543" w:rsidRPr="003A1FEE">
        <w:rPr>
          <w:rFonts w:ascii="仿宋_GB2312" w:eastAsia="仿宋_GB2312" w:hAnsi="仿宋" w:hint="eastAsia"/>
          <w:sz w:val="32"/>
          <w:szCs w:val="32"/>
        </w:rPr>
        <w:t>99%以上，</w:t>
      </w:r>
      <w:r w:rsidR="00784194">
        <w:rPr>
          <w:rFonts w:ascii="仿宋_GB2312" w:eastAsia="仿宋_GB2312" w:hAnsi="仿宋" w:hint="eastAsia"/>
          <w:sz w:val="32"/>
          <w:szCs w:val="32"/>
        </w:rPr>
        <w:t>市实验性示范性</w:t>
      </w:r>
      <w:r w:rsidR="000758FC" w:rsidRPr="003A1FEE">
        <w:rPr>
          <w:rFonts w:ascii="仿宋_GB2312" w:eastAsia="仿宋_GB2312" w:hAnsi="仿宋" w:hint="eastAsia"/>
          <w:sz w:val="32"/>
          <w:szCs w:val="32"/>
        </w:rPr>
        <w:t>高中</w:t>
      </w:r>
      <w:r w:rsidRPr="003A1FEE">
        <w:rPr>
          <w:rFonts w:ascii="仿宋_GB2312" w:eastAsia="仿宋_GB2312" w:hAnsi="仿宋" w:hint="eastAsia"/>
          <w:sz w:val="32"/>
          <w:szCs w:val="32"/>
        </w:rPr>
        <w:t>和</w:t>
      </w:r>
      <w:r w:rsidR="000758FC" w:rsidRPr="003A1FEE">
        <w:rPr>
          <w:rFonts w:ascii="仿宋_GB2312" w:eastAsia="仿宋_GB2312" w:hAnsi="仿宋" w:hint="eastAsia"/>
          <w:sz w:val="32"/>
          <w:szCs w:val="32"/>
        </w:rPr>
        <w:t>公办特色</w:t>
      </w:r>
      <w:r w:rsidR="007478C8" w:rsidRPr="003A1FEE">
        <w:rPr>
          <w:rFonts w:ascii="仿宋_GB2312" w:eastAsia="仿宋_GB2312" w:hAnsi="仿宋" w:hint="eastAsia"/>
          <w:sz w:val="32"/>
          <w:szCs w:val="32"/>
        </w:rPr>
        <w:t>普通</w:t>
      </w:r>
      <w:r w:rsidR="000758FC" w:rsidRPr="003A1FEE">
        <w:rPr>
          <w:rFonts w:ascii="仿宋_GB2312" w:eastAsia="仿宋_GB2312" w:hAnsi="仿宋" w:hint="eastAsia"/>
          <w:sz w:val="32"/>
          <w:szCs w:val="32"/>
        </w:rPr>
        <w:t>高中</w:t>
      </w:r>
      <w:r w:rsidR="007478C8" w:rsidRPr="003A1FEE">
        <w:rPr>
          <w:rFonts w:ascii="仿宋_GB2312" w:eastAsia="仿宋_GB2312" w:hAnsi="仿宋" w:hint="eastAsia"/>
          <w:sz w:val="32"/>
          <w:szCs w:val="32"/>
        </w:rPr>
        <w:t>达到3所</w:t>
      </w:r>
      <w:r w:rsidR="00E17543" w:rsidRPr="003A1FEE">
        <w:rPr>
          <w:rFonts w:ascii="仿宋_GB2312" w:eastAsia="仿宋_GB2312" w:hAnsi="仿宋" w:hint="eastAsia"/>
          <w:sz w:val="32"/>
          <w:szCs w:val="32"/>
        </w:rPr>
        <w:t>。中小学生</w:t>
      </w:r>
      <w:r w:rsidR="007478C8" w:rsidRPr="003A1FEE">
        <w:rPr>
          <w:rFonts w:ascii="仿宋_GB2312" w:eastAsia="仿宋_GB2312" w:hAnsi="仿宋" w:hint="eastAsia"/>
          <w:sz w:val="32"/>
          <w:szCs w:val="32"/>
        </w:rPr>
        <w:t>体质</w:t>
      </w:r>
      <w:r w:rsidR="00E17543" w:rsidRPr="003A1FEE">
        <w:rPr>
          <w:rFonts w:ascii="仿宋_GB2312" w:eastAsia="仿宋_GB2312" w:hAnsi="仿宋" w:hint="eastAsia"/>
          <w:sz w:val="32"/>
          <w:szCs w:val="32"/>
        </w:rPr>
        <w:t>健康</w:t>
      </w:r>
      <w:r w:rsidR="007478C8" w:rsidRPr="003A1FEE">
        <w:rPr>
          <w:rFonts w:ascii="仿宋_GB2312" w:eastAsia="仿宋_GB2312" w:hAnsi="仿宋" w:hint="eastAsia"/>
          <w:sz w:val="32"/>
          <w:szCs w:val="32"/>
        </w:rPr>
        <w:t>优良率</w:t>
      </w:r>
      <w:r w:rsidR="00E17543" w:rsidRPr="003A1FEE">
        <w:rPr>
          <w:rFonts w:ascii="仿宋_GB2312" w:eastAsia="仿宋_GB2312" w:hAnsi="仿宋" w:hint="eastAsia"/>
          <w:sz w:val="32"/>
          <w:szCs w:val="32"/>
        </w:rPr>
        <w:t>达到</w:t>
      </w:r>
      <w:r w:rsidR="004C74F0" w:rsidRPr="003A1FEE">
        <w:rPr>
          <w:rFonts w:ascii="仿宋_GB2312" w:eastAsia="仿宋_GB2312" w:hAnsi="仿宋" w:hint="eastAsia"/>
          <w:sz w:val="32"/>
          <w:szCs w:val="32"/>
        </w:rPr>
        <w:t>55</w:t>
      </w:r>
      <w:r w:rsidR="00E17543" w:rsidRPr="003A1FEE">
        <w:rPr>
          <w:rFonts w:ascii="仿宋_GB2312" w:eastAsia="仿宋_GB2312" w:hAnsi="仿宋" w:hint="eastAsia"/>
          <w:sz w:val="32"/>
          <w:szCs w:val="32"/>
        </w:rPr>
        <w:t>%</w:t>
      </w:r>
      <w:r w:rsidR="004C74F0" w:rsidRPr="003A1FEE">
        <w:rPr>
          <w:rFonts w:ascii="仿宋_GB2312" w:eastAsia="仿宋_GB2312" w:hAnsi="仿宋" w:hint="eastAsia"/>
          <w:sz w:val="32"/>
          <w:szCs w:val="32"/>
        </w:rPr>
        <w:t>以上</w:t>
      </w:r>
      <w:r w:rsidR="00E17543" w:rsidRPr="003A1FEE">
        <w:rPr>
          <w:rFonts w:ascii="仿宋_GB2312" w:eastAsia="仿宋_GB2312" w:hAnsi="仿宋" w:hint="eastAsia"/>
          <w:sz w:val="32"/>
          <w:szCs w:val="32"/>
        </w:rPr>
        <w:t>，</w:t>
      </w:r>
      <w:r w:rsidR="004C74F0" w:rsidRPr="003A1FEE">
        <w:rPr>
          <w:rFonts w:ascii="仿宋_GB2312" w:eastAsia="仿宋_GB2312" w:hAnsi="仿宋" w:hint="eastAsia"/>
          <w:sz w:val="32"/>
          <w:szCs w:val="32"/>
        </w:rPr>
        <w:t>体育素养水平</w:t>
      </w:r>
      <w:r w:rsidR="004F7368" w:rsidRPr="003A1FEE">
        <w:rPr>
          <w:rFonts w:ascii="仿宋_GB2312" w:eastAsia="仿宋_GB2312" w:hAnsi="仿宋" w:hint="eastAsia"/>
          <w:sz w:val="32"/>
          <w:szCs w:val="32"/>
        </w:rPr>
        <w:t>指数</w:t>
      </w:r>
      <w:r w:rsidR="004C74F0" w:rsidRPr="003A1FEE">
        <w:rPr>
          <w:rFonts w:ascii="仿宋_GB2312" w:eastAsia="仿宋_GB2312" w:hAnsi="仿宋" w:hint="eastAsia"/>
          <w:sz w:val="32"/>
          <w:szCs w:val="32"/>
        </w:rPr>
        <w:t>达</w:t>
      </w:r>
      <w:r w:rsidR="00F17C63">
        <w:rPr>
          <w:rFonts w:ascii="仿宋_GB2312" w:eastAsia="仿宋_GB2312" w:hAnsi="仿宋" w:hint="eastAsia"/>
          <w:sz w:val="32"/>
          <w:szCs w:val="32"/>
        </w:rPr>
        <w:t>到</w:t>
      </w:r>
      <w:r w:rsidR="004C74F0" w:rsidRPr="003A1FEE">
        <w:rPr>
          <w:rFonts w:ascii="仿宋_GB2312" w:eastAsia="仿宋_GB2312" w:hAnsi="仿宋" w:hint="eastAsia"/>
          <w:sz w:val="32"/>
          <w:szCs w:val="32"/>
        </w:rPr>
        <w:t>80以上，</w:t>
      </w:r>
      <w:r w:rsidR="00E17543" w:rsidRPr="003A1FEE">
        <w:rPr>
          <w:rFonts w:ascii="仿宋_GB2312" w:eastAsia="仿宋_GB2312" w:hAnsi="仿宋" w:hint="eastAsia"/>
          <w:sz w:val="32"/>
          <w:szCs w:val="32"/>
        </w:rPr>
        <w:t>学生近视率每年下降</w:t>
      </w:r>
      <w:r w:rsidR="00F724AA" w:rsidRPr="003A1FEE">
        <w:rPr>
          <w:rFonts w:ascii="仿宋_GB2312" w:eastAsia="仿宋_GB2312" w:hAnsi="仿宋" w:hint="eastAsia"/>
          <w:sz w:val="32"/>
          <w:szCs w:val="32"/>
        </w:rPr>
        <w:t>1</w:t>
      </w:r>
      <w:r w:rsidR="00E17543" w:rsidRPr="003A1FEE">
        <w:rPr>
          <w:rFonts w:ascii="仿宋_GB2312" w:eastAsia="仿宋_GB2312" w:hAnsi="仿宋" w:hint="eastAsia"/>
          <w:sz w:val="32"/>
          <w:szCs w:val="32"/>
        </w:rPr>
        <w:t>%</w:t>
      </w:r>
      <w:r w:rsidR="00F724AA" w:rsidRPr="003A1FEE">
        <w:rPr>
          <w:rFonts w:ascii="仿宋_GB2312" w:eastAsia="仿宋_GB2312" w:hAnsi="仿宋" w:hint="eastAsia"/>
          <w:sz w:val="32"/>
          <w:szCs w:val="32"/>
        </w:rPr>
        <w:t>。</w:t>
      </w:r>
      <w:r w:rsidR="00E17543" w:rsidRPr="003A1FEE">
        <w:rPr>
          <w:rFonts w:ascii="仿宋_GB2312" w:eastAsia="仿宋_GB2312" w:hAnsi="仿宋" w:hint="eastAsia"/>
          <w:sz w:val="32"/>
          <w:szCs w:val="32"/>
        </w:rPr>
        <w:t>形成泛在可选的终身教育体系，新增劳动力人均受教育年限达</w:t>
      </w:r>
      <w:r w:rsidR="00F17C63">
        <w:rPr>
          <w:rFonts w:ascii="仿宋_GB2312" w:eastAsia="仿宋_GB2312" w:hAnsi="仿宋" w:hint="eastAsia"/>
          <w:sz w:val="32"/>
          <w:szCs w:val="32"/>
        </w:rPr>
        <w:t>到</w:t>
      </w:r>
      <w:r w:rsidR="00E17543" w:rsidRPr="003A1FEE">
        <w:rPr>
          <w:rFonts w:ascii="仿宋_GB2312" w:eastAsia="仿宋_GB2312" w:hAnsi="仿宋" w:hint="eastAsia"/>
          <w:sz w:val="32"/>
          <w:szCs w:val="32"/>
        </w:rPr>
        <w:t>14.</w:t>
      </w:r>
      <w:r w:rsidR="004C74F0" w:rsidRPr="003A1FEE">
        <w:rPr>
          <w:rFonts w:ascii="仿宋_GB2312" w:eastAsia="仿宋_GB2312" w:hAnsi="仿宋" w:hint="eastAsia"/>
          <w:sz w:val="32"/>
          <w:szCs w:val="32"/>
        </w:rPr>
        <w:t>5年以上</w:t>
      </w:r>
      <w:r w:rsidR="00E17543" w:rsidRPr="003A1FEE">
        <w:rPr>
          <w:rFonts w:ascii="仿宋_GB2312" w:eastAsia="仿宋_GB2312" w:hAnsi="仿宋" w:hint="eastAsia"/>
          <w:sz w:val="32"/>
          <w:szCs w:val="32"/>
        </w:rPr>
        <w:t>。</w:t>
      </w:r>
      <w:r w:rsidR="00D524BB" w:rsidRPr="003A1FEE">
        <w:rPr>
          <w:rFonts w:ascii="仿宋_GB2312" w:eastAsia="仿宋_GB2312" w:hAnsi="仿宋" w:hint="eastAsia"/>
          <w:sz w:val="32"/>
          <w:szCs w:val="32"/>
        </w:rPr>
        <w:t>基础教育平均</w:t>
      </w:r>
      <w:r w:rsidR="009945A5" w:rsidRPr="003A1FEE">
        <w:rPr>
          <w:rFonts w:ascii="仿宋_GB2312" w:eastAsia="仿宋_GB2312" w:hAnsi="仿宋" w:hint="eastAsia"/>
          <w:sz w:val="32"/>
          <w:szCs w:val="32"/>
        </w:rPr>
        <w:t>师生比</w:t>
      </w:r>
      <w:r w:rsidR="004C74F0" w:rsidRPr="003A1FEE">
        <w:rPr>
          <w:rFonts w:ascii="仿宋_GB2312" w:eastAsia="仿宋_GB2312" w:hAnsi="仿宋" w:hint="eastAsia"/>
          <w:sz w:val="32"/>
          <w:szCs w:val="32"/>
        </w:rPr>
        <w:t>过高现象得到较大缓解</w:t>
      </w:r>
      <w:r w:rsidR="009945A5" w:rsidRPr="003A1FEE">
        <w:rPr>
          <w:rFonts w:ascii="仿宋_GB2312" w:eastAsia="仿宋_GB2312" w:hAnsi="仿宋" w:hint="eastAsia"/>
          <w:sz w:val="32"/>
          <w:szCs w:val="32"/>
        </w:rPr>
        <w:t>，</w:t>
      </w:r>
      <w:r w:rsidR="00E12185" w:rsidRPr="003A1FEE">
        <w:rPr>
          <w:rFonts w:ascii="仿宋_GB2312" w:eastAsia="仿宋_GB2312" w:hAnsi="仿宋" w:hint="eastAsia"/>
          <w:sz w:val="32"/>
          <w:szCs w:val="32"/>
        </w:rPr>
        <w:t>新进教师研究生学历占</w:t>
      </w:r>
      <w:r w:rsidR="004C74F0" w:rsidRPr="003A1FEE">
        <w:rPr>
          <w:rFonts w:ascii="仿宋_GB2312" w:eastAsia="仿宋_GB2312" w:hAnsi="仿宋" w:hint="eastAsia"/>
          <w:sz w:val="32"/>
          <w:szCs w:val="32"/>
        </w:rPr>
        <w:t>2</w:t>
      </w:r>
      <w:r w:rsidR="00E12185" w:rsidRPr="003A1FEE">
        <w:rPr>
          <w:rFonts w:ascii="仿宋_GB2312" w:eastAsia="仿宋_GB2312" w:hAnsi="仿宋" w:hint="eastAsia"/>
          <w:sz w:val="32"/>
          <w:szCs w:val="32"/>
        </w:rPr>
        <w:t>0%</w:t>
      </w:r>
      <w:r w:rsidR="00892348">
        <w:rPr>
          <w:rFonts w:ascii="仿宋_GB2312" w:eastAsia="仿宋_GB2312" w:hAnsi="仿宋" w:hint="eastAsia"/>
          <w:sz w:val="32"/>
          <w:szCs w:val="32"/>
        </w:rPr>
        <w:t>以上</w:t>
      </w:r>
      <w:r w:rsidR="00E12185" w:rsidRPr="003A1FEE">
        <w:rPr>
          <w:rFonts w:ascii="仿宋_GB2312" w:eastAsia="仿宋_GB2312" w:hAnsi="仿宋" w:hint="eastAsia"/>
          <w:sz w:val="32"/>
          <w:szCs w:val="32"/>
        </w:rPr>
        <w:t>，职业教育“双师型”教师比例达到</w:t>
      </w:r>
      <w:r w:rsidR="004C74F0" w:rsidRPr="003A1FEE">
        <w:rPr>
          <w:rFonts w:ascii="仿宋_GB2312" w:eastAsia="仿宋_GB2312" w:hAnsi="仿宋" w:hint="eastAsia"/>
          <w:sz w:val="32"/>
          <w:szCs w:val="32"/>
        </w:rPr>
        <w:t>65</w:t>
      </w:r>
      <w:r w:rsidR="00E12185" w:rsidRPr="003A1FEE">
        <w:rPr>
          <w:rFonts w:ascii="仿宋_GB2312" w:eastAsia="仿宋_GB2312" w:hAnsi="仿宋" w:hint="eastAsia"/>
          <w:sz w:val="32"/>
          <w:szCs w:val="32"/>
        </w:rPr>
        <w:t>%，全区</w:t>
      </w:r>
      <w:r w:rsidR="00A81B64" w:rsidRPr="003A1FEE">
        <w:rPr>
          <w:rFonts w:ascii="仿宋_GB2312" w:eastAsia="仿宋_GB2312" w:hAnsi="仿宋" w:hint="eastAsia"/>
          <w:sz w:val="32"/>
          <w:szCs w:val="32"/>
        </w:rPr>
        <w:t>特级教师</w:t>
      </w:r>
      <w:r w:rsidR="00E12185" w:rsidRPr="003A1FEE">
        <w:rPr>
          <w:rFonts w:ascii="仿宋_GB2312" w:eastAsia="仿宋_GB2312" w:hAnsi="仿宋" w:hint="eastAsia"/>
          <w:sz w:val="32"/>
          <w:szCs w:val="32"/>
        </w:rPr>
        <w:t>、特级校长</w:t>
      </w:r>
      <w:r w:rsidR="00A81B64" w:rsidRPr="003A1FEE">
        <w:rPr>
          <w:rFonts w:ascii="仿宋_GB2312" w:eastAsia="仿宋_GB2312" w:hAnsi="仿宋" w:hint="eastAsia"/>
          <w:sz w:val="32"/>
          <w:szCs w:val="32"/>
        </w:rPr>
        <w:t>和正高级教师</w:t>
      </w:r>
      <w:r w:rsidR="00E12185" w:rsidRPr="003A1FEE">
        <w:rPr>
          <w:rFonts w:ascii="仿宋_GB2312" w:eastAsia="仿宋_GB2312" w:hAnsi="仿宋" w:hint="eastAsia"/>
          <w:sz w:val="32"/>
          <w:szCs w:val="32"/>
        </w:rPr>
        <w:t>数量</w:t>
      </w:r>
      <w:r w:rsidR="00A81B64" w:rsidRPr="003A1FEE">
        <w:rPr>
          <w:rFonts w:ascii="仿宋_GB2312" w:eastAsia="仿宋_GB2312" w:hAnsi="仿宋" w:hint="eastAsia"/>
          <w:sz w:val="32"/>
          <w:szCs w:val="32"/>
        </w:rPr>
        <w:t>达到</w:t>
      </w:r>
      <w:r w:rsidR="004C74F0" w:rsidRPr="003A1FEE">
        <w:rPr>
          <w:rFonts w:ascii="仿宋_GB2312" w:eastAsia="仿宋_GB2312" w:hAnsi="仿宋" w:hint="eastAsia"/>
          <w:sz w:val="32"/>
          <w:szCs w:val="32"/>
        </w:rPr>
        <w:t>4</w:t>
      </w:r>
      <w:r w:rsidR="00A81B64" w:rsidRPr="003A1FEE">
        <w:rPr>
          <w:rFonts w:ascii="仿宋_GB2312" w:eastAsia="仿宋_GB2312" w:hAnsi="仿宋" w:hint="eastAsia"/>
          <w:sz w:val="32"/>
          <w:szCs w:val="32"/>
        </w:rPr>
        <w:t>0人</w:t>
      </w:r>
      <w:r w:rsidR="00E12185" w:rsidRPr="003A1FEE">
        <w:rPr>
          <w:rFonts w:ascii="仿宋_GB2312" w:eastAsia="仿宋_GB2312" w:hAnsi="仿宋" w:hint="eastAsia"/>
          <w:sz w:val="32"/>
          <w:szCs w:val="32"/>
        </w:rPr>
        <w:t>左右</w:t>
      </w:r>
      <w:r w:rsidR="00A5448A" w:rsidRPr="003A1FEE">
        <w:rPr>
          <w:rFonts w:ascii="仿宋_GB2312" w:eastAsia="仿宋_GB2312" w:hAnsi="仿宋" w:hint="eastAsia"/>
          <w:sz w:val="32"/>
          <w:szCs w:val="32"/>
        </w:rPr>
        <w:t>。</w:t>
      </w:r>
    </w:p>
    <w:p w:rsidR="009945A5" w:rsidRPr="008B27E4" w:rsidRDefault="009945A5" w:rsidP="00557055">
      <w:pPr>
        <w:adjustRightInd w:val="0"/>
        <w:snapToGrid w:val="0"/>
        <w:spacing w:line="560" w:lineRule="exact"/>
        <w:jc w:val="center"/>
        <w:rPr>
          <w:rFonts w:ascii="宋体" w:hAnsi="楷体"/>
          <w:sz w:val="32"/>
          <w:szCs w:val="32"/>
        </w:rPr>
      </w:pPr>
      <w:r w:rsidRPr="008B27E4">
        <w:rPr>
          <w:rFonts w:ascii="宋体" w:hAnsi="楷体" w:hint="eastAsia"/>
          <w:sz w:val="32"/>
          <w:szCs w:val="32"/>
        </w:rPr>
        <w:t>崇明教育“十四五”主要发展指标</w:t>
      </w:r>
    </w:p>
    <w:tbl>
      <w:tblPr>
        <w:tblW w:w="893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51"/>
        <w:gridCol w:w="3118"/>
        <w:gridCol w:w="1418"/>
        <w:gridCol w:w="2410"/>
        <w:gridCol w:w="1134"/>
      </w:tblGrid>
      <w:tr w:rsidR="009945A5" w:rsidRPr="002A0146" w:rsidTr="00065C59">
        <w:tc>
          <w:tcPr>
            <w:tcW w:w="851" w:type="dxa"/>
          </w:tcPr>
          <w:p w:rsidR="009945A5" w:rsidRPr="00065C59" w:rsidRDefault="009945A5" w:rsidP="00557055">
            <w:pPr>
              <w:adjustRightInd w:val="0"/>
              <w:snapToGrid w:val="0"/>
              <w:spacing w:line="560" w:lineRule="exact"/>
              <w:jc w:val="center"/>
              <w:rPr>
                <w:rFonts w:asciiTheme="minorEastAsia" w:eastAsiaTheme="minorEastAsia" w:hAnsiTheme="minorEastAsia"/>
                <w:b/>
                <w:sz w:val="24"/>
                <w:szCs w:val="24"/>
              </w:rPr>
            </w:pPr>
            <w:r w:rsidRPr="00065C59">
              <w:rPr>
                <w:rFonts w:asciiTheme="minorEastAsia" w:eastAsiaTheme="minorEastAsia" w:hAnsiTheme="minorEastAsia" w:hint="eastAsia"/>
                <w:b/>
                <w:sz w:val="24"/>
                <w:szCs w:val="24"/>
              </w:rPr>
              <w:t>序</w:t>
            </w:r>
            <w:r w:rsidR="004C74F0" w:rsidRPr="00065C59">
              <w:rPr>
                <w:rFonts w:asciiTheme="minorEastAsia" w:eastAsiaTheme="minorEastAsia" w:hAnsiTheme="minorEastAsia" w:hint="eastAsia"/>
                <w:b/>
                <w:sz w:val="24"/>
                <w:szCs w:val="24"/>
              </w:rPr>
              <w:t>号</w:t>
            </w:r>
          </w:p>
        </w:tc>
        <w:tc>
          <w:tcPr>
            <w:tcW w:w="3118" w:type="dxa"/>
          </w:tcPr>
          <w:p w:rsidR="009945A5" w:rsidRPr="00065C59" w:rsidRDefault="009945A5" w:rsidP="00557055">
            <w:pPr>
              <w:adjustRightInd w:val="0"/>
              <w:snapToGrid w:val="0"/>
              <w:spacing w:line="560" w:lineRule="exact"/>
              <w:ind w:firstLine="600"/>
              <w:jc w:val="center"/>
              <w:rPr>
                <w:rFonts w:asciiTheme="minorEastAsia" w:eastAsiaTheme="minorEastAsia" w:hAnsiTheme="minorEastAsia"/>
                <w:b/>
                <w:sz w:val="24"/>
                <w:szCs w:val="24"/>
              </w:rPr>
            </w:pPr>
            <w:r w:rsidRPr="00065C59">
              <w:rPr>
                <w:rFonts w:asciiTheme="minorEastAsia" w:eastAsiaTheme="minorEastAsia" w:hAnsiTheme="minorEastAsia" w:hint="eastAsia"/>
                <w:b/>
                <w:sz w:val="24"/>
                <w:szCs w:val="24"/>
              </w:rPr>
              <w:t>指标名称</w:t>
            </w:r>
          </w:p>
        </w:tc>
        <w:tc>
          <w:tcPr>
            <w:tcW w:w="1418" w:type="dxa"/>
          </w:tcPr>
          <w:p w:rsidR="009945A5" w:rsidRPr="00065C59" w:rsidRDefault="009945A5" w:rsidP="00557055">
            <w:pPr>
              <w:adjustRightInd w:val="0"/>
              <w:snapToGrid w:val="0"/>
              <w:spacing w:line="560" w:lineRule="exact"/>
              <w:jc w:val="center"/>
              <w:rPr>
                <w:rFonts w:asciiTheme="minorEastAsia" w:eastAsiaTheme="minorEastAsia" w:hAnsiTheme="minorEastAsia"/>
                <w:b/>
                <w:sz w:val="24"/>
                <w:szCs w:val="24"/>
              </w:rPr>
            </w:pPr>
            <w:r w:rsidRPr="00065C59">
              <w:rPr>
                <w:rFonts w:asciiTheme="minorEastAsia" w:eastAsiaTheme="minorEastAsia" w:hAnsiTheme="minorEastAsia" w:hint="eastAsia"/>
                <w:b/>
                <w:sz w:val="24"/>
                <w:szCs w:val="24"/>
              </w:rPr>
              <w:t>现状</w:t>
            </w:r>
          </w:p>
        </w:tc>
        <w:tc>
          <w:tcPr>
            <w:tcW w:w="2410" w:type="dxa"/>
          </w:tcPr>
          <w:p w:rsidR="009945A5" w:rsidRPr="00065C59" w:rsidRDefault="009945A5" w:rsidP="00557055">
            <w:pPr>
              <w:adjustRightInd w:val="0"/>
              <w:snapToGrid w:val="0"/>
              <w:spacing w:line="560" w:lineRule="exact"/>
              <w:jc w:val="center"/>
              <w:rPr>
                <w:rFonts w:asciiTheme="minorEastAsia" w:eastAsiaTheme="minorEastAsia" w:hAnsiTheme="minorEastAsia"/>
                <w:b/>
                <w:sz w:val="24"/>
                <w:szCs w:val="24"/>
              </w:rPr>
            </w:pPr>
            <w:r w:rsidRPr="00065C59">
              <w:rPr>
                <w:rFonts w:asciiTheme="minorEastAsia" w:eastAsiaTheme="minorEastAsia" w:hAnsiTheme="minorEastAsia" w:hint="eastAsia"/>
                <w:b/>
                <w:sz w:val="24"/>
                <w:szCs w:val="24"/>
              </w:rPr>
              <w:t>目标</w:t>
            </w:r>
          </w:p>
        </w:tc>
        <w:tc>
          <w:tcPr>
            <w:tcW w:w="1134" w:type="dxa"/>
          </w:tcPr>
          <w:p w:rsidR="009945A5" w:rsidRPr="00065C59" w:rsidRDefault="009945A5" w:rsidP="00557055">
            <w:pPr>
              <w:adjustRightInd w:val="0"/>
              <w:snapToGrid w:val="0"/>
              <w:spacing w:line="560" w:lineRule="exact"/>
              <w:jc w:val="center"/>
              <w:rPr>
                <w:rFonts w:asciiTheme="minorEastAsia" w:eastAsiaTheme="minorEastAsia" w:hAnsiTheme="minorEastAsia"/>
                <w:b/>
                <w:sz w:val="24"/>
                <w:szCs w:val="24"/>
              </w:rPr>
            </w:pPr>
            <w:r w:rsidRPr="00065C59">
              <w:rPr>
                <w:rFonts w:asciiTheme="minorEastAsia" w:eastAsiaTheme="minorEastAsia" w:hAnsiTheme="minorEastAsia" w:hint="eastAsia"/>
                <w:b/>
                <w:sz w:val="24"/>
                <w:szCs w:val="24"/>
              </w:rPr>
              <w:t>属性</w:t>
            </w:r>
          </w:p>
        </w:tc>
      </w:tr>
      <w:tr w:rsidR="004C74F0" w:rsidRPr="002A0146" w:rsidTr="00065C59">
        <w:trPr>
          <w:trHeight w:val="447"/>
        </w:trPr>
        <w:tc>
          <w:tcPr>
            <w:tcW w:w="851" w:type="dxa"/>
            <w:vAlign w:val="center"/>
          </w:tcPr>
          <w:p w:rsidR="004C74F0" w:rsidRPr="003B7220" w:rsidRDefault="00DF3CD8"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1</w:t>
            </w:r>
          </w:p>
        </w:tc>
        <w:tc>
          <w:tcPr>
            <w:tcW w:w="3118" w:type="dxa"/>
            <w:vAlign w:val="center"/>
          </w:tcPr>
          <w:p w:rsidR="004C74F0" w:rsidRPr="003B7220" w:rsidRDefault="004C74F0"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学前三年毛入园率</w:t>
            </w:r>
          </w:p>
        </w:tc>
        <w:tc>
          <w:tcPr>
            <w:tcW w:w="1418" w:type="dxa"/>
            <w:vAlign w:val="center"/>
          </w:tcPr>
          <w:p w:rsidR="004C74F0" w:rsidRPr="003B7220" w:rsidRDefault="004C74F0"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99%</w:t>
            </w:r>
          </w:p>
        </w:tc>
        <w:tc>
          <w:tcPr>
            <w:tcW w:w="2410" w:type="dxa"/>
            <w:vAlign w:val="center"/>
          </w:tcPr>
          <w:p w:rsidR="004C74F0" w:rsidRPr="003B7220" w:rsidRDefault="004C74F0"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保持高水平</w:t>
            </w:r>
          </w:p>
        </w:tc>
        <w:tc>
          <w:tcPr>
            <w:tcW w:w="1134" w:type="dxa"/>
            <w:vAlign w:val="center"/>
          </w:tcPr>
          <w:p w:rsidR="004C74F0" w:rsidRPr="003B7220" w:rsidRDefault="004C74F0"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约束性</w:t>
            </w:r>
          </w:p>
        </w:tc>
      </w:tr>
      <w:tr w:rsidR="004C74F0" w:rsidRPr="002A0146" w:rsidTr="00065C59">
        <w:tc>
          <w:tcPr>
            <w:tcW w:w="851" w:type="dxa"/>
            <w:vAlign w:val="center"/>
          </w:tcPr>
          <w:p w:rsidR="004C74F0" w:rsidRPr="003B7220" w:rsidRDefault="00DF3CD8"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2</w:t>
            </w:r>
          </w:p>
        </w:tc>
        <w:tc>
          <w:tcPr>
            <w:tcW w:w="3118" w:type="dxa"/>
            <w:vAlign w:val="center"/>
          </w:tcPr>
          <w:p w:rsidR="004C74F0" w:rsidRPr="003B7220" w:rsidRDefault="004C74F0"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义务教育毛入学率</w:t>
            </w:r>
          </w:p>
        </w:tc>
        <w:tc>
          <w:tcPr>
            <w:tcW w:w="1418" w:type="dxa"/>
            <w:vAlign w:val="center"/>
          </w:tcPr>
          <w:p w:rsidR="004C74F0" w:rsidRPr="003B7220" w:rsidRDefault="004C74F0"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99%</w:t>
            </w:r>
          </w:p>
        </w:tc>
        <w:tc>
          <w:tcPr>
            <w:tcW w:w="2410" w:type="dxa"/>
            <w:vAlign w:val="center"/>
          </w:tcPr>
          <w:p w:rsidR="004C74F0" w:rsidRPr="003B7220" w:rsidRDefault="004C74F0"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保持高水平</w:t>
            </w:r>
          </w:p>
        </w:tc>
        <w:tc>
          <w:tcPr>
            <w:tcW w:w="1134" w:type="dxa"/>
          </w:tcPr>
          <w:p w:rsidR="004C74F0" w:rsidRPr="003B7220" w:rsidRDefault="004C74F0"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约束性</w:t>
            </w:r>
          </w:p>
        </w:tc>
      </w:tr>
      <w:tr w:rsidR="004C74F0" w:rsidRPr="002A0146" w:rsidTr="00065C59">
        <w:tc>
          <w:tcPr>
            <w:tcW w:w="851" w:type="dxa"/>
            <w:vAlign w:val="center"/>
          </w:tcPr>
          <w:p w:rsidR="004C74F0" w:rsidRPr="003B7220" w:rsidRDefault="00DF3CD8"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3</w:t>
            </w:r>
          </w:p>
        </w:tc>
        <w:tc>
          <w:tcPr>
            <w:tcW w:w="3118" w:type="dxa"/>
            <w:vAlign w:val="center"/>
          </w:tcPr>
          <w:p w:rsidR="004C74F0" w:rsidRPr="003B7220" w:rsidRDefault="004C74F0"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高中阶段毛入学率</w:t>
            </w:r>
          </w:p>
        </w:tc>
        <w:tc>
          <w:tcPr>
            <w:tcW w:w="1418" w:type="dxa"/>
            <w:vAlign w:val="center"/>
          </w:tcPr>
          <w:p w:rsidR="004C74F0" w:rsidRPr="003B7220" w:rsidRDefault="004C74F0"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99%</w:t>
            </w:r>
          </w:p>
        </w:tc>
        <w:tc>
          <w:tcPr>
            <w:tcW w:w="2410" w:type="dxa"/>
            <w:vAlign w:val="center"/>
          </w:tcPr>
          <w:p w:rsidR="004C74F0" w:rsidRPr="003B7220" w:rsidRDefault="004C74F0"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保持高水平</w:t>
            </w:r>
          </w:p>
        </w:tc>
        <w:tc>
          <w:tcPr>
            <w:tcW w:w="1134" w:type="dxa"/>
          </w:tcPr>
          <w:p w:rsidR="004C74F0" w:rsidRPr="003B7220" w:rsidRDefault="004C74F0"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约束性</w:t>
            </w:r>
          </w:p>
        </w:tc>
      </w:tr>
      <w:tr w:rsidR="00F048BF" w:rsidRPr="002A0146" w:rsidTr="00065C59">
        <w:tc>
          <w:tcPr>
            <w:tcW w:w="851" w:type="dxa"/>
            <w:vAlign w:val="center"/>
          </w:tcPr>
          <w:p w:rsidR="00F048BF" w:rsidRPr="003B7220" w:rsidRDefault="00DF3CD8"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4</w:t>
            </w:r>
          </w:p>
        </w:tc>
        <w:tc>
          <w:tcPr>
            <w:tcW w:w="3118" w:type="dxa"/>
            <w:vAlign w:val="center"/>
          </w:tcPr>
          <w:p w:rsidR="00F048BF" w:rsidRPr="003B7220" w:rsidRDefault="00F048BF"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教育经费</w:t>
            </w:r>
            <w:r w:rsidR="004C74F0" w:rsidRPr="003B7220">
              <w:rPr>
                <w:rFonts w:ascii="楷体_GB2312" w:eastAsia="楷体_GB2312" w:hAnsi="华文楷体" w:hint="eastAsia"/>
                <w:sz w:val="24"/>
                <w:szCs w:val="24"/>
              </w:rPr>
              <w:t>总</w:t>
            </w:r>
            <w:r w:rsidRPr="003B7220">
              <w:rPr>
                <w:rFonts w:ascii="楷体_GB2312" w:eastAsia="楷体_GB2312" w:hAnsi="华文楷体" w:hint="eastAsia"/>
                <w:sz w:val="24"/>
                <w:szCs w:val="24"/>
              </w:rPr>
              <w:t>投入</w:t>
            </w:r>
          </w:p>
        </w:tc>
        <w:tc>
          <w:tcPr>
            <w:tcW w:w="1418" w:type="dxa"/>
            <w:vAlign w:val="center"/>
          </w:tcPr>
          <w:p w:rsidR="00F048BF" w:rsidRPr="003B7220" w:rsidRDefault="00065C59"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年</w:t>
            </w:r>
            <w:r w:rsidR="00BB3DE0" w:rsidRPr="003B7220">
              <w:rPr>
                <w:rFonts w:ascii="楷体_GB2312" w:eastAsia="楷体_GB2312" w:hAnsi="华文楷体" w:hint="eastAsia"/>
                <w:sz w:val="24"/>
                <w:szCs w:val="24"/>
              </w:rPr>
              <w:t>2</w:t>
            </w:r>
            <w:r w:rsidR="004C74F0" w:rsidRPr="003B7220">
              <w:rPr>
                <w:rFonts w:ascii="楷体_GB2312" w:eastAsia="楷体_GB2312" w:hAnsi="华文楷体" w:hint="eastAsia"/>
                <w:sz w:val="24"/>
                <w:szCs w:val="24"/>
              </w:rPr>
              <w:t>8</w:t>
            </w:r>
            <w:r w:rsidR="00BB3DE0" w:rsidRPr="003B7220">
              <w:rPr>
                <w:rFonts w:ascii="楷体_GB2312" w:eastAsia="楷体_GB2312" w:hAnsi="华文楷体" w:hint="eastAsia"/>
                <w:sz w:val="24"/>
                <w:szCs w:val="24"/>
              </w:rPr>
              <w:t>亿元</w:t>
            </w:r>
          </w:p>
        </w:tc>
        <w:tc>
          <w:tcPr>
            <w:tcW w:w="2410" w:type="dxa"/>
            <w:vAlign w:val="center"/>
          </w:tcPr>
          <w:p w:rsidR="00F048BF" w:rsidRPr="003B7220" w:rsidRDefault="008B27E4" w:rsidP="00557055">
            <w:pPr>
              <w:adjustRightInd w:val="0"/>
              <w:snapToGrid w:val="0"/>
              <w:spacing w:line="560" w:lineRule="exact"/>
              <w:jc w:val="center"/>
              <w:rPr>
                <w:rFonts w:ascii="楷体_GB2312" w:eastAsia="楷体_GB2312" w:hAnsi="华文楷体"/>
                <w:sz w:val="24"/>
                <w:szCs w:val="24"/>
              </w:rPr>
            </w:pPr>
            <w:r>
              <w:rPr>
                <w:rFonts w:ascii="楷体_GB2312" w:eastAsia="楷体_GB2312" w:hAnsi="华文楷体" w:hint="eastAsia"/>
                <w:sz w:val="24"/>
                <w:szCs w:val="24"/>
              </w:rPr>
              <w:t>两个只增不减</w:t>
            </w:r>
          </w:p>
        </w:tc>
        <w:tc>
          <w:tcPr>
            <w:tcW w:w="1134" w:type="dxa"/>
            <w:vAlign w:val="center"/>
          </w:tcPr>
          <w:p w:rsidR="00F048BF" w:rsidRPr="003B7220" w:rsidRDefault="00F048BF"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约束性</w:t>
            </w:r>
          </w:p>
        </w:tc>
      </w:tr>
      <w:tr w:rsidR="00BB3DE0" w:rsidRPr="002A0146" w:rsidTr="00065C59">
        <w:tc>
          <w:tcPr>
            <w:tcW w:w="851" w:type="dxa"/>
            <w:vAlign w:val="center"/>
          </w:tcPr>
          <w:p w:rsidR="00BB3DE0" w:rsidRPr="003B7220" w:rsidRDefault="00DF3CD8"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5</w:t>
            </w:r>
          </w:p>
        </w:tc>
        <w:tc>
          <w:tcPr>
            <w:tcW w:w="3118" w:type="dxa"/>
            <w:vAlign w:val="center"/>
          </w:tcPr>
          <w:p w:rsidR="00BB3DE0" w:rsidRPr="003B7220" w:rsidRDefault="008B27E4" w:rsidP="00557055">
            <w:pPr>
              <w:adjustRightInd w:val="0"/>
              <w:snapToGrid w:val="0"/>
              <w:spacing w:line="560" w:lineRule="exact"/>
              <w:jc w:val="center"/>
              <w:rPr>
                <w:rFonts w:ascii="楷体_GB2312" w:eastAsia="楷体_GB2312" w:hAnsi="华文楷体"/>
                <w:sz w:val="24"/>
                <w:szCs w:val="24"/>
              </w:rPr>
            </w:pPr>
            <w:r>
              <w:rPr>
                <w:rFonts w:ascii="楷体_GB2312" w:eastAsia="楷体_GB2312" w:hAnsi="华文楷体" w:hint="eastAsia"/>
                <w:sz w:val="24"/>
                <w:szCs w:val="24"/>
              </w:rPr>
              <w:t>教育资源</w:t>
            </w:r>
            <w:r w:rsidR="00BB3DE0" w:rsidRPr="003B7220">
              <w:rPr>
                <w:rFonts w:ascii="楷体_GB2312" w:eastAsia="楷体_GB2312" w:hAnsi="华文楷体" w:hint="eastAsia"/>
                <w:sz w:val="24"/>
                <w:szCs w:val="24"/>
              </w:rPr>
              <w:t>布局</w:t>
            </w:r>
          </w:p>
        </w:tc>
        <w:tc>
          <w:tcPr>
            <w:tcW w:w="1418" w:type="dxa"/>
            <w:vAlign w:val="center"/>
          </w:tcPr>
          <w:p w:rsidR="00BB3DE0" w:rsidRPr="003B7220" w:rsidRDefault="00BB3DE0"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离散低</w:t>
            </w:r>
            <w:r w:rsidR="004C74F0" w:rsidRPr="003B7220">
              <w:rPr>
                <w:rFonts w:ascii="楷体_GB2312" w:eastAsia="楷体_GB2312" w:hAnsi="华文楷体" w:hint="eastAsia"/>
                <w:sz w:val="24"/>
                <w:szCs w:val="24"/>
              </w:rPr>
              <w:t>效</w:t>
            </w:r>
          </w:p>
        </w:tc>
        <w:tc>
          <w:tcPr>
            <w:tcW w:w="2410" w:type="dxa"/>
            <w:vAlign w:val="center"/>
          </w:tcPr>
          <w:p w:rsidR="00BB3DE0" w:rsidRPr="003B7220" w:rsidRDefault="00365547"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适应</w:t>
            </w:r>
            <w:r w:rsidR="00D524BB" w:rsidRPr="003B7220">
              <w:rPr>
                <w:rFonts w:ascii="楷体_GB2312" w:eastAsia="楷体_GB2312" w:hAnsi="华文楷体" w:hint="eastAsia"/>
                <w:sz w:val="24"/>
                <w:szCs w:val="24"/>
              </w:rPr>
              <w:t>人口</w:t>
            </w:r>
            <w:r w:rsidRPr="003B7220">
              <w:rPr>
                <w:rFonts w:ascii="楷体_GB2312" w:eastAsia="楷体_GB2312" w:hAnsi="华文楷体" w:hint="eastAsia"/>
                <w:sz w:val="24"/>
                <w:szCs w:val="24"/>
              </w:rPr>
              <w:t>结构</w:t>
            </w:r>
            <w:r w:rsidR="004C74F0" w:rsidRPr="003B7220">
              <w:rPr>
                <w:rFonts w:ascii="楷体_GB2312" w:eastAsia="楷体_GB2312" w:hAnsi="华文楷体" w:hint="eastAsia"/>
                <w:sz w:val="24"/>
                <w:szCs w:val="24"/>
              </w:rPr>
              <w:t>和</w:t>
            </w:r>
            <w:r w:rsidR="00065C59" w:rsidRPr="003B7220">
              <w:rPr>
                <w:rFonts w:ascii="楷体_GB2312" w:eastAsia="楷体_GB2312" w:hAnsi="华文楷体" w:hint="eastAsia"/>
                <w:sz w:val="24"/>
                <w:szCs w:val="24"/>
              </w:rPr>
              <w:t>分布</w:t>
            </w:r>
          </w:p>
        </w:tc>
        <w:tc>
          <w:tcPr>
            <w:tcW w:w="1134" w:type="dxa"/>
            <w:vAlign w:val="center"/>
          </w:tcPr>
          <w:p w:rsidR="00BB3DE0" w:rsidRPr="003B7220" w:rsidRDefault="00BB3DE0"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预期性</w:t>
            </w:r>
          </w:p>
        </w:tc>
      </w:tr>
      <w:tr w:rsidR="009945A5" w:rsidRPr="002A0146" w:rsidTr="00065C59">
        <w:tc>
          <w:tcPr>
            <w:tcW w:w="851" w:type="dxa"/>
            <w:vAlign w:val="center"/>
          </w:tcPr>
          <w:p w:rsidR="009945A5" w:rsidRPr="003B7220" w:rsidRDefault="00DF3CD8"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6</w:t>
            </w:r>
          </w:p>
        </w:tc>
        <w:tc>
          <w:tcPr>
            <w:tcW w:w="3118" w:type="dxa"/>
            <w:vAlign w:val="center"/>
          </w:tcPr>
          <w:p w:rsidR="009945A5" w:rsidRPr="003B7220" w:rsidRDefault="009945A5"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学前教育优质</w:t>
            </w:r>
            <w:proofErr w:type="gramStart"/>
            <w:r w:rsidRPr="003B7220">
              <w:rPr>
                <w:rFonts w:ascii="楷体_GB2312" w:eastAsia="楷体_GB2312" w:hAnsi="华文楷体" w:hint="eastAsia"/>
                <w:sz w:val="24"/>
                <w:szCs w:val="24"/>
              </w:rPr>
              <w:t>园比例</w:t>
            </w:r>
            <w:proofErr w:type="gramEnd"/>
          </w:p>
        </w:tc>
        <w:tc>
          <w:tcPr>
            <w:tcW w:w="1418" w:type="dxa"/>
            <w:vAlign w:val="center"/>
          </w:tcPr>
          <w:p w:rsidR="009945A5" w:rsidRPr="003B7220" w:rsidRDefault="00DF3CD8"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40</w:t>
            </w:r>
            <w:r w:rsidR="00BB3DE0" w:rsidRPr="003B7220">
              <w:rPr>
                <w:rFonts w:ascii="楷体_GB2312" w:eastAsia="楷体_GB2312" w:hAnsi="华文楷体" w:hint="eastAsia"/>
                <w:sz w:val="24"/>
                <w:szCs w:val="24"/>
              </w:rPr>
              <w:t>%</w:t>
            </w:r>
          </w:p>
        </w:tc>
        <w:tc>
          <w:tcPr>
            <w:tcW w:w="2410" w:type="dxa"/>
            <w:vAlign w:val="center"/>
          </w:tcPr>
          <w:p w:rsidR="009945A5" w:rsidRPr="003B7220" w:rsidRDefault="00DF3CD8"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6</w:t>
            </w:r>
            <w:r w:rsidR="009945A5" w:rsidRPr="003B7220">
              <w:rPr>
                <w:rFonts w:ascii="楷体_GB2312" w:eastAsia="楷体_GB2312" w:hAnsi="华文楷体" w:hint="eastAsia"/>
                <w:sz w:val="24"/>
                <w:szCs w:val="24"/>
              </w:rPr>
              <w:t>0%</w:t>
            </w:r>
          </w:p>
        </w:tc>
        <w:tc>
          <w:tcPr>
            <w:tcW w:w="1134" w:type="dxa"/>
            <w:vAlign w:val="center"/>
          </w:tcPr>
          <w:p w:rsidR="009945A5" w:rsidRPr="003B7220" w:rsidRDefault="00BB3DE0"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约束</w:t>
            </w:r>
            <w:r w:rsidR="009945A5" w:rsidRPr="003B7220">
              <w:rPr>
                <w:rFonts w:ascii="楷体_GB2312" w:eastAsia="楷体_GB2312" w:hAnsi="华文楷体" w:hint="eastAsia"/>
                <w:sz w:val="24"/>
                <w:szCs w:val="24"/>
              </w:rPr>
              <w:t>性</w:t>
            </w:r>
          </w:p>
        </w:tc>
      </w:tr>
      <w:tr w:rsidR="009945A5" w:rsidRPr="002A0146" w:rsidTr="00065C59">
        <w:tc>
          <w:tcPr>
            <w:tcW w:w="851" w:type="dxa"/>
            <w:vAlign w:val="center"/>
          </w:tcPr>
          <w:p w:rsidR="009945A5" w:rsidRPr="003B7220" w:rsidRDefault="00DF3CD8"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lastRenderedPageBreak/>
              <w:t>7</w:t>
            </w:r>
          </w:p>
        </w:tc>
        <w:tc>
          <w:tcPr>
            <w:tcW w:w="3118" w:type="dxa"/>
            <w:vAlign w:val="center"/>
          </w:tcPr>
          <w:p w:rsidR="009945A5" w:rsidRPr="003B7220" w:rsidRDefault="009945A5"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义务教育</w:t>
            </w:r>
            <w:r w:rsidR="00DF3CD8" w:rsidRPr="003B7220">
              <w:rPr>
                <w:rFonts w:ascii="楷体_GB2312" w:eastAsia="楷体_GB2312" w:hAnsi="华文楷体" w:hint="eastAsia"/>
                <w:sz w:val="24"/>
                <w:szCs w:val="24"/>
              </w:rPr>
              <w:t>资源配置</w:t>
            </w:r>
          </w:p>
        </w:tc>
        <w:tc>
          <w:tcPr>
            <w:tcW w:w="1418" w:type="dxa"/>
            <w:vAlign w:val="center"/>
          </w:tcPr>
          <w:p w:rsidR="009945A5" w:rsidRPr="003B7220" w:rsidRDefault="00BB3DE0"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基本均衡</w:t>
            </w:r>
          </w:p>
        </w:tc>
        <w:tc>
          <w:tcPr>
            <w:tcW w:w="2410" w:type="dxa"/>
            <w:vAlign w:val="center"/>
          </w:tcPr>
          <w:p w:rsidR="009945A5" w:rsidRPr="003B7220" w:rsidRDefault="00DF3CD8"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优质均衡</w:t>
            </w:r>
          </w:p>
        </w:tc>
        <w:tc>
          <w:tcPr>
            <w:tcW w:w="1134" w:type="dxa"/>
            <w:vAlign w:val="center"/>
          </w:tcPr>
          <w:p w:rsidR="009945A5" w:rsidRPr="003B7220" w:rsidRDefault="009945A5"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约束性</w:t>
            </w:r>
          </w:p>
        </w:tc>
      </w:tr>
      <w:tr w:rsidR="009945A5" w:rsidRPr="002A0146" w:rsidTr="00065C59">
        <w:tc>
          <w:tcPr>
            <w:tcW w:w="851" w:type="dxa"/>
            <w:vAlign w:val="center"/>
          </w:tcPr>
          <w:p w:rsidR="009945A5" w:rsidRPr="003B7220" w:rsidRDefault="00DF3CD8"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8</w:t>
            </w:r>
          </w:p>
        </w:tc>
        <w:tc>
          <w:tcPr>
            <w:tcW w:w="3118" w:type="dxa"/>
            <w:vAlign w:val="center"/>
          </w:tcPr>
          <w:p w:rsidR="009945A5" w:rsidRPr="003B7220" w:rsidRDefault="001360DA"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特色</w:t>
            </w:r>
            <w:r w:rsidR="009945A5" w:rsidRPr="003B7220">
              <w:rPr>
                <w:rFonts w:ascii="楷体_GB2312" w:eastAsia="楷体_GB2312" w:hAnsi="华文楷体" w:hint="eastAsia"/>
                <w:sz w:val="24"/>
                <w:szCs w:val="24"/>
              </w:rPr>
              <w:t>高中</w:t>
            </w:r>
            <w:r w:rsidR="00365547" w:rsidRPr="003B7220">
              <w:rPr>
                <w:rFonts w:ascii="楷体_GB2312" w:eastAsia="楷体_GB2312" w:hAnsi="华文楷体" w:hint="eastAsia"/>
                <w:sz w:val="24"/>
                <w:szCs w:val="24"/>
              </w:rPr>
              <w:t>以上</w:t>
            </w:r>
            <w:r w:rsidR="00DF3CD8" w:rsidRPr="003B7220">
              <w:rPr>
                <w:rFonts w:ascii="楷体_GB2312" w:eastAsia="楷体_GB2312" w:hAnsi="华文楷体" w:hint="eastAsia"/>
                <w:sz w:val="24"/>
                <w:szCs w:val="24"/>
              </w:rPr>
              <w:t>数量</w:t>
            </w:r>
          </w:p>
        </w:tc>
        <w:tc>
          <w:tcPr>
            <w:tcW w:w="1418" w:type="dxa"/>
            <w:vAlign w:val="center"/>
          </w:tcPr>
          <w:p w:rsidR="009945A5" w:rsidRPr="003B7220" w:rsidRDefault="00DF3CD8"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1</w:t>
            </w:r>
          </w:p>
        </w:tc>
        <w:tc>
          <w:tcPr>
            <w:tcW w:w="2410" w:type="dxa"/>
            <w:vAlign w:val="center"/>
          </w:tcPr>
          <w:p w:rsidR="009945A5" w:rsidRPr="003B7220" w:rsidRDefault="00DF3CD8"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3</w:t>
            </w:r>
          </w:p>
        </w:tc>
        <w:tc>
          <w:tcPr>
            <w:tcW w:w="1134" w:type="dxa"/>
            <w:vAlign w:val="center"/>
          </w:tcPr>
          <w:p w:rsidR="009945A5" w:rsidRPr="003B7220" w:rsidRDefault="00BB3DE0"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约束</w:t>
            </w:r>
            <w:r w:rsidR="009945A5" w:rsidRPr="003B7220">
              <w:rPr>
                <w:rFonts w:ascii="楷体_GB2312" w:eastAsia="楷体_GB2312" w:hAnsi="华文楷体" w:hint="eastAsia"/>
                <w:sz w:val="24"/>
                <w:szCs w:val="24"/>
              </w:rPr>
              <w:t>性</w:t>
            </w:r>
          </w:p>
        </w:tc>
      </w:tr>
      <w:tr w:rsidR="009945A5" w:rsidRPr="002A0146" w:rsidTr="00065C59">
        <w:tc>
          <w:tcPr>
            <w:tcW w:w="851" w:type="dxa"/>
            <w:vAlign w:val="center"/>
          </w:tcPr>
          <w:p w:rsidR="009945A5" w:rsidRPr="003B7220" w:rsidRDefault="00DF3CD8"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9</w:t>
            </w:r>
          </w:p>
        </w:tc>
        <w:tc>
          <w:tcPr>
            <w:tcW w:w="3118" w:type="dxa"/>
            <w:vAlign w:val="center"/>
          </w:tcPr>
          <w:p w:rsidR="009945A5" w:rsidRPr="003B7220" w:rsidRDefault="009945A5"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中小学生体质健康</w:t>
            </w:r>
            <w:r w:rsidR="00DF3CD8" w:rsidRPr="003B7220">
              <w:rPr>
                <w:rFonts w:ascii="楷体_GB2312" w:eastAsia="楷体_GB2312" w:hAnsi="华文楷体" w:hint="eastAsia"/>
                <w:sz w:val="24"/>
                <w:szCs w:val="24"/>
              </w:rPr>
              <w:t>优良</w:t>
            </w:r>
            <w:r w:rsidRPr="003B7220">
              <w:rPr>
                <w:rFonts w:ascii="楷体_GB2312" w:eastAsia="楷体_GB2312" w:hAnsi="华文楷体" w:hint="eastAsia"/>
                <w:sz w:val="24"/>
                <w:szCs w:val="24"/>
              </w:rPr>
              <w:t>率</w:t>
            </w:r>
          </w:p>
        </w:tc>
        <w:tc>
          <w:tcPr>
            <w:tcW w:w="1418" w:type="dxa"/>
            <w:vAlign w:val="center"/>
          </w:tcPr>
          <w:p w:rsidR="009945A5" w:rsidRPr="003B7220" w:rsidRDefault="00DF3CD8"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50</w:t>
            </w:r>
            <w:r w:rsidR="00EE2215" w:rsidRPr="003B7220">
              <w:rPr>
                <w:rFonts w:ascii="楷体_GB2312" w:eastAsia="楷体_GB2312" w:hAnsi="华文楷体" w:hint="eastAsia"/>
                <w:sz w:val="24"/>
                <w:szCs w:val="24"/>
              </w:rPr>
              <w:t>%</w:t>
            </w:r>
          </w:p>
        </w:tc>
        <w:tc>
          <w:tcPr>
            <w:tcW w:w="2410" w:type="dxa"/>
            <w:vAlign w:val="center"/>
          </w:tcPr>
          <w:p w:rsidR="009945A5" w:rsidRPr="003B7220" w:rsidRDefault="00DF3CD8"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55</w:t>
            </w:r>
            <w:r w:rsidR="009945A5" w:rsidRPr="003B7220">
              <w:rPr>
                <w:rFonts w:ascii="楷体_GB2312" w:eastAsia="楷体_GB2312" w:hAnsi="华文楷体" w:hint="eastAsia"/>
                <w:sz w:val="24"/>
                <w:szCs w:val="24"/>
              </w:rPr>
              <w:t>%</w:t>
            </w:r>
          </w:p>
        </w:tc>
        <w:tc>
          <w:tcPr>
            <w:tcW w:w="1134" w:type="dxa"/>
            <w:vAlign w:val="center"/>
          </w:tcPr>
          <w:p w:rsidR="009945A5" w:rsidRPr="003B7220" w:rsidRDefault="008B27E4" w:rsidP="00557055">
            <w:pPr>
              <w:adjustRightInd w:val="0"/>
              <w:snapToGrid w:val="0"/>
              <w:spacing w:line="560" w:lineRule="exact"/>
              <w:jc w:val="center"/>
              <w:rPr>
                <w:rFonts w:ascii="楷体_GB2312" w:eastAsia="楷体_GB2312" w:hAnsi="华文楷体"/>
                <w:sz w:val="24"/>
                <w:szCs w:val="24"/>
              </w:rPr>
            </w:pPr>
            <w:r>
              <w:rPr>
                <w:rFonts w:ascii="楷体_GB2312" w:eastAsia="楷体_GB2312" w:hAnsi="华文楷体" w:hint="eastAsia"/>
                <w:sz w:val="24"/>
                <w:szCs w:val="24"/>
              </w:rPr>
              <w:t>预期性</w:t>
            </w:r>
          </w:p>
        </w:tc>
      </w:tr>
      <w:tr w:rsidR="008B27E4" w:rsidRPr="002A0146" w:rsidTr="00065C59">
        <w:tc>
          <w:tcPr>
            <w:tcW w:w="851" w:type="dxa"/>
            <w:vAlign w:val="center"/>
          </w:tcPr>
          <w:p w:rsidR="008B27E4" w:rsidRPr="003B7220" w:rsidRDefault="008B27E4" w:rsidP="00557055">
            <w:pPr>
              <w:adjustRightInd w:val="0"/>
              <w:snapToGrid w:val="0"/>
              <w:spacing w:line="560" w:lineRule="exact"/>
              <w:jc w:val="center"/>
              <w:rPr>
                <w:rFonts w:ascii="楷体_GB2312" w:eastAsia="楷体_GB2312" w:hAnsi="华文楷体"/>
                <w:sz w:val="24"/>
                <w:szCs w:val="24"/>
              </w:rPr>
            </w:pPr>
            <w:r>
              <w:rPr>
                <w:rFonts w:ascii="楷体_GB2312" w:eastAsia="楷体_GB2312" w:hAnsi="华文楷体" w:hint="eastAsia"/>
                <w:sz w:val="24"/>
                <w:szCs w:val="24"/>
              </w:rPr>
              <w:t>1</w:t>
            </w:r>
            <w:r>
              <w:rPr>
                <w:rFonts w:ascii="楷体_GB2312" w:eastAsia="楷体_GB2312" w:hAnsi="华文楷体"/>
                <w:sz w:val="24"/>
                <w:szCs w:val="24"/>
              </w:rPr>
              <w:t>0</w:t>
            </w:r>
          </w:p>
        </w:tc>
        <w:tc>
          <w:tcPr>
            <w:tcW w:w="3118" w:type="dxa"/>
            <w:vAlign w:val="center"/>
          </w:tcPr>
          <w:p w:rsidR="008B27E4" w:rsidRPr="003B7220" w:rsidRDefault="008B27E4" w:rsidP="00557055">
            <w:pPr>
              <w:adjustRightInd w:val="0"/>
              <w:snapToGrid w:val="0"/>
              <w:spacing w:line="560" w:lineRule="exact"/>
              <w:jc w:val="center"/>
              <w:rPr>
                <w:rFonts w:ascii="楷体_GB2312" w:eastAsia="楷体_GB2312" w:hAnsi="华文楷体"/>
                <w:sz w:val="24"/>
                <w:szCs w:val="24"/>
              </w:rPr>
            </w:pPr>
            <w:r>
              <w:rPr>
                <w:rFonts w:ascii="楷体_GB2312" w:eastAsia="楷体_GB2312" w:hAnsi="华文楷体" w:hint="eastAsia"/>
                <w:sz w:val="24"/>
                <w:szCs w:val="24"/>
              </w:rPr>
              <w:t>中小学生体育素养</w:t>
            </w:r>
          </w:p>
        </w:tc>
        <w:tc>
          <w:tcPr>
            <w:tcW w:w="1418" w:type="dxa"/>
            <w:vAlign w:val="center"/>
          </w:tcPr>
          <w:p w:rsidR="008B27E4" w:rsidRPr="003B7220" w:rsidRDefault="008B27E4" w:rsidP="00557055">
            <w:pPr>
              <w:adjustRightInd w:val="0"/>
              <w:snapToGrid w:val="0"/>
              <w:spacing w:line="560" w:lineRule="exact"/>
              <w:jc w:val="center"/>
              <w:rPr>
                <w:rFonts w:ascii="楷体_GB2312" w:eastAsia="楷体_GB2312" w:hAnsi="华文楷体"/>
                <w:sz w:val="24"/>
                <w:szCs w:val="24"/>
              </w:rPr>
            </w:pPr>
            <w:r>
              <w:rPr>
                <w:rFonts w:ascii="楷体_GB2312" w:eastAsia="楷体_GB2312" w:hAnsi="华文楷体" w:hint="eastAsia"/>
                <w:sz w:val="24"/>
                <w:szCs w:val="24"/>
              </w:rPr>
              <w:t>/</w:t>
            </w:r>
          </w:p>
        </w:tc>
        <w:tc>
          <w:tcPr>
            <w:tcW w:w="2410" w:type="dxa"/>
            <w:vAlign w:val="center"/>
          </w:tcPr>
          <w:p w:rsidR="008B27E4" w:rsidRPr="003B7220" w:rsidRDefault="008B27E4" w:rsidP="00557055">
            <w:pPr>
              <w:adjustRightInd w:val="0"/>
              <w:snapToGrid w:val="0"/>
              <w:spacing w:line="560" w:lineRule="exact"/>
              <w:jc w:val="center"/>
              <w:rPr>
                <w:rFonts w:ascii="楷体_GB2312" w:eastAsia="楷体_GB2312" w:hAnsi="华文楷体"/>
                <w:sz w:val="24"/>
                <w:szCs w:val="24"/>
              </w:rPr>
            </w:pPr>
            <w:r>
              <w:rPr>
                <w:rFonts w:ascii="楷体_GB2312" w:eastAsia="楷体_GB2312" w:hAnsi="华文楷体" w:hint="eastAsia"/>
                <w:sz w:val="24"/>
                <w:szCs w:val="24"/>
              </w:rPr>
              <w:t>8</w:t>
            </w:r>
            <w:r>
              <w:rPr>
                <w:rFonts w:ascii="楷体_GB2312" w:eastAsia="楷体_GB2312" w:hAnsi="华文楷体"/>
                <w:sz w:val="24"/>
                <w:szCs w:val="24"/>
              </w:rPr>
              <w:t>0</w:t>
            </w:r>
            <w:r>
              <w:rPr>
                <w:rFonts w:ascii="楷体_GB2312" w:eastAsia="楷体_GB2312" w:hAnsi="华文楷体" w:hint="eastAsia"/>
                <w:sz w:val="24"/>
                <w:szCs w:val="24"/>
              </w:rPr>
              <w:t>以上</w:t>
            </w:r>
          </w:p>
        </w:tc>
        <w:tc>
          <w:tcPr>
            <w:tcW w:w="1134" w:type="dxa"/>
            <w:vAlign w:val="center"/>
          </w:tcPr>
          <w:p w:rsidR="008B27E4" w:rsidRPr="003B7220" w:rsidRDefault="008B27E4" w:rsidP="00557055">
            <w:pPr>
              <w:adjustRightInd w:val="0"/>
              <w:snapToGrid w:val="0"/>
              <w:spacing w:line="560" w:lineRule="exact"/>
              <w:jc w:val="center"/>
              <w:rPr>
                <w:rFonts w:ascii="楷体_GB2312" w:eastAsia="楷体_GB2312" w:hAnsi="华文楷体"/>
                <w:sz w:val="24"/>
                <w:szCs w:val="24"/>
              </w:rPr>
            </w:pPr>
            <w:r>
              <w:rPr>
                <w:rFonts w:ascii="楷体_GB2312" w:eastAsia="楷体_GB2312" w:hAnsi="华文楷体" w:hint="eastAsia"/>
                <w:sz w:val="24"/>
                <w:szCs w:val="24"/>
              </w:rPr>
              <w:t>预期性</w:t>
            </w:r>
          </w:p>
        </w:tc>
      </w:tr>
      <w:tr w:rsidR="009945A5" w:rsidRPr="002A0146" w:rsidTr="00065C59">
        <w:tc>
          <w:tcPr>
            <w:tcW w:w="851" w:type="dxa"/>
            <w:vAlign w:val="center"/>
          </w:tcPr>
          <w:p w:rsidR="009945A5" w:rsidRPr="003B7220" w:rsidRDefault="008B27E4" w:rsidP="00557055">
            <w:pPr>
              <w:adjustRightInd w:val="0"/>
              <w:snapToGrid w:val="0"/>
              <w:spacing w:line="560" w:lineRule="exact"/>
              <w:jc w:val="center"/>
              <w:rPr>
                <w:rFonts w:ascii="楷体_GB2312" w:eastAsia="楷体_GB2312" w:hAnsi="华文楷体"/>
                <w:sz w:val="24"/>
                <w:szCs w:val="24"/>
              </w:rPr>
            </w:pPr>
            <w:r>
              <w:rPr>
                <w:rFonts w:ascii="楷体_GB2312" w:eastAsia="楷体_GB2312" w:hAnsi="华文楷体" w:hint="eastAsia"/>
                <w:sz w:val="24"/>
                <w:szCs w:val="24"/>
              </w:rPr>
              <w:t>1</w:t>
            </w:r>
            <w:r>
              <w:rPr>
                <w:rFonts w:ascii="楷体_GB2312" w:eastAsia="楷体_GB2312" w:hAnsi="华文楷体"/>
                <w:sz w:val="24"/>
                <w:szCs w:val="24"/>
              </w:rPr>
              <w:t>1</w:t>
            </w:r>
          </w:p>
        </w:tc>
        <w:tc>
          <w:tcPr>
            <w:tcW w:w="3118" w:type="dxa"/>
            <w:vAlign w:val="center"/>
          </w:tcPr>
          <w:p w:rsidR="009945A5" w:rsidRPr="003B7220" w:rsidRDefault="009945A5"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中小学生学生近视率</w:t>
            </w:r>
          </w:p>
        </w:tc>
        <w:tc>
          <w:tcPr>
            <w:tcW w:w="1418" w:type="dxa"/>
            <w:vAlign w:val="center"/>
          </w:tcPr>
          <w:p w:rsidR="009945A5" w:rsidRPr="003B7220" w:rsidRDefault="00FB5BEE"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55.7%</w:t>
            </w:r>
          </w:p>
        </w:tc>
        <w:tc>
          <w:tcPr>
            <w:tcW w:w="2410" w:type="dxa"/>
            <w:vAlign w:val="center"/>
          </w:tcPr>
          <w:p w:rsidR="009945A5" w:rsidRPr="003B7220" w:rsidRDefault="009945A5"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每年下降1%</w:t>
            </w:r>
          </w:p>
        </w:tc>
        <w:tc>
          <w:tcPr>
            <w:tcW w:w="1134" w:type="dxa"/>
            <w:vAlign w:val="center"/>
          </w:tcPr>
          <w:p w:rsidR="009945A5" w:rsidRPr="003B7220" w:rsidRDefault="00BB3DE0"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预期</w:t>
            </w:r>
            <w:r w:rsidR="009945A5" w:rsidRPr="003B7220">
              <w:rPr>
                <w:rFonts w:ascii="楷体_GB2312" w:eastAsia="楷体_GB2312" w:hAnsi="华文楷体" w:hint="eastAsia"/>
                <w:sz w:val="24"/>
                <w:szCs w:val="24"/>
              </w:rPr>
              <w:t>性</w:t>
            </w:r>
          </w:p>
        </w:tc>
      </w:tr>
      <w:tr w:rsidR="009945A5" w:rsidRPr="002A0146" w:rsidTr="00065C59">
        <w:tc>
          <w:tcPr>
            <w:tcW w:w="851" w:type="dxa"/>
            <w:vAlign w:val="center"/>
          </w:tcPr>
          <w:p w:rsidR="009945A5" w:rsidRPr="003B7220" w:rsidRDefault="008B27E4" w:rsidP="00557055">
            <w:pPr>
              <w:adjustRightInd w:val="0"/>
              <w:snapToGrid w:val="0"/>
              <w:spacing w:line="560" w:lineRule="exact"/>
              <w:jc w:val="center"/>
              <w:rPr>
                <w:rFonts w:ascii="楷体_GB2312" w:eastAsia="楷体_GB2312" w:hAnsi="华文楷体"/>
                <w:sz w:val="24"/>
                <w:szCs w:val="24"/>
              </w:rPr>
            </w:pPr>
            <w:r>
              <w:rPr>
                <w:rFonts w:ascii="楷体_GB2312" w:eastAsia="楷体_GB2312" w:hAnsi="华文楷体" w:hint="eastAsia"/>
                <w:sz w:val="24"/>
                <w:szCs w:val="24"/>
              </w:rPr>
              <w:t>1</w:t>
            </w:r>
            <w:r>
              <w:rPr>
                <w:rFonts w:ascii="楷体_GB2312" w:eastAsia="楷体_GB2312" w:hAnsi="华文楷体"/>
                <w:sz w:val="24"/>
                <w:szCs w:val="24"/>
              </w:rPr>
              <w:t>2</w:t>
            </w:r>
          </w:p>
        </w:tc>
        <w:tc>
          <w:tcPr>
            <w:tcW w:w="3118" w:type="dxa"/>
            <w:vAlign w:val="center"/>
          </w:tcPr>
          <w:p w:rsidR="009945A5" w:rsidRPr="003B7220" w:rsidRDefault="009945A5"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基础教育</w:t>
            </w:r>
            <w:r w:rsidR="00D524BB" w:rsidRPr="003B7220">
              <w:rPr>
                <w:rFonts w:ascii="楷体_GB2312" w:eastAsia="楷体_GB2312" w:hAnsi="华文楷体" w:hint="eastAsia"/>
                <w:sz w:val="24"/>
                <w:szCs w:val="24"/>
              </w:rPr>
              <w:t>平均</w:t>
            </w:r>
            <w:r w:rsidRPr="003B7220">
              <w:rPr>
                <w:rFonts w:ascii="楷体_GB2312" w:eastAsia="楷体_GB2312" w:hAnsi="华文楷体" w:hint="eastAsia"/>
                <w:sz w:val="24"/>
                <w:szCs w:val="24"/>
              </w:rPr>
              <w:t>师生比</w:t>
            </w:r>
          </w:p>
        </w:tc>
        <w:tc>
          <w:tcPr>
            <w:tcW w:w="1418" w:type="dxa"/>
            <w:vAlign w:val="center"/>
          </w:tcPr>
          <w:p w:rsidR="009945A5" w:rsidRPr="003B7220" w:rsidRDefault="00571D23" w:rsidP="00557055">
            <w:pPr>
              <w:adjustRightInd w:val="0"/>
              <w:snapToGrid w:val="0"/>
              <w:spacing w:line="560" w:lineRule="exact"/>
              <w:jc w:val="center"/>
              <w:rPr>
                <w:rFonts w:ascii="楷体_GB2312" w:eastAsia="楷体_GB2312" w:hAnsi="华文楷体"/>
                <w:sz w:val="24"/>
                <w:szCs w:val="24"/>
              </w:rPr>
            </w:pPr>
            <w:r>
              <w:rPr>
                <w:rFonts w:ascii="楷体_GB2312" w:eastAsia="楷体_GB2312" w:hAnsi="华文楷体" w:hint="eastAsia"/>
                <w:sz w:val="24"/>
                <w:szCs w:val="24"/>
              </w:rPr>
              <w:t>1:6.7左右</w:t>
            </w:r>
          </w:p>
        </w:tc>
        <w:tc>
          <w:tcPr>
            <w:tcW w:w="2410" w:type="dxa"/>
            <w:vAlign w:val="center"/>
          </w:tcPr>
          <w:p w:rsidR="009945A5" w:rsidRPr="003B7220" w:rsidRDefault="00571D23" w:rsidP="00557055">
            <w:pPr>
              <w:adjustRightInd w:val="0"/>
              <w:snapToGrid w:val="0"/>
              <w:spacing w:line="560" w:lineRule="exact"/>
              <w:jc w:val="center"/>
              <w:rPr>
                <w:rFonts w:ascii="楷体_GB2312" w:eastAsia="楷体_GB2312" w:hAnsi="华文楷体"/>
                <w:sz w:val="24"/>
                <w:szCs w:val="24"/>
              </w:rPr>
            </w:pPr>
            <w:r>
              <w:rPr>
                <w:rFonts w:ascii="楷体_GB2312" w:eastAsia="楷体_GB2312" w:hAnsi="华文楷体" w:hint="eastAsia"/>
                <w:sz w:val="24"/>
                <w:szCs w:val="24"/>
              </w:rPr>
              <w:t>1:8左右</w:t>
            </w:r>
          </w:p>
        </w:tc>
        <w:tc>
          <w:tcPr>
            <w:tcW w:w="1134" w:type="dxa"/>
            <w:vAlign w:val="center"/>
          </w:tcPr>
          <w:p w:rsidR="009945A5" w:rsidRPr="003B7220" w:rsidRDefault="00BB3DE0"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预期</w:t>
            </w:r>
            <w:r w:rsidR="009945A5" w:rsidRPr="003B7220">
              <w:rPr>
                <w:rFonts w:ascii="楷体_GB2312" w:eastAsia="楷体_GB2312" w:hAnsi="华文楷体" w:hint="eastAsia"/>
                <w:sz w:val="24"/>
                <w:szCs w:val="24"/>
              </w:rPr>
              <w:t>性</w:t>
            </w:r>
          </w:p>
        </w:tc>
      </w:tr>
      <w:tr w:rsidR="009945A5" w:rsidRPr="002A0146" w:rsidTr="00065C59">
        <w:tc>
          <w:tcPr>
            <w:tcW w:w="851" w:type="dxa"/>
            <w:vAlign w:val="center"/>
          </w:tcPr>
          <w:p w:rsidR="009945A5" w:rsidRPr="003B7220" w:rsidRDefault="00931C93"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1</w:t>
            </w:r>
            <w:r w:rsidR="008B27E4">
              <w:rPr>
                <w:rFonts w:ascii="楷体_GB2312" w:eastAsia="楷体_GB2312" w:hAnsi="华文楷体"/>
                <w:sz w:val="24"/>
                <w:szCs w:val="24"/>
              </w:rPr>
              <w:t>3</w:t>
            </w:r>
          </w:p>
        </w:tc>
        <w:tc>
          <w:tcPr>
            <w:tcW w:w="3118" w:type="dxa"/>
            <w:vAlign w:val="center"/>
          </w:tcPr>
          <w:p w:rsidR="009945A5" w:rsidRPr="003B7220" w:rsidRDefault="00365547"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新入职</w:t>
            </w:r>
            <w:r w:rsidR="009945A5" w:rsidRPr="003B7220">
              <w:rPr>
                <w:rFonts w:ascii="楷体_GB2312" w:eastAsia="楷体_GB2312" w:hAnsi="华文楷体" w:hint="eastAsia"/>
                <w:sz w:val="24"/>
                <w:szCs w:val="24"/>
              </w:rPr>
              <w:t>教师研究生学历占比</w:t>
            </w:r>
          </w:p>
        </w:tc>
        <w:tc>
          <w:tcPr>
            <w:tcW w:w="1418" w:type="dxa"/>
            <w:vAlign w:val="center"/>
          </w:tcPr>
          <w:p w:rsidR="009945A5" w:rsidRPr="003B7220" w:rsidRDefault="00FB5BEE"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15%</w:t>
            </w:r>
          </w:p>
        </w:tc>
        <w:tc>
          <w:tcPr>
            <w:tcW w:w="2410" w:type="dxa"/>
            <w:vAlign w:val="center"/>
          </w:tcPr>
          <w:p w:rsidR="009945A5" w:rsidRPr="003B7220" w:rsidRDefault="00DF3CD8"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2</w:t>
            </w:r>
            <w:r w:rsidR="00365547" w:rsidRPr="003B7220">
              <w:rPr>
                <w:rFonts w:ascii="楷体_GB2312" w:eastAsia="楷体_GB2312" w:hAnsi="华文楷体" w:hint="eastAsia"/>
                <w:sz w:val="24"/>
                <w:szCs w:val="24"/>
              </w:rPr>
              <w:t>0</w:t>
            </w:r>
            <w:r w:rsidR="009945A5" w:rsidRPr="003B7220">
              <w:rPr>
                <w:rFonts w:ascii="楷体_GB2312" w:eastAsia="楷体_GB2312" w:hAnsi="华文楷体" w:hint="eastAsia"/>
                <w:sz w:val="24"/>
                <w:szCs w:val="24"/>
              </w:rPr>
              <w:t>%</w:t>
            </w:r>
          </w:p>
        </w:tc>
        <w:tc>
          <w:tcPr>
            <w:tcW w:w="1134" w:type="dxa"/>
            <w:vAlign w:val="center"/>
          </w:tcPr>
          <w:p w:rsidR="009945A5" w:rsidRPr="003B7220" w:rsidRDefault="009945A5"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预期性</w:t>
            </w:r>
          </w:p>
        </w:tc>
      </w:tr>
      <w:tr w:rsidR="009945A5" w:rsidRPr="002A0146" w:rsidTr="00065C59">
        <w:tc>
          <w:tcPr>
            <w:tcW w:w="851" w:type="dxa"/>
            <w:vAlign w:val="center"/>
          </w:tcPr>
          <w:p w:rsidR="009945A5" w:rsidRPr="003B7220" w:rsidRDefault="00931C93"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1</w:t>
            </w:r>
            <w:r w:rsidR="008B27E4">
              <w:rPr>
                <w:rFonts w:ascii="楷体_GB2312" w:eastAsia="楷体_GB2312" w:hAnsi="华文楷体"/>
                <w:sz w:val="24"/>
                <w:szCs w:val="24"/>
              </w:rPr>
              <w:t>4</w:t>
            </w:r>
          </w:p>
        </w:tc>
        <w:tc>
          <w:tcPr>
            <w:tcW w:w="3118" w:type="dxa"/>
            <w:vAlign w:val="center"/>
          </w:tcPr>
          <w:p w:rsidR="009945A5" w:rsidRPr="003B7220" w:rsidRDefault="00365547"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“两特”和正高</w:t>
            </w:r>
            <w:r w:rsidR="009945A5" w:rsidRPr="003B7220">
              <w:rPr>
                <w:rFonts w:ascii="楷体_GB2312" w:eastAsia="楷体_GB2312" w:hAnsi="华文楷体" w:hint="eastAsia"/>
                <w:sz w:val="24"/>
                <w:szCs w:val="24"/>
              </w:rPr>
              <w:t>教师</w:t>
            </w:r>
            <w:r w:rsidRPr="003B7220">
              <w:rPr>
                <w:rFonts w:ascii="楷体_GB2312" w:eastAsia="楷体_GB2312" w:hAnsi="华文楷体" w:hint="eastAsia"/>
                <w:sz w:val="24"/>
                <w:szCs w:val="24"/>
              </w:rPr>
              <w:t>数量</w:t>
            </w:r>
          </w:p>
        </w:tc>
        <w:tc>
          <w:tcPr>
            <w:tcW w:w="1418" w:type="dxa"/>
            <w:vAlign w:val="center"/>
          </w:tcPr>
          <w:p w:rsidR="009945A5" w:rsidRPr="003B7220" w:rsidRDefault="00FB5BEE"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25人</w:t>
            </w:r>
          </w:p>
        </w:tc>
        <w:tc>
          <w:tcPr>
            <w:tcW w:w="2410" w:type="dxa"/>
            <w:vAlign w:val="center"/>
          </w:tcPr>
          <w:p w:rsidR="009945A5" w:rsidRPr="003B7220" w:rsidRDefault="00DF3CD8"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4</w:t>
            </w:r>
            <w:r w:rsidR="009945A5" w:rsidRPr="003B7220">
              <w:rPr>
                <w:rFonts w:ascii="楷体_GB2312" w:eastAsia="楷体_GB2312" w:hAnsi="华文楷体" w:hint="eastAsia"/>
                <w:sz w:val="24"/>
                <w:szCs w:val="24"/>
              </w:rPr>
              <w:t>0人</w:t>
            </w:r>
          </w:p>
        </w:tc>
        <w:tc>
          <w:tcPr>
            <w:tcW w:w="1134" w:type="dxa"/>
            <w:vAlign w:val="center"/>
          </w:tcPr>
          <w:p w:rsidR="009945A5" w:rsidRPr="003B7220" w:rsidRDefault="009945A5"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预期性</w:t>
            </w:r>
          </w:p>
        </w:tc>
      </w:tr>
      <w:tr w:rsidR="009945A5" w:rsidRPr="002A0146" w:rsidTr="00065C59">
        <w:tc>
          <w:tcPr>
            <w:tcW w:w="851" w:type="dxa"/>
            <w:vAlign w:val="center"/>
          </w:tcPr>
          <w:p w:rsidR="009945A5" w:rsidRPr="003B7220" w:rsidRDefault="00931C93"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1</w:t>
            </w:r>
            <w:r w:rsidR="008B27E4">
              <w:rPr>
                <w:rFonts w:ascii="楷体_GB2312" w:eastAsia="楷体_GB2312" w:hAnsi="华文楷体"/>
                <w:sz w:val="24"/>
                <w:szCs w:val="24"/>
              </w:rPr>
              <w:t>5</w:t>
            </w:r>
          </w:p>
        </w:tc>
        <w:tc>
          <w:tcPr>
            <w:tcW w:w="3118" w:type="dxa"/>
            <w:vAlign w:val="center"/>
          </w:tcPr>
          <w:p w:rsidR="009945A5" w:rsidRPr="003B7220" w:rsidRDefault="00F048BF"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“双师型”</w:t>
            </w:r>
            <w:r w:rsidR="009945A5" w:rsidRPr="003B7220">
              <w:rPr>
                <w:rFonts w:ascii="楷体_GB2312" w:eastAsia="楷体_GB2312" w:hAnsi="华文楷体" w:hint="eastAsia"/>
                <w:sz w:val="24"/>
                <w:szCs w:val="24"/>
              </w:rPr>
              <w:t>教师比例</w:t>
            </w:r>
          </w:p>
        </w:tc>
        <w:tc>
          <w:tcPr>
            <w:tcW w:w="1418" w:type="dxa"/>
            <w:vAlign w:val="center"/>
          </w:tcPr>
          <w:p w:rsidR="009945A5" w:rsidRPr="003B7220" w:rsidRDefault="00DF3CD8"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60</w:t>
            </w:r>
            <w:r w:rsidR="00B27CF3" w:rsidRPr="003B7220">
              <w:rPr>
                <w:rFonts w:ascii="楷体_GB2312" w:eastAsia="楷体_GB2312" w:hAnsi="华文楷体" w:hint="eastAsia"/>
                <w:sz w:val="24"/>
                <w:szCs w:val="24"/>
              </w:rPr>
              <w:t>%</w:t>
            </w:r>
          </w:p>
        </w:tc>
        <w:tc>
          <w:tcPr>
            <w:tcW w:w="2410" w:type="dxa"/>
            <w:vAlign w:val="center"/>
          </w:tcPr>
          <w:p w:rsidR="009945A5" w:rsidRPr="003B7220" w:rsidRDefault="009945A5"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6</w:t>
            </w:r>
            <w:r w:rsidR="00DF3CD8" w:rsidRPr="003B7220">
              <w:rPr>
                <w:rFonts w:ascii="楷体_GB2312" w:eastAsia="楷体_GB2312" w:hAnsi="华文楷体" w:hint="eastAsia"/>
                <w:sz w:val="24"/>
                <w:szCs w:val="24"/>
              </w:rPr>
              <w:t>5</w:t>
            </w:r>
            <w:r w:rsidRPr="003B7220">
              <w:rPr>
                <w:rFonts w:ascii="楷体_GB2312" w:eastAsia="楷体_GB2312" w:hAnsi="华文楷体" w:hint="eastAsia"/>
                <w:sz w:val="24"/>
                <w:szCs w:val="24"/>
              </w:rPr>
              <w:t>%</w:t>
            </w:r>
          </w:p>
        </w:tc>
        <w:tc>
          <w:tcPr>
            <w:tcW w:w="1134" w:type="dxa"/>
            <w:vAlign w:val="center"/>
          </w:tcPr>
          <w:p w:rsidR="009945A5" w:rsidRPr="003B7220" w:rsidRDefault="00BB3DE0"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约束</w:t>
            </w:r>
            <w:r w:rsidR="009945A5" w:rsidRPr="003B7220">
              <w:rPr>
                <w:rFonts w:ascii="楷体_GB2312" w:eastAsia="楷体_GB2312" w:hAnsi="华文楷体" w:hint="eastAsia"/>
                <w:sz w:val="24"/>
                <w:szCs w:val="24"/>
              </w:rPr>
              <w:t>性</w:t>
            </w:r>
          </w:p>
        </w:tc>
      </w:tr>
      <w:tr w:rsidR="009945A5" w:rsidRPr="002A0146" w:rsidTr="00065C59">
        <w:tc>
          <w:tcPr>
            <w:tcW w:w="851" w:type="dxa"/>
            <w:vAlign w:val="center"/>
          </w:tcPr>
          <w:p w:rsidR="009945A5" w:rsidRPr="003B7220" w:rsidRDefault="00931C93"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1</w:t>
            </w:r>
            <w:r w:rsidR="008B27E4">
              <w:rPr>
                <w:rFonts w:ascii="楷体_GB2312" w:eastAsia="楷体_GB2312" w:hAnsi="华文楷体"/>
                <w:sz w:val="24"/>
                <w:szCs w:val="24"/>
              </w:rPr>
              <w:t>6</w:t>
            </w:r>
          </w:p>
        </w:tc>
        <w:tc>
          <w:tcPr>
            <w:tcW w:w="3118" w:type="dxa"/>
            <w:vAlign w:val="center"/>
          </w:tcPr>
          <w:p w:rsidR="009945A5" w:rsidRPr="003B7220" w:rsidRDefault="009945A5"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新增劳动力受教育年限</w:t>
            </w:r>
          </w:p>
        </w:tc>
        <w:tc>
          <w:tcPr>
            <w:tcW w:w="1418" w:type="dxa"/>
            <w:vAlign w:val="center"/>
          </w:tcPr>
          <w:p w:rsidR="009945A5" w:rsidRPr="003B7220" w:rsidRDefault="00683946"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14.2年</w:t>
            </w:r>
          </w:p>
        </w:tc>
        <w:tc>
          <w:tcPr>
            <w:tcW w:w="2410" w:type="dxa"/>
            <w:vAlign w:val="center"/>
          </w:tcPr>
          <w:p w:rsidR="009945A5" w:rsidRPr="003B7220" w:rsidRDefault="009945A5"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14.</w:t>
            </w:r>
            <w:r w:rsidR="00DF3CD8" w:rsidRPr="003B7220">
              <w:rPr>
                <w:rFonts w:ascii="楷体_GB2312" w:eastAsia="楷体_GB2312" w:hAnsi="华文楷体" w:hint="eastAsia"/>
                <w:sz w:val="24"/>
                <w:szCs w:val="24"/>
              </w:rPr>
              <w:t>5</w:t>
            </w:r>
            <w:r w:rsidRPr="003B7220">
              <w:rPr>
                <w:rFonts w:ascii="楷体_GB2312" w:eastAsia="楷体_GB2312" w:hAnsi="华文楷体" w:hint="eastAsia"/>
                <w:sz w:val="24"/>
                <w:szCs w:val="24"/>
              </w:rPr>
              <w:t>年</w:t>
            </w:r>
          </w:p>
        </w:tc>
        <w:tc>
          <w:tcPr>
            <w:tcW w:w="1134" w:type="dxa"/>
            <w:vAlign w:val="center"/>
          </w:tcPr>
          <w:p w:rsidR="009945A5" w:rsidRPr="003B7220" w:rsidRDefault="009945A5" w:rsidP="00557055">
            <w:pPr>
              <w:adjustRightInd w:val="0"/>
              <w:snapToGrid w:val="0"/>
              <w:spacing w:line="560" w:lineRule="exact"/>
              <w:jc w:val="center"/>
              <w:rPr>
                <w:rFonts w:ascii="楷体_GB2312" w:eastAsia="楷体_GB2312" w:hAnsi="华文楷体"/>
                <w:sz w:val="24"/>
                <w:szCs w:val="24"/>
              </w:rPr>
            </w:pPr>
            <w:r w:rsidRPr="003B7220">
              <w:rPr>
                <w:rFonts w:ascii="楷体_GB2312" w:eastAsia="楷体_GB2312" w:hAnsi="华文楷体" w:hint="eastAsia"/>
                <w:sz w:val="24"/>
                <w:szCs w:val="24"/>
              </w:rPr>
              <w:t>预期性</w:t>
            </w:r>
          </w:p>
        </w:tc>
      </w:tr>
    </w:tbl>
    <w:p w:rsidR="00E17543" w:rsidRPr="00DB525A" w:rsidRDefault="00E17543" w:rsidP="00557055">
      <w:pPr>
        <w:adjustRightInd w:val="0"/>
        <w:snapToGrid w:val="0"/>
        <w:spacing w:line="560" w:lineRule="exact"/>
        <w:ind w:firstLine="600"/>
        <w:rPr>
          <w:rFonts w:ascii="黑体" w:eastAsia="黑体" w:hAnsi="黑体"/>
          <w:sz w:val="32"/>
          <w:szCs w:val="32"/>
        </w:rPr>
      </w:pPr>
      <w:r w:rsidRPr="00DB525A">
        <w:rPr>
          <w:rFonts w:ascii="黑体" w:eastAsia="黑体" w:hAnsi="黑体" w:hint="eastAsia"/>
          <w:sz w:val="32"/>
          <w:szCs w:val="32"/>
        </w:rPr>
        <w:t>三、“十四五”教育发展和改革主要任务</w:t>
      </w:r>
    </w:p>
    <w:p w:rsidR="00DF3CD8" w:rsidRDefault="00DF3CD8" w:rsidP="00557055">
      <w:pPr>
        <w:adjustRightInd w:val="0"/>
        <w:snapToGrid w:val="0"/>
        <w:spacing w:line="560" w:lineRule="exact"/>
        <w:ind w:firstLineChars="200" w:firstLine="640"/>
        <w:rPr>
          <w:rFonts w:ascii="楷体_GB2312" w:eastAsia="楷体_GB2312" w:hAnsi="楷体"/>
          <w:sz w:val="32"/>
          <w:szCs w:val="32"/>
        </w:rPr>
      </w:pPr>
      <w:r>
        <w:rPr>
          <w:rFonts w:ascii="楷体_GB2312" w:eastAsia="楷体_GB2312" w:hAnsi="楷体" w:hint="eastAsia"/>
          <w:sz w:val="32"/>
          <w:szCs w:val="32"/>
        </w:rPr>
        <w:t>（一）坚持</w:t>
      </w:r>
      <w:r w:rsidR="00172F76">
        <w:rPr>
          <w:rFonts w:ascii="楷体_GB2312" w:eastAsia="楷体_GB2312" w:hAnsi="楷体"/>
          <w:sz w:val="32"/>
          <w:szCs w:val="32"/>
        </w:rPr>
        <w:t>立德树人，促进五育融合，为学生成长</w:t>
      </w:r>
      <w:r>
        <w:rPr>
          <w:rFonts w:ascii="楷体_GB2312" w:eastAsia="楷体_GB2312" w:hAnsi="楷体"/>
          <w:sz w:val="32"/>
          <w:szCs w:val="32"/>
        </w:rPr>
        <w:t>人生幸福</w:t>
      </w:r>
      <w:r>
        <w:rPr>
          <w:rFonts w:ascii="楷体_GB2312" w:eastAsia="楷体_GB2312" w:hAnsi="楷体" w:hint="eastAsia"/>
          <w:sz w:val="32"/>
          <w:szCs w:val="32"/>
        </w:rPr>
        <w:t>奠定基础</w:t>
      </w:r>
    </w:p>
    <w:p w:rsidR="00A94B4B" w:rsidRPr="003A1FEE" w:rsidRDefault="00AA124F" w:rsidP="00557055">
      <w:pPr>
        <w:adjustRightInd w:val="0"/>
        <w:snapToGrid w:val="0"/>
        <w:spacing w:line="560" w:lineRule="exact"/>
        <w:ind w:firstLine="600"/>
        <w:rPr>
          <w:rFonts w:ascii="仿宋_GB2312" w:eastAsia="仿宋_GB2312" w:hAnsi="仿宋"/>
          <w:sz w:val="32"/>
          <w:szCs w:val="32"/>
        </w:rPr>
      </w:pPr>
      <w:r w:rsidRPr="00E14B9F">
        <w:rPr>
          <w:rFonts w:ascii="仿宋_GB2312" w:eastAsia="仿宋_GB2312" w:hAnsi="楷体" w:hint="eastAsia"/>
          <w:b/>
          <w:sz w:val="32"/>
          <w:szCs w:val="32"/>
        </w:rPr>
        <w:t>深化思想道德教育。</w:t>
      </w:r>
      <w:r w:rsidRPr="003A1FEE">
        <w:rPr>
          <w:rFonts w:ascii="仿宋_GB2312" w:eastAsia="仿宋_GB2312" w:hAnsi="楷体" w:hint="eastAsia"/>
          <w:sz w:val="32"/>
          <w:szCs w:val="32"/>
        </w:rPr>
        <w:t>坚持用习近平新时代中国特色社会主义思想铸魂育人，推进</w:t>
      </w:r>
      <w:proofErr w:type="gramStart"/>
      <w:r w:rsidRPr="003A1FEE">
        <w:rPr>
          <w:rFonts w:ascii="仿宋_GB2312" w:eastAsia="仿宋_GB2312" w:hAnsi="楷体" w:hint="eastAsia"/>
          <w:sz w:val="32"/>
          <w:szCs w:val="32"/>
        </w:rPr>
        <w:t>进</w:t>
      </w:r>
      <w:proofErr w:type="gramEnd"/>
      <w:r w:rsidRPr="003A1FEE">
        <w:rPr>
          <w:rFonts w:ascii="仿宋_GB2312" w:eastAsia="仿宋_GB2312" w:hAnsi="楷体" w:hint="eastAsia"/>
          <w:sz w:val="32"/>
          <w:szCs w:val="32"/>
        </w:rPr>
        <w:t>教材、进课堂、进头脑。</w:t>
      </w:r>
      <w:r w:rsidR="00A94B4B" w:rsidRPr="003A1FEE">
        <w:rPr>
          <w:rFonts w:ascii="仿宋_GB2312" w:eastAsia="仿宋_GB2312" w:hAnsi="仿宋" w:hint="eastAsia"/>
          <w:sz w:val="32"/>
          <w:szCs w:val="32"/>
        </w:rPr>
        <w:t>完善中小学德育工作体系，深化课程育人、文化育人、活动育人、实践育人、管理育人、协同育人</w:t>
      </w:r>
      <w:r w:rsidRPr="003A1FEE">
        <w:rPr>
          <w:rFonts w:ascii="仿宋_GB2312" w:eastAsia="仿宋_GB2312" w:hAnsi="仿宋" w:hint="eastAsia"/>
          <w:sz w:val="32"/>
          <w:szCs w:val="32"/>
        </w:rPr>
        <w:t>。完善中小</w:t>
      </w:r>
      <w:proofErr w:type="gramStart"/>
      <w:r w:rsidRPr="003A1FEE">
        <w:rPr>
          <w:rFonts w:ascii="仿宋_GB2312" w:eastAsia="仿宋_GB2312" w:hAnsi="仿宋" w:hint="eastAsia"/>
          <w:sz w:val="32"/>
          <w:szCs w:val="32"/>
        </w:rPr>
        <w:t>幼</w:t>
      </w:r>
      <w:proofErr w:type="gramEnd"/>
      <w:r w:rsidR="00A94B4B" w:rsidRPr="003A1FEE">
        <w:rPr>
          <w:rFonts w:ascii="仿宋_GB2312" w:eastAsia="仿宋_GB2312" w:hAnsi="仿宋" w:hint="eastAsia"/>
          <w:sz w:val="32"/>
          <w:szCs w:val="32"/>
        </w:rPr>
        <w:t>一体化德育内容框架，大力开展理想信念、社会主义核心价值观、中华优秀文化传统、生态文明和心理健康教育，统筹开展“四史”教育、安全教育、法治教育，深入推进中小学学科德育一体化等五大项目建设。健全中小</w:t>
      </w:r>
      <w:proofErr w:type="gramStart"/>
      <w:r w:rsidR="00A94B4B" w:rsidRPr="003A1FEE">
        <w:rPr>
          <w:rFonts w:ascii="仿宋_GB2312" w:eastAsia="仿宋_GB2312" w:hAnsi="仿宋" w:hint="eastAsia"/>
          <w:sz w:val="32"/>
          <w:szCs w:val="32"/>
        </w:rPr>
        <w:t>幼</w:t>
      </w:r>
      <w:proofErr w:type="gramEnd"/>
      <w:r w:rsidR="00A94B4B" w:rsidRPr="003A1FEE">
        <w:rPr>
          <w:rFonts w:ascii="仿宋_GB2312" w:eastAsia="仿宋_GB2312" w:hAnsi="仿宋" w:hint="eastAsia"/>
          <w:sz w:val="32"/>
          <w:szCs w:val="32"/>
        </w:rPr>
        <w:t>纵向衔接、课内</w:t>
      </w:r>
      <w:proofErr w:type="gramStart"/>
      <w:r w:rsidR="00A94B4B" w:rsidRPr="003A1FEE">
        <w:rPr>
          <w:rFonts w:ascii="仿宋_GB2312" w:eastAsia="仿宋_GB2312" w:hAnsi="仿宋" w:hint="eastAsia"/>
          <w:sz w:val="32"/>
          <w:szCs w:val="32"/>
        </w:rPr>
        <w:t>课外和</w:t>
      </w:r>
      <w:proofErr w:type="gramEnd"/>
      <w:r w:rsidR="00A94B4B" w:rsidRPr="003A1FEE">
        <w:rPr>
          <w:rFonts w:ascii="仿宋_GB2312" w:eastAsia="仿宋_GB2312" w:hAnsi="仿宋" w:hint="eastAsia"/>
          <w:sz w:val="32"/>
          <w:szCs w:val="32"/>
        </w:rPr>
        <w:t>网上网下贯通、学校家庭社会协同联动的育人体系。政府引导，市场主体，社会参与，协同建立一批校外教</w:t>
      </w:r>
      <w:r w:rsidR="00A94B4B" w:rsidRPr="003A1FEE">
        <w:rPr>
          <w:rFonts w:ascii="仿宋_GB2312" w:eastAsia="仿宋_GB2312" w:hAnsi="仿宋" w:hint="eastAsia"/>
          <w:sz w:val="32"/>
          <w:szCs w:val="32"/>
        </w:rPr>
        <w:lastRenderedPageBreak/>
        <w:t>育场馆基地。完善学生心理健康教育服务网络，优化课程资源和活动平台，规范咨询干预机制，培育学生积极心理品质。加强德育队伍建设，实行全员导师制，提高班主任能力水平和地位待遇。</w:t>
      </w:r>
    </w:p>
    <w:tbl>
      <w:tblPr>
        <w:tblStyle w:val="a4"/>
        <w:tblW w:w="0" w:type="auto"/>
        <w:tblLook w:val="04A0" w:firstRow="1" w:lastRow="0" w:firstColumn="1" w:lastColumn="0" w:noHBand="0" w:noVBand="1"/>
      </w:tblPr>
      <w:tblGrid>
        <w:gridCol w:w="8834"/>
      </w:tblGrid>
      <w:tr w:rsidR="00245458" w:rsidTr="00245458">
        <w:tc>
          <w:tcPr>
            <w:tcW w:w="8834" w:type="dxa"/>
          </w:tcPr>
          <w:p w:rsidR="00245458" w:rsidRPr="00557055" w:rsidRDefault="00245458" w:rsidP="00557055">
            <w:pPr>
              <w:adjustRightInd w:val="0"/>
              <w:snapToGrid w:val="0"/>
              <w:spacing w:line="560" w:lineRule="exact"/>
              <w:jc w:val="center"/>
              <w:rPr>
                <w:rFonts w:ascii="楷体_GB2312" w:eastAsia="楷体_GB2312" w:hAnsi="华文楷体"/>
                <w:b/>
                <w:sz w:val="30"/>
                <w:szCs w:val="30"/>
              </w:rPr>
            </w:pPr>
            <w:r w:rsidRPr="00557055">
              <w:rPr>
                <w:rFonts w:ascii="楷体_GB2312" w:eastAsia="楷体_GB2312" w:hAnsi="华文楷体" w:hint="eastAsia"/>
                <w:b/>
                <w:sz w:val="30"/>
                <w:szCs w:val="30"/>
              </w:rPr>
              <w:t>中小学德育一体化课程建设项目</w:t>
            </w:r>
          </w:p>
          <w:p w:rsidR="00245458" w:rsidRPr="00245458" w:rsidRDefault="00CE04E3" w:rsidP="00F17C63">
            <w:pPr>
              <w:adjustRightInd w:val="0"/>
              <w:snapToGrid w:val="0"/>
              <w:spacing w:line="560" w:lineRule="exact"/>
              <w:ind w:firstLineChars="200" w:firstLine="600"/>
              <w:rPr>
                <w:rFonts w:ascii="仿宋_GB2312" w:eastAsia="仿宋_GB2312" w:hAnsi="仿宋"/>
                <w:sz w:val="32"/>
                <w:szCs w:val="32"/>
              </w:rPr>
            </w:pPr>
            <w:r w:rsidRPr="003A1FEE">
              <w:rPr>
                <w:rFonts w:ascii="楷体_GB2312" w:eastAsia="楷体_GB2312" w:hAnsi="华文楷体" w:hint="eastAsia"/>
                <w:sz w:val="30"/>
                <w:szCs w:val="30"/>
              </w:rPr>
              <w:t>推进学科德育一体化建设，</w:t>
            </w:r>
            <w:r w:rsidR="00636F7F" w:rsidRPr="003A1FEE">
              <w:rPr>
                <w:rFonts w:ascii="楷体_GB2312" w:eastAsia="楷体_GB2312" w:hAnsi="华文楷体" w:hint="eastAsia"/>
                <w:sz w:val="30"/>
                <w:szCs w:val="30"/>
              </w:rPr>
              <w:t>有效落实</w:t>
            </w:r>
            <w:r w:rsidR="00636F7F">
              <w:rPr>
                <w:rFonts w:ascii="楷体_GB2312" w:eastAsia="楷体_GB2312" w:hAnsi="华文楷体" w:hint="eastAsia"/>
                <w:sz w:val="30"/>
                <w:szCs w:val="30"/>
              </w:rPr>
              <w:t>基于学生核心素养的课程育人路径，形成学科、学校、</w:t>
            </w:r>
            <w:r w:rsidRPr="003A1FEE">
              <w:rPr>
                <w:rFonts w:ascii="楷体_GB2312" w:eastAsia="楷体_GB2312" w:hAnsi="华文楷体" w:hint="eastAsia"/>
                <w:sz w:val="30"/>
                <w:szCs w:val="30"/>
              </w:rPr>
              <w:t>区域</w:t>
            </w:r>
            <w:r w:rsidR="00636F7F">
              <w:rPr>
                <w:rFonts w:ascii="楷体_GB2312" w:eastAsia="楷体_GB2312" w:hAnsi="华文楷体" w:hint="eastAsia"/>
                <w:sz w:val="30"/>
                <w:szCs w:val="30"/>
              </w:rPr>
              <w:t>的</w:t>
            </w:r>
            <w:r w:rsidRPr="003A1FEE">
              <w:rPr>
                <w:rFonts w:ascii="楷体_GB2312" w:eastAsia="楷体_GB2312" w:hAnsi="华文楷体" w:hint="eastAsia"/>
                <w:sz w:val="30"/>
                <w:szCs w:val="30"/>
              </w:rPr>
              <w:t>经验与典型案例，</w:t>
            </w:r>
            <w:r w:rsidR="00636F7F">
              <w:rPr>
                <w:rFonts w:ascii="楷体_GB2312" w:eastAsia="楷体_GB2312" w:hAnsi="华文楷体" w:hint="eastAsia"/>
                <w:sz w:val="30"/>
                <w:szCs w:val="30"/>
              </w:rPr>
              <w:t>完善</w:t>
            </w:r>
            <w:r w:rsidR="00245458" w:rsidRPr="003A1FEE">
              <w:rPr>
                <w:rFonts w:ascii="楷体_GB2312" w:eastAsia="楷体_GB2312" w:hAnsi="华文楷体" w:hint="eastAsia"/>
                <w:sz w:val="30"/>
                <w:szCs w:val="30"/>
              </w:rPr>
              <w:t>中小学学科德育资源库。</w:t>
            </w:r>
            <w:r w:rsidRPr="003A1FEE">
              <w:rPr>
                <w:rFonts w:ascii="楷体_GB2312" w:eastAsia="楷体_GB2312" w:hAnsi="华文楷体" w:hint="eastAsia"/>
                <w:sz w:val="30"/>
                <w:szCs w:val="30"/>
              </w:rPr>
              <w:t>推进“德育课程”一体化建设，构</w:t>
            </w:r>
            <w:r w:rsidR="00636F7F">
              <w:rPr>
                <w:rFonts w:ascii="楷体_GB2312" w:eastAsia="楷体_GB2312" w:hAnsi="华文楷体" w:hint="eastAsia"/>
                <w:sz w:val="30"/>
                <w:szCs w:val="30"/>
              </w:rPr>
              <w:t>建</w:t>
            </w:r>
            <w:r w:rsidR="008B27E4">
              <w:rPr>
                <w:rFonts w:ascii="楷体_GB2312" w:eastAsia="楷体_GB2312" w:hAnsi="华文楷体" w:hint="eastAsia"/>
                <w:sz w:val="30"/>
                <w:szCs w:val="30"/>
              </w:rPr>
              <w:t>分层递进、螺旋上升、整体衔接的中小学德育目标体系，形成《崇德明礼》系列德育课程和</w:t>
            </w:r>
            <w:r w:rsidRPr="003A1FEE">
              <w:rPr>
                <w:rFonts w:ascii="楷体_GB2312" w:eastAsia="楷体_GB2312" w:hAnsi="华文楷体" w:hint="eastAsia"/>
                <w:sz w:val="30"/>
                <w:szCs w:val="30"/>
              </w:rPr>
              <w:t>学生德育素养区域特色评价体系。推进</w:t>
            </w:r>
            <w:r w:rsidR="00245458" w:rsidRPr="003A1FEE">
              <w:rPr>
                <w:rFonts w:ascii="楷体_GB2312" w:eastAsia="楷体_GB2312" w:hAnsi="华文楷体" w:hint="eastAsia"/>
                <w:sz w:val="30"/>
                <w:szCs w:val="30"/>
              </w:rPr>
              <w:t>新时代大中小学</w:t>
            </w:r>
            <w:proofErr w:type="gramStart"/>
            <w:r w:rsidR="00245458" w:rsidRPr="003A1FEE">
              <w:rPr>
                <w:rFonts w:ascii="楷体_GB2312" w:eastAsia="楷体_GB2312" w:hAnsi="华文楷体" w:hint="eastAsia"/>
                <w:sz w:val="30"/>
                <w:szCs w:val="30"/>
              </w:rPr>
              <w:t>思政课</w:t>
            </w:r>
            <w:proofErr w:type="gramEnd"/>
            <w:r w:rsidR="00245458" w:rsidRPr="003A1FEE">
              <w:rPr>
                <w:rFonts w:ascii="楷体_GB2312" w:eastAsia="楷体_GB2312" w:hAnsi="华文楷体" w:hint="eastAsia"/>
                <w:sz w:val="30"/>
                <w:szCs w:val="30"/>
              </w:rPr>
              <w:t>建设</w:t>
            </w:r>
            <w:r w:rsidRPr="003A1FEE">
              <w:rPr>
                <w:rFonts w:ascii="楷体_GB2312" w:eastAsia="楷体_GB2312" w:hAnsi="华文楷体" w:hint="eastAsia"/>
                <w:sz w:val="30"/>
                <w:szCs w:val="30"/>
              </w:rPr>
              <w:t>，</w:t>
            </w:r>
            <w:r w:rsidR="00245458" w:rsidRPr="003A1FEE">
              <w:rPr>
                <w:rFonts w:ascii="楷体_GB2312" w:eastAsia="楷体_GB2312" w:hAnsi="华文楷体" w:hint="eastAsia"/>
                <w:sz w:val="30"/>
                <w:szCs w:val="30"/>
              </w:rPr>
              <w:t>开设习近平新时代中国特色社会主义思想导读、导学、主题活动等课程，重点推进以生态文明教育、“四史”教育为重点的</w:t>
            </w:r>
            <w:proofErr w:type="gramStart"/>
            <w:r w:rsidR="00245458" w:rsidRPr="003A1FEE">
              <w:rPr>
                <w:rFonts w:ascii="楷体_GB2312" w:eastAsia="楷体_GB2312" w:hAnsi="华文楷体" w:hint="eastAsia"/>
                <w:sz w:val="30"/>
                <w:szCs w:val="30"/>
              </w:rPr>
              <w:t>思政课</w:t>
            </w:r>
            <w:proofErr w:type="gramEnd"/>
            <w:r w:rsidR="00245458" w:rsidRPr="003A1FEE">
              <w:rPr>
                <w:rFonts w:ascii="楷体_GB2312" w:eastAsia="楷体_GB2312" w:hAnsi="华文楷体" w:hint="eastAsia"/>
                <w:sz w:val="30"/>
                <w:szCs w:val="30"/>
              </w:rPr>
              <w:t>一体化建设。</w:t>
            </w:r>
            <w:r w:rsidRPr="003A1FEE">
              <w:rPr>
                <w:rFonts w:ascii="楷体_GB2312" w:eastAsia="楷体_GB2312" w:hAnsi="华文楷体" w:hint="eastAsia"/>
                <w:sz w:val="30"/>
                <w:szCs w:val="30"/>
              </w:rPr>
              <w:t>推进艺术学科德育协同研究中心建设，</w:t>
            </w:r>
            <w:r w:rsidR="00245458" w:rsidRPr="003A1FEE">
              <w:rPr>
                <w:rFonts w:ascii="楷体_GB2312" w:eastAsia="楷体_GB2312" w:hAnsi="华文楷体" w:hint="eastAsia"/>
                <w:sz w:val="30"/>
                <w:szCs w:val="30"/>
              </w:rPr>
              <w:t>开展区中小学艺术学科课堂教学设计、区中小学艺术学科经验论文与典型案例征集活动，形成艺术学科德育协同研究和推进的区域经验。组织开展区中小学落实“六育人”案例征集活动</w:t>
            </w:r>
            <w:r w:rsidRPr="003A1FEE">
              <w:rPr>
                <w:rFonts w:ascii="楷体_GB2312" w:eastAsia="楷体_GB2312" w:hAnsi="华文楷体" w:hint="eastAsia"/>
                <w:sz w:val="30"/>
                <w:szCs w:val="30"/>
              </w:rPr>
              <w:t>及</w:t>
            </w:r>
            <w:r w:rsidR="00245458" w:rsidRPr="003A1FEE">
              <w:rPr>
                <w:rFonts w:ascii="楷体_GB2312" w:eastAsia="楷体_GB2312" w:hAnsi="华文楷体" w:hint="eastAsia"/>
                <w:sz w:val="30"/>
                <w:szCs w:val="30"/>
              </w:rPr>
              <w:t>专题论坛</w:t>
            </w:r>
            <w:r w:rsidRPr="003A1FEE">
              <w:rPr>
                <w:rFonts w:ascii="楷体_GB2312" w:eastAsia="楷体_GB2312" w:hAnsi="华文楷体" w:hint="eastAsia"/>
                <w:sz w:val="30"/>
                <w:szCs w:val="30"/>
              </w:rPr>
              <w:t xml:space="preserve">。 </w:t>
            </w:r>
          </w:p>
        </w:tc>
      </w:tr>
    </w:tbl>
    <w:p w:rsidR="00557055" w:rsidRDefault="00A94B4B" w:rsidP="00557055">
      <w:pPr>
        <w:adjustRightInd w:val="0"/>
        <w:snapToGrid w:val="0"/>
        <w:spacing w:line="560" w:lineRule="exact"/>
        <w:ind w:firstLine="600"/>
        <w:rPr>
          <w:rFonts w:ascii="仿宋_GB2312" w:eastAsia="仿宋_GB2312" w:hAnsi="仿宋"/>
          <w:b/>
          <w:sz w:val="32"/>
          <w:szCs w:val="32"/>
        </w:rPr>
      </w:pPr>
      <w:r w:rsidRPr="003A1FEE">
        <w:rPr>
          <w:rFonts w:ascii="仿宋_GB2312" w:eastAsia="仿宋_GB2312" w:hAnsi="仿宋" w:hint="eastAsia"/>
          <w:b/>
          <w:sz w:val="32"/>
          <w:szCs w:val="32"/>
        </w:rPr>
        <w:t>提升学生学习素养。</w:t>
      </w:r>
      <w:r w:rsidR="000C587F" w:rsidRPr="003A1FEE">
        <w:rPr>
          <w:rFonts w:ascii="仿宋_GB2312" w:eastAsia="仿宋_GB2312" w:hAnsi="仿宋" w:hint="eastAsia"/>
          <w:sz w:val="32"/>
          <w:szCs w:val="32"/>
        </w:rPr>
        <w:t>着力培养学生的认知能力，促进思维发展，激发创新意识。注重保护学生好奇心、想象力、求知欲，激发学生兴趣，提高学习能力，丰富人文底蕴，培育科学精神。高质量落实国家课程方案和课程标准，培育中小学生面向未来的核心知识、必备技能和关键能力。持续推动创新创造教育，探索基于学科的课程综合化教学，重视信息科技</w:t>
      </w:r>
      <w:r w:rsidR="0012449E" w:rsidRPr="003A1FEE">
        <w:rPr>
          <w:rFonts w:ascii="仿宋_GB2312" w:eastAsia="仿宋_GB2312" w:hAnsi="仿宋" w:hint="eastAsia"/>
          <w:sz w:val="32"/>
          <w:szCs w:val="32"/>
        </w:rPr>
        <w:t>、</w:t>
      </w:r>
      <w:r w:rsidR="000C587F" w:rsidRPr="003A1FEE">
        <w:rPr>
          <w:rFonts w:ascii="仿宋_GB2312" w:eastAsia="仿宋_GB2312" w:hAnsi="仿宋" w:hint="eastAsia"/>
          <w:sz w:val="32"/>
          <w:szCs w:val="32"/>
        </w:rPr>
        <w:t>科学实践和工程技术教育。充分发挥学校在学生成长中的主体和主导作用，切实加强</w:t>
      </w:r>
      <w:r w:rsidR="000C587F" w:rsidRPr="003A1FEE">
        <w:rPr>
          <w:rFonts w:ascii="仿宋_GB2312" w:eastAsia="仿宋_GB2312" w:hAnsi="仿宋" w:hint="eastAsia"/>
          <w:sz w:val="32"/>
          <w:szCs w:val="32"/>
        </w:rPr>
        <w:lastRenderedPageBreak/>
        <w:t>学校作业管理，科学开展学业评价，厘清学校和家庭在学生成长中的教育责任，切实减轻家长在学生家庭作业管理方面的智力投入和时间投入，促进家庭、学校、社区协同育人，合力营造良好育人环境。</w:t>
      </w:r>
    </w:p>
    <w:p w:rsidR="00AC592D" w:rsidRDefault="00BB0975" w:rsidP="00557055">
      <w:pPr>
        <w:adjustRightInd w:val="0"/>
        <w:snapToGrid w:val="0"/>
        <w:spacing w:line="560" w:lineRule="exact"/>
        <w:ind w:firstLine="600"/>
        <w:rPr>
          <w:rFonts w:ascii="仿宋_GB2312" w:eastAsia="仿宋_GB2312" w:hAnsi="仿宋"/>
          <w:sz w:val="32"/>
          <w:szCs w:val="32"/>
        </w:rPr>
      </w:pPr>
      <w:r>
        <w:rPr>
          <w:rFonts w:ascii="仿宋_GB2312" w:eastAsia="仿宋_GB2312" w:hAnsi="仿宋" w:hint="eastAsia"/>
          <w:b/>
          <w:sz w:val="32"/>
          <w:szCs w:val="32"/>
        </w:rPr>
        <w:t>提升</w:t>
      </w:r>
      <w:r w:rsidR="00AC592D">
        <w:rPr>
          <w:rFonts w:ascii="仿宋_GB2312" w:eastAsia="仿宋_GB2312" w:hAnsi="仿宋" w:hint="eastAsia"/>
          <w:b/>
          <w:sz w:val="32"/>
          <w:szCs w:val="32"/>
        </w:rPr>
        <w:t>学生体育</w:t>
      </w:r>
      <w:r w:rsidR="00A94B4B" w:rsidRPr="003A1FEE">
        <w:rPr>
          <w:rFonts w:ascii="仿宋_GB2312" w:eastAsia="仿宋_GB2312" w:hAnsi="仿宋" w:hint="eastAsia"/>
          <w:b/>
          <w:sz w:val="32"/>
          <w:szCs w:val="32"/>
        </w:rPr>
        <w:t>素养。</w:t>
      </w:r>
      <w:r w:rsidRPr="00BB0975">
        <w:rPr>
          <w:rFonts w:ascii="仿宋_GB2312" w:eastAsia="仿宋_GB2312" w:hAnsi="仿宋" w:hint="eastAsia"/>
          <w:sz w:val="32"/>
          <w:szCs w:val="32"/>
        </w:rPr>
        <w:t>严格落实基础教育学校</w:t>
      </w:r>
      <w:r w:rsidR="00A94B4B" w:rsidRPr="00BB0975">
        <w:rPr>
          <w:rFonts w:ascii="仿宋_GB2312" w:eastAsia="仿宋_GB2312" w:hAnsi="仿宋" w:hint="eastAsia"/>
          <w:sz w:val="32"/>
          <w:szCs w:val="32"/>
        </w:rPr>
        <w:t>体育课</w:t>
      </w:r>
      <w:r w:rsidRPr="00BB0975">
        <w:rPr>
          <w:rFonts w:ascii="仿宋_GB2312" w:eastAsia="仿宋_GB2312" w:hAnsi="仿宋" w:hint="eastAsia"/>
          <w:sz w:val="32"/>
          <w:szCs w:val="32"/>
        </w:rPr>
        <w:t>刚性要求</w:t>
      </w:r>
      <w:r w:rsidR="00A94B4B" w:rsidRPr="003A1FEE">
        <w:rPr>
          <w:rFonts w:ascii="仿宋_GB2312" w:eastAsia="仿宋_GB2312" w:hAnsi="仿宋" w:hint="eastAsia"/>
          <w:sz w:val="32"/>
          <w:szCs w:val="32"/>
        </w:rPr>
        <w:t>，广泛开展田径、球类等传统奥运项目和跳绳、健身操</w:t>
      </w:r>
      <w:proofErr w:type="gramStart"/>
      <w:r w:rsidR="00A94B4B" w:rsidRPr="003A1FEE">
        <w:rPr>
          <w:rFonts w:ascii="仿宋_GB2312" w:eastAsia="仿宋_GB2312" w:hAnsi="仿宋" w:hint="eastAsia"/>
          <w:sz w:val="32"/>
          <w:szCs w:val="32"/>
        </w:rPr>
        <w:t>等非奥项目</w:t>
      </w:r>
      <w:proofErr w:type="gramEnd"/>
      <w:r w:rsidR="00A94B4B" w:rsidRPr="003A1FEE">
        <w:rPr>
          <w:rFonts w:ascii="仿宋_GB2312" w:eastAsia="仿宋_GB2312" w:hAnsi="仿宋" w:hint="eastAsia"/>
          <w:sz w:val="32"/>
          <w:szCs w:val="32"/>
        </w:rPr>
        <w:t>，确保人人每天</w:t>
      </w:r>
      <w:r>
        <w:rPr>
          <w:rFonts w:ascii="仿宋_GB2312" w:eastAsia="仿宋_GB2312" w:hAnsi="仿宋" w:hint="eastAsia"/>
          <w:sz w:val="32"/>
          <w:szCs w:val="32"/>
        </w:rPr>
        <w:t>校</w:t>
      </w:r>
      <w:r w:rsidR="00E83B7E">
        <w:rPr>
          <w:rFonts w:ascii="仿宋_GB2312" w:eastAsia="仿宋_GB2312" w:hAnsi="仿宋" w:hint="eastAsia"/>
          <w:sz w:val="32"/>
          <w:szCs w:val="32"/>
        </w:rPr>
        <w:t>园</w:t>
      </w:r>
      <w:r>
        <w:rPr>
          <w:rFonts w:ascii="仿宋_GB2312" w:eastAsia="仿宋_GB2312" w:hAnsi="仿宋" w:hint="eastAsia"/>
          <w:sz w:val="32"/>
          <w:szCs w:val="32"/>
        </w:rPr>
        <w:t>体育</w:t>
      </w:r>
      <w:r w:rsidR="00A94B4B" w:rsidRPr="003A1FEE">
        <w:rPr>
          <w:rFonts w:ascii="仿宋_GB2312" w:eastAsia="仿宋_GB2312" w:hAnsi="仿宋" w:hint="eastAsia"/>
          <w:sz w:val="32"/>
          <w:szCs w:val="32"/>
        </w:rPr>
        <w:t>运动一小时</w:t>
      </w:r>
      <w:r>
        <w:rPr>
          <w:rFonts w:ascii="仿宋_GB2312" w:eastAsia="仿宋_GB2312" w:hAnsi="仿宋" w:hint="eastAsia"/>
          <w:sz w:val="32"/>
          <w:szCs w:val="32"/>
        </w:rPr>
        <w:t>。</w:t>
      </w:r>
      <w:r w:rsidR="00A94B4B" w:rsidRPr="003A1FEE">
        <w:rPr>
          <w:rFonts w:ascii="仿宋_GB2312" w:eastAsia="仿宋_GB2312" w:hAnsi="仿宋" w:hint="eastAsia"/>
          <w:sz w:val="32"/>
          <w:szCs w:val="32"/>
        </w:rPr>
        <w:t>全面推进体育课程改革，</w:t>
      </w:r>
      <w:r w:rsidR="00206C99">
        <w:rPr>
          <w:rFonts w:ascii="仿宋_GB2312" w:eastAsia="仿宋_GB2312" w:hAnsi="仿宋" w:hint="eastAsia"/>
          <w:sz w:val="32"/>
          <w:szCs w:val="32"/>
        </w:rPr>
        <w:t>学前教育开展适合幼儿特点的游戏活动，义务教育确保学生掌握2项体育技能，高中阶段发展专项运动。</w:t>
      </w:r>
      <w:r w:rsidR="00A94B4B" w:rsidRPr="003A1FEE">
        <w:rPr>
          <w:rFonts w:ascii="仿宋_GB2312" w:eastAsia="仿宋_GB2312" w:hAnsi="仿宋" w:hint="eastAsia"/>
          <w:sz w:val="32"/>
          <w:szCs w:val="32"/>
        </w:rPr>
        <w:t>布局9个</w:t>
      </w:r>
      <w:r w:rsidR="00E83B7E">
        <w:rPr>
          <w:rFonts w:ascii="仿宋_GB2312" w:eastAsia="仿宋_GB2312" w:hAnsi="仿宋" w:hint="eastAsia"/>
          <w:sz w:val="32"/>
          <w:szCs w:val="32"/>
        </w:rPr>
        <w:t>以上</w:t>
      </w:r>
      <w:r w:rsidR="00A94B4B" w:rsidRPr="003A1FEE">
        <w:rPr>
          <w:rFonts w:ascii="仿宋_GB2312" w:eastAsia="仿宋_GB2312" w:hAnsi="仿宋" w:hint="eastAsia"/>
          <w:sz w:val="32"/>
          <w:szCs w:val="32"/>
        </w:rPr>
        <w:t>小学、初中、高中相衔接的“一条龙”体育特色项目</w:t>
      </w:r>
      <w:r w:rsidR="00206C99">
        <w:rPr>
          <w:rFonts w:ascii="仿宋_GB2312" w:eastAsia="仿宋_GB2312" w:hAnsi="仿宋" w:hint="eastAsia"/>
          <w:sz w:val="32"/>
          <w:szCs w:val="32"/>
        </w:rPr>
        <w:t>。</w:t>
      </w:r>
      <w:r w:rsidR="00892348">
        <w:rPr>
          <w:rFonts w:ascii="仿宋_GB2312" w:eastAsia="仿宋_GB2312" w:hAnsi="仿宋" w:hint="eastAsia"/>
          <w:sz w:val="32"/>
          <w:szCs w:val="32"/>
        </w:rPr>
        <w:t>深化</w:t>
      </w:r>
      <w:r w:rsidR="00892348">
        <w:rPr>
          <w:rFonts w:ascii="仿宋_GB2312" w:eastAsia="仿宋_GB2312" w:hAnsi="仿宋"/>
          <w:sz w:val="32"/>
          <w:szCs w:val="32"/>
        </w:rPr>
        <w:t>体教融合</w:t>
      </w:r>
      <w:r w:rsidR="00892348">
        <w:rPr>
          <w:rFonts w:ascii="仿宋_GB2312" w:eastAsia="仿宋_GB2312" w:hAnsi="仿宋" w:hint="eastAsia"/>
          <w:sz w:val="32"/>
          <w:szCs w:val="32"/>
        </w:rPr>
        <w:t>，</w:t>
      </w:r>
      <w:r w:rsidR="00206C99">
        <w:rPr>
          <w:rFonts w:ascii="仿宋_GB2312" w:eastAsia="仿宋_GB2312" w:hAnsi="仿宋" w:hint="eastAsia"/>
          <w:sz w:val="32"/>
          <w:szCs w:val="32"/>
        </w:rPr>
        <w:t>有序推进奥林匹克教育进课程，</w:t>
      </w:r>
      <w:r w:rsidR="0012449E" w:rsidRPr="003A1FEE">
        <w:rPr>
          <w:rFonts w:ascii="仿宋_GB2312" w:eastAsia="仿宋_GB2312" w:hAnsi="仿宋" w:hint="eastAsia"/>
          <w:sz w:val="32"/>
          <w:szCs w:val="32"/>
        </w:rPr>
        <w:t>继续推进全国青少年校园足球试点区建设，加强各类体育运动队和体育赛事体系建设，定期举办学生运动会和体育节等。</w:t>
      </w:r>
      <w:r w:rsidR="00A94B4B" w:rsidRPr="003A1FEE">
        <w:rPr>
          <w:rFonts w:ascii="仿宋_GB2312" w:eastAsia="仿宋_GB2312" w:hAnsi="仿宋" w:hint="eastAsia"/>
          <w:sz w:val="32"/>
          <w:szCs w:val="32"/>
        </w:rPr>
        <w:t>实施中小学生</w:t>
      </w:r>
      <w:r w:rsidR="0012449E" w:rsidRPr="003A1FEE">
        <w:rPr>
          <w:rFonts w:ascii="仿宋_GB2312" w:eastAsia="仿宋_GB2312" w:hAnsi="仿宋" w:hint="eastAsia"/>
          <w:sz w:val="32"/>
          <w:szCs w:val="32"/>
        </w:rPr>
        <w:t>体育素养测评工作，进一步提高学生</w:t>
      </w:r>
      <w:r w:rsidR="00A94B4B" w:rsidRPr="003A1FEE">
        <w:rPr>
          <w:rFonts w:ascii="仿宋_GB2312" w:eastAsia="仿宋_GB2312" w:hAnsi="仿宋" w:hint="eastAsia"/>
          <w:sz w:val="32"/>
          <w:szCs w:val="32"/>
        </w:rPr>
        <w:t>运动技能</w:t>
      </w:r>
      <w:r w:rsidR="0012449E" w:rsidRPr="003A1FEE">
        <w:rPr>
          <w:rFonts w:ascii="仿宋_GB2312" w:eastAsia="仿宋_GB2312" w:hAnsi="仿宋" w:hint="eastAsia"/>
          <w:sz w:val="32"/>
          <w:szCs w:val="32"/>
        </w:rPr>
        <w:t>水平。</w:t>
      </w:r>
      <w:r w:rsidRPr="003A1FEE">
        <w:rPr>
          <w:rFonts w:ascii="仿宋_GB2312" w:eastAsia="仿宋_GB2312" w:hAnsi="仿宋" w:hint="eastAsia"/>
          <w:sz w:val="32"/>
          <w:szCs w:val="32"/>
        </w:rPr>
        <w:t>完善学生体质健康监测制度，切实提高青少年学生体质健康水平。</w:t>
      </w:r>
      <w:r w:rsidR="00A94B4B" w:rsidRPr="003A1FEE">
        <w:rPr>
          <w:rFonts w:ascii="仿宋_GB2312" w:eastAsia="仿宋_GB2312" w:hAnsi="仿宋" w:hint="eastAsia"/>
          <w:sz w:val="32"/>
          <w:szCs w:val="32"/>
        </w:rPr>
        <w:t>加强儿童青少年近视综合防控，坚决降低近视率。</w:t>
      </w:r>
    </w:p>
    <w:p w:rsidR="00A94B4B" w:rsidRPr="00557055" w:rsidRDefault="00770A7B" w:rsidP="00557055">
      <w:pPr>
        <w:adjustRightInd w:val="0"/>
        <w:snapToGrid w:val="0"/>
        <w:spacing w:line="560" w:lineRule="exact"/>
        <w:ind w:firstLine="600"/>
        <w:rPr>
          <w:rFonts w:ascii="仿宋_GB2312" w:eastAsia="仿宋_GB2312" w:hAnsi="仿宋"/>
          <w:b/>
          <w:sz w:val="32"/>
          <w:szCs w:val="32"/>
        </w:rPr>
      </w:pPr>
      <w:r>
        <w:rPr>
          <w:rFonts w:ascii="仿宋_GB2312" w:eastAsia="仿宋_GB2312" w:hAnsi="仿宋" w:hint="eastAsia"/>
          <w:sz w:val="32"/>
          <w:szCs w:val="32"/>
        </w:rPr>
        <w:t>提升</w:t>
      </w:r>
      <w:r w:rsidR="00AC592D">
        <w:rPr>
          <w:rFonts w:ascii="仿宋_GB2312" w:eastAsia="仿宋_GB2312" w:hAnsi="仿宋" w:hint="eastAsia"/>
          <w:sz w:val="32"/>
          <w:szCs w:val="32"/>
        </w:rPr>
        <w:t>学生美育素养。</w:t>
      </w:r>
      <w:r w:rsidR="00206C99">
        <w:rPr>
          <w:rFonts w:ascii="仿宋_GB2312" w:eastAsia="仿宋_GB2312" w:hAnsi="仿宋" w:hint="eastAsia"/>
          <w:sz w:val="32"/>
          <w:szCs w:val="32"/>
        </w:rPr>
        <w:t>配齐配好美育师资，结合各学段特点</w:t>
      </w:r>
      <w:r w:rsidR="00CE238E">
        <w:rPr>
          <w:rFonts w:ascii="仿宋_GB2312" w:eastAsia="仿宋_GB2312" w:hAnsi="仿宋" w:hint="eastAsia"/>
          <w:sz w:val="32"/>
          <w:szCs w:val="32"/>
        </w:rPr>
        <w:t>开设和上好</w:t>
      </w:r>
      <w:r w:rsidR="00A94B4B" w:rsidRPr="003A1FEE">
        <w:rPr>
          <w:rFonts w:ascii="仿宋_GB2312" w:eastAsia="仿宋_GB2312" w:hAnsi="仿宋" w:hint="eastAsia"/>
          <w:sz w:val="32"/>
          <w:szCs w:val="32"/>
        </w:rPr>
        <w:t>音乐、美术、书法</w:t>
      </w:r>
      <w:r w:rsidR="00206C99">
        <w:rPr>
          <w:rFonts w:ascii="仿宋_GB2312" w:eastAsia="仿宋_GB2312" w:hAnsi="仿宋" w:hint="eastAsia"/>
          <w:sz w:val="32"/>
          <w:szCs w:val="32"/>
        </w:rPr>
        <w:t>、舞蹈、戏曲</w:t>
      </w:r>
      <w:r w:rsidR="00A94B4B" w:rsidRPr="003A1FEE">
        <w:rPr>
          <w:rFonts w:ascii="仿宋_GB2312" w:eastAsia="仿宋_GB2312" w:hAnsi="仿宋" w:hint="eastAsia"/>
          <w:sz w:val="32"/>
          <w:szCs w:val="32"/>
        </w:rPr>
        <w:t>等</w:t>
      </w:r>
      <w:r w:rsidR="00206C99">
        <w:rPr>
          <w:rFonts w:ascii="仿宋_GB2312" w:eastAsia="仿宋_GB2312" w:hAnsi="仿宋" w:hint="eastAsia"/>
          <w:sz w:val="32"/>
          <w:szCs w:val="32"/>
        </w:rPr>
        <w:t>美育</w:t>
      </w:r>
      <w:r w:rsidR="00A94B4B" w:rsidRPr="003A1FEE">
        <w:rPr>
          <w:rFonts w:ascii="仿宋_GB2312" w:eastAsia="仿宋_GB2312" w:hAnsi="仿宋" w:hint="eastAsia"/>
          <w:sz w:val="32"/>
          <w:szCs w:val="32"/>
        </w:rPr>
        <w:t>课程，结合</w:t>
      </w:r>
      <w:r w:rsidR="00206C99">
        <w:rPr>
          <w:rFonts w:ascii="仿宋_GB2312" w:eastAsia="仿宋_GB2312" w:hAnsi="仿宋" w:hint="eastAsia"/>
          <w:sz w:val="32"/>
          <w:szCs w:val="32"/>
        </w:rPr>
        <w:t>崇明</w:t>
      </w:r>
      <w:r w:rsidR="00CE238E">
        <w:rPr>
          <w:rFonts w:ascii="仿宋_GB2312" w:eastAsia="仿宋_GB2312" w:hAnsi="仿宋" w:hint="eastAsia"/>
          <w:sz w:val="32"/>
          <w:szCs w:val="32"/>
        </w:rPr>
        <w:t>乡土文化设立艺术特色课程</w:t>
      </w:r>
      <w:r w:rsidR="006C0A0E">
        <w:rPr>
          <w:rFonts w:ascii="仿宋_GB2312" w:eastAsia="仿宋_GB2312" w:hAnsi="仿宋" w:hint="eastAsia"/>
          <w:sz w:val="32"/>
          <w:szCs w:val="32"/>
        </w:rPr>
        <w:t>。</w:t>
      </w:r>
      <w:r w:rsidR="00206C99">
        <w:rPr>
          <w:rFonts w:ascii="仿宋_GB2312" w:eastAsia="仿宋_GB2312" w:hAnsi="仿宋" w:hint="eastAsia"/>
          <w:sz w:val="32"/>
          <w:szCs w:val="32"/>
        </w:rPr>
        <w:t>义务教育学校</w:t>
      </w:r>
      <w:r w:rsidR="00CE238E">
        <w:rPr>
          <w:rFonts w:ascii="仿宋_GB2312" w:eastAsia="仿宋_GB2312" w:hAnsi="仿宋" w:hint="eastAsia"/>
          <w:sz w:val="32"/>
          <w:szCs w:val="32"/>
        </w:rPr>
        <w:t>实施</w:t>
      </w:r>
      <w:r w:rsidR="00A94B4B" w:rsidRPr="003A1FEE">
        <w:rPr>
          <w:rFonts w:ascii="仿宋_GB2312" w:eastAsia="仿宋_GB2312" w:hAnsi="仿宋" w:hint="eastAsia"/>
          <w:sz w:val="32"/>
          <w:szCs w:val="32"/>
        </w:rPr>
        <w:t>“人人会乐器”项目，帮助每位学生</w:t>
      </w:r>
      <w:r w:rsidR="00206C99">
        <w:rPr>
          <w:rFonts w:ascii="仿宋_GB2312" w:eastAsia="仿宋_GB2312" w:hAnsi="仿宋" w:hint="eastAsia"/>
          <w:sz w:val="32"/>
          <w:szCs w:val="32"/>
        </w:rPr>
        <w:t>掌握1-</w:t>
      </w:r>
      <w:r w:rsidR="00A94B4B" w:rsidRPr="003A1FEE">
        <w:rPr>
          <w:rFonts w:ascii="仿宋_GB2312" w:eastAsia="仿宋_GB2312" w:hAnsi="仿宋" w:hint="eastAsia"/>
          <w:sz w:val="32"/>
          <w:szCs w:val="32"/>
        </w:rPr>
        <w:t>2项艺术</w:t>
      </w:r>
      <w:r w:rsidR="00206C99">
        <w:rPr>
          <w:rFonts w:ascii="仿宋_GB2312" w:eastAsia="仿宋_GB2312" w:hAnsi="仿宋" w:hint="eastAsia"/>
          <w:sz w:val="32"/>
          <w:szCs w:val="32"/>
        </w:rPr>
        <w:t>爱好和特长</w:t>
      </w:r>
      <w:r w:rsidR="00CE238E">
        <w:rPr>
          <w:rFonts w:ascii="仿宋_GB2312" w:eastAsia="仿宋_GB2312" w:hAnsi="仿宋" w:hint="eastAsia"/>
          <w:sz w:val="32"/>
          <w:szCs w:val="32"/>
        </w:rPr>
        <w:t>；高中阶段增加艺术课程的可选性和专业性。丰富面向人人的</w:t>
      </w:r>
      <w:r w:rsidR="00CE238E" w:rsidRPr="003A1FEE">
        <w:rPr>
          <w:rFonts w:ascii="仿宋_GB2312" w:eastAsia="仿宋_GB2312" w:hAnsi="仿宋" w:hint="eastAsia"/>
          <w:sz w:val="32"/>
          <w:szCs w:val="32"/>
        </w:rPr>
        <w:t>艺术</w:t>
      </w:r>
      <w:r w:rsidR="00CE238E">
        <w:rPr>
          <w:rFonts w:ascii="仿宋_GB2312" w:eastAsia="仿宋_GB2312" w:hAnsi="仿宋" w:hint="eastAsia"/>
          <w:sz w:val="32"/>
          <w:szCs w:val="32"/>
        </w:rPr>
        <w:t>实践</w:t>
      </w:r>
      <w:r w:rsidR="00CE238E" w:rsidRPr="003A1FEE">
        <w:rPr>
          <w:rFonts w:ascii="仿宋_GB2312" w:eastAsia="仿宋_GB2312" w:hAnsi="仿宋" w:hint="eastAsia"/>
          <w:sz w:val="32"/>
          <w:szCs w:val="32"/>
        </w:rPr>
        <w:t>活动，</w:t>
      </w:r>
      <w:r w:rsidR="00CE238E">
        <w:rPr>
          <w:rFonts w:ascii="仿宋_GB2312" w:eastAsia="仿宋_GB2312" w:hAnsi="仿宋" w:hint="eastAsia"/>
          <w:sz w:val="32"/>
          <w:szCs w:val="32"/>
        </w:rPr>
        <w:t>建立常态化的</w:t>
      </w:r>
      <w:r w:rsidR="006C0A0E">
        <w:rPr>
          <w:rFonts w:ascii="仿宋_GB2312" w:eastAsia="仿宋_GB2312" w:hAnsi="仿宋" w:hint="eastAsia"/>
          <w:sz w:val="32"/>
          <w:szCs w:val="32"/>
        </w:rPr>
        <w:t>以演唱、演奏、舞蹈、课本剧、书法展示等为主要形</w:t>
      </w:r>
      <w:r w:rsidR="006C0A0E">
        <w:rPr>
          <w:rFonts w:ascii="仿宋_GB2312" w:eastAsia="仿宋_GB2312" w:hAnsi="仿宋" w:hint="eastAsia"/>
          <w:sz w:val="32"/>
          <w:szCs w:val="32"/>
        </w:rPr>
        <w:lastRenderedPageBreak/>
        <w:t>式的班级、校级</w:t>
      </w:r>
      <w:r w:rsidR="00D26436">
        <w:rPr>
          <w:rFonts w:ascii="仿宋_GB2312" w:eastAsia="仿宋_GB2312" w:hAnsi="仿宋" w:hint="eastAsia"/>
          <w:sz w:val="32"/>
          <w:szCs w:val="32"/>
        </w:rPr>
        <w:t>、区级</w:t>
      </w:r>
      <w:r w:rsidR="00CE238E">
        <w:rPr>
          <w:rFonts w:ascii="仿宋_GB2312" w:eastAsia="仿宋_GB2312" w:hAnsi="仿宋" w:hint="eastAsia"/>
          <w:sz w:val="32"/>
          <w:szCs w:val="32"/>
        </w:rPr>
        <w:t>学生艺术展演机制</w:t>
      </w:r>
      <w:r w:rsidR="006C0A0E">
        <w:rPr>
          <w:rFonts w:ascii="仿宋_GB2312" w:eastAsia="仿宋_GB2312" w:hAnsi="仿宋" w:hint="eastAsia"/>
          <w:sz w:val="32"/>
          <w:szCs w:val="32"/>
        </w:rPr>
        <w:t>；促进</w:t>
      </w:r>
      <w:r w:rsidR="00E83B7E">
        <w:rPr>
          <w:rFonts w:ascii="仿宋_GB2312" w:eastAsia="仿宋_GB2312" w:hAnsi="仿宋" w:hint="eastAsia"/>
          <w:sz w:val="32"/>
          <w:szCs w:val="32"/>
        </w:rPr>
        <w:t>本土</w:t>
      </w:r>
      <w:proofErr w:type="gramStart"/>
      <w:r w:rsidR="00E83B7E">
        <w:rPr>
          <w:rFonts w:ascii="仿宋_GB2312" w:eastAsia="仿宋_GB2312" w:hAnsi="仿宋"/>
          <w:sz w:val="32"/>
          <w:szCs w:val="32"/>
        </w:rPr>
        <w:t>非遗进校园</w:t>
      </w:r>
      <w:proofErr w:type="gramEnd"/>
      <w:r w:rsidR="00E83B7E">
        <w:rPr>
          <w:rFonts w:ascii="仿宋_GB2312" w:eastAsia="仿宋_GB2312" w:hAnsi="仿宋" w:hint="eastAsia"/>
          <w:sz w:val="32"/>
          <w:szCs w:val="32"/>
        </w:rPr>
        <w:t>、</w:t>
      </w:r>
      <w:r w:rsidR="00A94B4B" w:rsidRPr="003A1FEE">
        <w:rPr>
          <w:rFonts w:ascii="仿宋_GB2312" w:eastAsia="仿宋_GB2312" w:hAnsi="仿宋" w:hint="eastAsia"/>
          <w:sz w:val="32"/>
          <w:szCs w:val="32"/>
        </w:rPr>
        <w:t>高雅艺术进校园、学生走进艺术场馆等活动。加强美育特色项目和艺术社团建设，</w:t>
      </w:r>
      <w:r w:rsidR="006C0A0E">
        <w:rPr>
          <w:rFonts w:ascii="仿宋_GB2312" w:eastAsia="仿宋_GB2312" w:hAnsi="仿宋" w:hint="eastAsia"/>
          <w:sz w:val="32"/>
          <w:szCs w:val="32"/>
        </w:rPr>
        <w:t>持续推动学校创建“一校多品”和“艺术特色学校”，形成多品牌特色发展格局。</w:t>
      </w:r>
      <w:r w:rsidR="002C0030" w:rsidRPr="003A1FEE">
        <w:rPr>
          <w:rFonts w:ascii="仿宋_GB2312" w:eastAsia="仿宋_GB2312" w:hAnsi="仿宋" w:hint="eastAsia"/>
          <w:sz w:val="32"/>
          <w:szCs w:val="32"/>
        </w:rPr>
        <w:t>深化文教结合工作</w:t>
      </w:r>
      <w:r w:rsidR="00185732" w:rsidRPr="003A1FEE">
        <w:rPr>
          <w:rFonts w:ascii="仿宋_GB2312" w:eastAsia="仿宋_GB2312" w:hAnsi="仿宋" w:hint="eastAsia"/>
          <w:sz w:val="32"/>
          <w:szCs w:val="32"/>
        </w:rPr>
        <w:t>，推进社会艺术场馆、专业团队与学校艺术教育相结合。</w:t>
      </w:r>
    </w:p>
    <w:p w:rsidR="00A94B4B" w:rsidRPr="003A1FEE" w:rsidRDefault="00770A7B" w:rsidP="00557055">
      <w:pPr>
        <w:adjustRightInd w:val="0"/>
        <w:snapToGrid w:val="0"/>
        <w:spacing w:line="560" w:lineRule="exact"/>
        <w:ind w:firstLine="600"/>
        <w:rPr>
          <w:rFonts w:ascii="仿宋_GB2312" w:eastAsia="仿宋_GB2312" w:hAnsi="仿宋"/>
          <w:sz w:val="32"/>
          <w:szCs w:val="32"/>
        </w:rPr>
      </w:pPr>
      <w:r>
        <w:rPr>
          <w:rFonts w:ascii="仿宋_GB2312" w:eastAsia="仿宋_GB2312" w:hAnsi="仿宋" w:hint="eastAsia"/>
          <w:b/>
          <w:sz w:val="32"/>
          <w:szCs w:val="32"/>
        </w:rPr>
        <w:t>提升学生</w:t>
      </w:r>
      <w:r w:rsidR="00A94B4B" w:rsidRPr="003A1FEE">
        <w:rPr>
          <w:rFonts w:ascii="仿宋_GB2312" w:eastAsia="仿宋_GB2312" w:hAnsi="仿宋" w:hint="eastAsia"/>
          <w:b/>
          <w:sz w:val="32"/>
          <w:szCs w:val="32"/>
        </w:rPr>
        <w:t>劳动</w:t>
      </w:r>
      <w:r>
        <w:rPr>
          <w:rFonts w:ascii="仿宋_GB2312" w:eastAsia="仿宋_GB2312" w:hAnsi="仿宋" w:hint="eastAsia"/>
          <w:b/>
          <w:sz w:val="32"/>
          <w:szCs w:val="32"/>
        </w:rPr>
        <w:t>素养</w:t>
      </w:r>
      <w:r w:rsidR="00A94B4B" w:rsidRPr="003A1FEE">
        <w:rPr>
          <w:rFonts w:ascii="仿宋_GB2312" w:eastAsia="仿宋_GB2312" w:hAnsi="仿宋" w:hint="eastAsia"/>
          <w:b/>
          <w:sz w:val="32"/>
          <w:szCs w:val="32"/>
        </w:rPr>
        <w:t>。</w:t>
      </w:r>
      <w:r w:rsidR="00A94B4B" w:rsidRPr="003A1FEE">
        <w:rPr>
          <w:rFonts w:ascii="仿宋_GB2312" w:eastAsia="仿宋_GB2312" w:hAnsi="仿宋" w:hint="eastAsia"/>
          <w:sz w:val="32"/>
          <w:szCs w:val="32"/>
        </w:rPr>
        <w:t>贯彻落实《上海市委市政府关于全面加强新时代大中小学劳动教育的实施意见》，把准劳动教育育人目标，明确</w:t>
      </w:r>
      <w:r w:rsidR="003457A0" w:rsidRPr="003A1FEE">
        <w:rPr>
          <w:rFonts w:ascii="仿宋_GB2312" w:eastAsia="仿宋_GB2312" w:hAnsi="仿宋" w:hint="eastAsia"/>
          <w:sz w:val="32"/>
          <w:szCs w:val="32"/>
        </w:rPr>
        <w:t>各学</w:t>
      </w:r>
      <w:proofErr w:type="gramStart"/>
      <w:r w:rsidR="003457A0" w:rsidRPr="003A1FEE">
        <w:rPr>
          <w:rFonts w:ascii="仿宋_GB2312" w:eastAsia="仿宋_GB2312" w:hAnsi="仿宋" w:hint="eastAsia"/>
          <w:sz w:val="32"/>
          <w:szCs w:val="32"/>
        </w:rPr>
        <w:t>段</w:t>
      </w:r>
      <w:r w:rsidR="00A94B4B" w:rsidRPr="003A1FEE">
        <w:rPr>
          <w:rFonts w:ascii="仿宋_GB2312" w:eastAsia="仿宋_GB2312" w:hAnsi="仿宋" w:hint="eastAsia"/>
          <w:sz w:val="32"/>
          <w:szCs w:val="32"/>
        </w:rPr>
        <w:t>劳动</w:t>
      </w:r>
      <w:proofErr w:type="gramEnd"/>
      <w:r w:rsidR="00A94B4B" w:rsidRPr="003A1FEE">
        <w:rPr>
          <w:rFonts w:ascii="仿宋_GB2312" w:eastAsia="仿宋_GB2312" w:hAnsi="仿宋" w:hint="eastAsia"/>
          <w:sz w:val="32"/>
          <w:szCs w:val="32"/>
        </w:rPr>
        <w:t>教育内容要求，落实劳动教育课时安排，完善劳动教育课程建设。充分依托本区良好生态资源</w:t>
      </w:r>
      <w:r w:rsidR="00E83B7E">
        <w:rPr>
          <w:rFonts w:ascii="仿宋_GB2312" w:eastAsia="仿宋_GB2312" w:hAnsi="仿宋" w:hint="eastAsia"/>
          <w:sz w:val="32"/>
          <w:szCs w:val="32"/>
        </w:rPr>
        <w:t>，</w:t>
      </w:r>
      <w:r w:rsidR="00A94B4B" w:rsidRPr="003A1FEE">
        <w:rPr>
          <w:rFonts w:ascii="仿宋_GB2312" w:eastAsia="仿宋_GB2312" w:hAnsi="仿宋" w:hint="eastAsia"/>
          <w:sz w:val="32"/>
          <w:szCs w:val="32"/>
        </w:rPr>
        <w:t>建设1-2个服务</w:t>
      </w:r>
      <w:r w:rsidR="00E83B7E">
        <w:rPr>
          <w:rFonts w:ascii="仿宋_GB2312" w:eastAsia="仿宋_GB2312" w:hAnsi="仿宋" w:hint="eastAsia"/>
          <w:sz w:val="32"/>
          <w:szCs w:val="32"/>
        </w:rPr>
        <w:t>本区、辐射</w:t>
      </w:r>
      <w:r w:rsidR="00A94B4B" w:rsidRPr="003A1FEE">
        <w:rPr>
          <w:rFonts w:ascii="仿宋_GB2312" w:eastAsia="仿宋_GB2312" w:hAnsi="仿宋" w:hint="eastAsia"/>
          <w:sz w:val="32"/>
          <w:szCs w:val="32"/>
        </w:rPr>
        <w:t>全市</w:t>
      </w:r>
      <w:r w:rsidR="00E83B7E">
        <w:rPr>
          <w:rFonts w:ascii="仿宋_GB2312" w:eastAsia="仿宋_GB2312" w:hAnsi="仿宋" w:hint="eastAsia"/>
          <w:sz w:val="32"/>
          <w:szCs w:val="32"/>
        </w:rPr>
        <w:t>、面向全国的劳动与</w:t>
      </w:r>
      <w:proofErr w:type="gramStart"/>
      <w:r w:rsidR="00E83B7E">
        <w:rPr>
          <w:rFonts w:ascii="仿宋_GB2312" w:eastAsia="仿宋_GB2312" w:hAnsi="仿宋" w:hint="eastAsia"/>
          <w:sz w:val="32"/>
          <w:szCs w:val="32"/>
        </w:rPr>
        <w:t>研</w:t>
      </w:r>
      <w:proofErr w:type="gramEnd"/>
      <w:r w:rsidR="00E83B7E">
        <w:rPr>
          <w:rFonts w:ascii="仿宋_GB2312" w:eastAsia="仿宋_GB2312" w:hAnsi="仿宋" w:hint="eastAsia"/>
          <w:sz w:val="32"/>
          <w:szCs w:val="32"/>
        </w:rPr>
        <w:t>学</w:t>
      </w:r>
      <w:r w:rsidR="00A94B4B" w:rsidRPr="003A1FEE">
        <w:rPr>
          <w:rFonts w:ascii="仿宋_GB2312" w:eastAsia="仿宋_GB2312" w:hAnsi="仿宋" w:hint="eastAsia"/>
          <w:sz w:val="32"/>
          <w:szCs w:val="32"/>
        </w:rPr>
        <w:t>基地。系统设计校内劳动、家庭劳动、社会劳动课程，繁荣校园劳动文化，建设劳动专任教师和兼职教师队伍，深化学生劳动素质评价</w:t>
      </w:r>
      <w:r w:rsidR="00847751">
        <w:rPr>
          <w:rFonts w:ascii="仿宋_GB2312" w:eastAsia="仿宋_GB2312" w:hAnsi="仿宋" w:hint="eastAsia"/>
          <w:sz w:val="32"/>
          <w:szCs w:val="32"/>
        </w:rPr>
        <w:t>，</w:t>
      </w:r>
      <w:r w:rsidR="00847751">
        <w:rPr>
          <w:rFonts w:ascii="仿宋_GB2312" w:eastAsia="仿宋_GB2312" w:hAnsi="仿宋"/>
          <w:sz w:val="32"/>
          <w:szCs w:val="32"/>
        </w:rPr>
        <w:t>保障劳动教育经费</w:t>
      </w:r>
      <w:r w:rsidR="00A94B4B" w:rsidRPr="003A1FEE">
        <w:rPr>
          <w:rFonts w:ascii="仿宋_GB2312" w:eastAsia="仿宋_GB2312" w:hAnsi="仿宋" w:hint="eastAsia"/>
          <w:sz w:val="32"/>
          <w:szCs w:val="32"/>
        </w:rPr>
        <w:t>。发挥劳动教育树德、强体、育美的综合育人功能。</w:t>
      </w:r>
    </w:p>
    <w:p w:rsidR="00E83B7E" w:rsidRPr="003A1FEE" w:rsidRDefault="00F17C63" w:rsidP="00557055">
      <w:pPr>
        <w:adjustRightInd w:val="0"/>
        <w:snapToGrid w:val="0"/>
        <w:spacing w:line="560" w:lineRule="exact"/>
        <w:ind w:firstLine="600"/>
        <w:rPr>
          <w:rFonts w:ascii="仿宋_GB2312" w:eastAsia="仿宋_GB2312" w:hAnsi="仿宋"/>
          <w:sz w:val="32"/>
          <w:szCs w:val="32"/>
        </w:rPr>
      </w:pPr>
      <w:r>
        <w:rPr>
          <w:rFonts w:ascii="仿宋_GB2312" w:eastAsia="仿宋_GB2312" w:hAnsi="仿宋" w:hint="eastAsia"/>
          <w:b/>
          <w:sz w:val="32"/>
          <w:szCs w:val="32"/>
        </w:rPr>
        <w:t>实施</w:t>
      </w:r>
      <w:r w:rsidR="00A94B4B" w:rsidRPr="003A1FEE">
        <w:rPr>
          <w:rFonts w:ascii="仿宋_GB2312" w:eastAsia="仿宋_GB2312" w:hAnsi="仿宋" w:hint="eastAsia"/>
          <w:b/>
          <w:sz w:val="32"/>
          <w:szCs w:val="32"/>
        </w:rPr>
        <w:t>融合育人评价</w:t>
      </w:r>
      <w:r>
        <w:rPr>
          <w:rFonts w:ascii="仿宋_GB2312" w:eastAsia="仿宋_GB2312" w:hAnsi="仿宋" w:hint="eastAsia"/>
          <w:b/>
          <w:sz w:val="32"/>
          <w:szCs w:val="32"/>
        </w:rPr>
        <w:t>改革</w:t>
      </w:r>
      <w:r w:rsidR="00A94B4B" w:rsidRPr="003A1FEE">
        <w:rPr>
          <w:rFonts w:ascii="仿宋_GB2312" w:eastAsia="仿宋_GB2312" w:hAnsi="仿宋" w:hint="eastAsia"/>
          <w:b/>
          <w:sz w:val="32"/>
          <w:szCs w:val="32"/>
        </w:rPr>
        <w:t>。</w:t>
      </w:r>
      <w:r w:rsidRPr="00F17C63">
        <w:rPr>
          <w:rFonts w:ascii="仿宋_GB2312" w:eastAsia="仿宋_GB2312" w:hAnsi="仿宋" w:hint="eastAsia"/>
          <w:sz w:val="32"/>
          <w:szCs w:val="32"/>
        </w:rPr>
        <w:t>树立</w:t>
      </w:r>
      <w:r w:rsidRPr="00F17C63">
        <w:rPr>
          <w:rFonts w:ascii="仿宋_GB2312" w:eastAsia="仿宋_GB2312" w:hAnsi="仿宋"/>
          <w:sz w:val="32"/>
          <w:szCs w:val="32"/>
        </w:rPr>
        <w:t>科学成</w:t>
      </w:r>
      <w:r w:rsidRPr="00F17C63">
        <w:rPr>
          <w:rFonts w:ascii="仿宋_GB2312" w:eastAsia="仿宋_GB2312" w:hAnsi="仿宋" w:hint="eastAsia"/>
          <w:sz w:val="32"/>
          <w:szCs w:val="32"/>
        </w:rPr>
        <w:t>才</w:t>
      </w:r>
      <w:r w:rsidRPr="00F17C63">
        <w:rPr>
          <w:rFonts w:ascii="仿宋_GB2312" w:eastAsia="仿宋_GB2312" w:hAnsi="仿宋"/>
          <w:sz w:val="32"/>
          <w:szCs w:val="32"/>
        </w:rPr>
        <w:t>观念，</w:t>
      </w:r>
      <w:r w:rsidR="00571D23">
        <w:rPr>
          <w:rFonts w:ascii="仿宋_GB2312" w:eastAsia="仿宋_GB2312" w:hAnsi="仿宋" w:hint="eastAsia"/>
          <w:sz w:val="32"/>
          <w:szCs w:val="32"/>
        </w:rPr>
        <w:t>引领各类</w:t>
      </w:r>
      <w:r w:rsidR="000C587F" w:rsidRPr="003A1FEE">
        <w:rPr>
          <w:rFonts w:ascii="仿宋_GB2312" w:eastAsia="仿宋_GB2312" w:hAnsi="仿宋" w:hint="eastAsia"/>
          <w:sz w:val="32"/>
          <w:szCs w:val="32"/>
        </w:rPr>
        <w:t>教育回归育人本原。探索</w:t>
      </w:r>
      <w:r>
        <w:rPr>
          <w:rFonts w:ascii="仿宋_GB2312" w:eastAsia="仿宋_GB2312" w:hAnsi="仿宋" w:hint="eastAsia"/>
          <w:sz w:val="32"/>
          <w:szCs w:val="32"/>
        </w:rPr>
        <w:t>“五育融合”</w:t>
      </w:r>
      <w:r w:rsidR="000C587F" w:rsidRPr="003A1FEE">
        <w:rPr>
          <w:rFonts w:ascii="仿宋_GB2312" w:eastAsia="仿宋_GB2312" w:hAnsi="仿宋" w:hint="eastAsia"/>
          <w:sz w:val="32"/>
          <w:szCs w:val="32"/>
        </w:rPr>
        <w:t>过程性和成长性评价，健全德智体美劳各项评</w:t>
      </w:r>
      <w:r w:rsidR="00745D94">
        <w:rPr>
          <w:rFonts w:ascii="仿宋_GB2312" w:eastAsia="仿宋_GB2312" w:hAnsi="仿宋" w:hint="eastAsia"/>
          <w:sz w:val="32"/>
          <w:szCs w:val="32"/>
        </w:rPr>
        <w:t>价</w:t>
      </w:r>
      <w:r>
        <w:rPr>
          <w:rFonts w:ascii="仿宋_GB2312" w:eastAsia="仿宋_GB2312" w:hAnsi="仿宋" w:hint="eastAsia"/>
          <w:sz w:val="32"/>
          <w:szCs w:val="32"/>
        </w:rPr>
        <w:t>指标</w:t>
      </w:r>
      <w:r w:rsidR="00745D94">
        <w:rPr>
          <w:rFonts w:ascii="仿宋_GB2312" w:eastAsia="仿宋_GB2312" w:hAnsi="仿宋" w:hint="eastAsia"/>
          <w:sz w:val="32"/>
          <w:szCs w:val="32"/>
        </w:rPr>
        <w:t>，</w:t>
      </w:r>
      <w:r w:rsidR="00755AC3">
        <w:rPr>
          <w:rFonts w:ascii="仿宋_GB2312" w:eastAsia="仿宋_GB2312" w:hAnsi="仿宋" w:hint="eastAsia"/>
          <w:sz w:val="32"/>
          <w:szCs w:val="32"/>
        </w:rPr>
        <w:t>把学生德智体美劳发展情况纳入学生综合素质评价</w:t>
      </w:r>
      <w:r w:rsidR="00745D94">
        <w:rPr>
          <w:rFonts w:ascii="仿宋_GB2312" w:eastAsia="仿宋_GB2312" w:hAnsi="仿宋" w:hint="eastAsia"/>
          <w:sz w:val="32"/>
          <w:szCs w:val="32"/>
        </w:rPr>
        <w:t>。</w:t>
      </w:r>
      <w:r w:rsidR="00755AC3">
        <w:rPr>
          <w:rFonts w:ascii="仿宋_GB2312" w:eastAsia="仿宋_GB2312" w:hAnsi="仿宋" w:hint="eastAsia"/>
          <w:sz w:val="32"/>
          <w:szCs w:val="32"/>
        </w:rPr>
        <w:t>科学设计中小学、职业学校德育目标要求，引导学生养成良好思想道德、心理素质和行为习惯，传承红色基因，增强“四个自信”，立志扎根人民、奉献国家；建立日常参与、体质监测和运动技能测试相结合的体育考查机制，将达到国家学生体质健康标准要求作为教育教学考核重要内容；把学生学习音乐、美术、书法等艺术类课程和参与学校组织的艺术实践活动情况纳</w:t>
      </w:r>
      <w:r w:rsidR="00755AC3">
        <w:rPr>
          <w:rFonts w:ascii="仿宋_GB2312" w:eastAsia="仿宋_GB2312" w:hAnsi="仿宋" w:hint="eastAsia"/>
          <w:sz w:val="32"/>
          <w:szCs w:val="32"/>
        </w:rPr>
        <w:lastRenderedPageBreak/>
        <w:t>入学业要求，促进学生形成艺术爱好、增强艺术素养；明确</w:t>
      </w:r>
      <w:r w:rsidR="00745D94">
        <w:rPr>
          <w:rFonts w:ascii="仿宋_GB2312" w:eastAsia="仿宋_GB2312" w:hAnsi="仿宋" w:hint="eastAsia"/>
          <w:sz w:val="32"/>
          <w:szCs w:val="32"/>
        </w:rPr>
        <w:t>劳动</w:t>
      </w:r>
      <w:r w:rsidR="00755AC3">
        <w:rPr>
          <w:rFonts w:ascii="仿宋_GB2312" w:eastAsia="仿宋_GB2312" w:hAnsi="仿宋" w:hint="eastAsia"/>
          <w:sz w:val="32"/>
          <w:szCs w:val="32"/>
        </w:rPr>
        <w:t>教育目标要求，探索建立劳动清单制度，让学生在实践中养成劳动习惯</w:t>
      </w:r>
      <w:r w:rsidR="00745D94">
        <w:rPr>
          <w:rFonts w:ascii="仿宋_GB2312" w:eastAsia="仿宋_GB2312" w:hAnsi="仿宋" w:hint="eastAsia"/>
          <w:sz w:val="32"/>
          <w:szCs w:val="32"/>
        </w:rPr>
        <w:t>、锻炼劳动意志；</w:t>
      </w:r>
      <w:proofErr w:type="gramStart"/>
      <w:r w:rsidR="000C587F" w:rsidRPr="003A1FEE">
        <w:rPr>
          <w:rFonts w:ascii="仿宋_GB2312" w:eastAsia="仿宋_GB2312" w:hAnsi="仿宋" w:hint="eastAsia"/>
          <w:sz w:val="32"/>
          <w:szCs w:val="32"/>
        </w:rPr>
        <w:t>把评价</w:t>
      </w:r>
      <w:proofErr w:type="gramEnd"/>
      <w:r w:rsidR="000C587F" w:rsidRPr="003A1FEE">
        <w:rPr>
          <w:rFonts w:ascii="仿宋_GB2312" w:eastAsia="仿宋_GB2312" w:hAnsi="仿宋" w:hint="eastAsia"/>
          <w:sz w:val="32"/>
          <w:szCs w:val="32"/>
        </w:rPr>
        <w:t>结果作为衡量学生全面发展</w:t>
      </w:r>
      <w:r w:rsidR="003457A0" w:rsidRPr="003A1FEE">
        <w:rPr>
          <w:rFonts w:ascii="仿宋_GB2312" w:eastAsia="仿宋_GB2312" w:hAnsi="仿宋" w:hint="eastAsia"/>
          <w:sz w:val="32"/>
          <w:szCs w:val="32"/>
        </w:rPr>
        <w:t>、</w:t>
      </w:r>
      <w:r w:rsidR="000C587F" w:rsidRPr="003A1FEE">
        <w:rPr>
          <w:rFonts w:ascii="仿宋_GB2312" w:eastAsia="仿宋_GB2312" w:hAnsi="仿宋" w:hint="eastAsia"/>
          <w:sz w:val="32"/>
          <w:szCs w:val="32"/>
        </w:rPr>
        <w:t>评优评先</w:t>
      </w:r>
      <w:r w:rsidR="003457A0" w:rsidRPr="003A1FEE">
        <w:rPr>
          <w:rFonts w:ascii="仿宋_GB2312" w:eastAsia="仿宋_GB2312" w:hAnsi="仿宋" w:hint="eastAsia"/>
          <w:sz w:val="32"/>
          <w:szCs w:val="32"/>
        </w:rPr>
        <w:t>、</w:t>
      </w:r>
      <w:r w:rsidR="000C587F" w:rsidRPr="003A1FEE">
        <w:rPr>
          <w:rFonts w:ascii="仿宋_GB2312" w:eastAsia="仿宋_GB2312" w:hAnsi="仿宋" w:hint="eastAsia"/>
          <w:sz w:val="32"/>
          <w:szCs w:val="32"/>
        </w:rPr>
        <w:t>毕业升学的重要参考或依据。积极推进区域统一的融合育人评价大数据平台的创建和整合</w:t>
      </w:r>
      <w:r w:rsidR="003457A0" w:rsidRPr="003A1FEE">
        <w:rPr>
          <w:rFonts w:ascii="仿宋_GB2312" w:eastAsia="仿宋_GB2312" w:hAnsi="仿宋" w:hint="eastAsia"/>
          <w:sz w:val="32"/>
          <w:szCs w:val="32"/>
        </w:rPr>
        <w:t>，</w:t>
      </w:r>
      <w:r w:rsidR="000C587F" w:rsidRPr="003A1FEE">
        <w:rPr>
          <w:rFonts w:ascii="仿宋_GB2312" w:eastAsia="仿宋_GB2312" w:hAnsi="仿宋" w:hint="eastAsia"/>
          <w:sz w:val="32"/>
          <w:szCs w:val="32"/>
        </w:rPr>
        <w:t>科学稳妥</w:t>
      </w:r>
      <w:r w:rsidR="003457A0" w:rsidRPr="003A1FEE">
        <w:rPr>
          <w:rFonts w:ascii="仿宋_GB2312" w:eastAsia="仿宋_GB2312" w:hAnsi="仿宋" w:hint="eastAsia"/>
          <w:sz w:val="32"/>
          <w:szCs w:val="32"/>
        </w:rPr>
        <w:t>，适度推进，利用大数据</w:t>
      </w:r>
      <w:r w:rsidR="000C587F" w:rsidRPr="003A1FEE">
        <w:rPr>
          <w:rFonts w:ascii="仿宋_GB2312" w:eastAsia="仿宋_GB2312" w:hAnsi="仿宋" w:hint="eastAsia"/>
          <w:sz w:val="32"/>
          <w:szCs w:val="32"/>
        </w:rPr>
        <w:t>开展教育评价，促进学校“五育融合”的监测评价科学化、常态化。</w:t>
      </w:r>
    </w:p>
    <w:tbl>
      <w:tblPr>
        <w:tblStyle w:val="a4"/>
        <w:tblW w:w="0" w:type="auto"/>
        <w:tblLook w:val="04A0" w:firstRow="1" w:lastRow="0" w:firstColumn="1" w:lastColumn="0" w:noHBand="0" w:noVBand="1"/>
      </w:tblPr>
      <w:tblGrid>
        <w:gridCol w:w="8834"/>
      </w:tblGrid>
      <w:tr w:rsidR="00185732" w:rsidTr="00185732">
        <w:tc>
          <w:tcPr>
            <w:tcW w:w="8834" w:type="dxa"/>
          </w:tcPr>
          <w:p w:rsidR="00185732" w:rsidRPr="003A1FEE" w:rsidRDefault="00185732" w:rsidP="00557055">
            <w:pPr>
              <w:adjustRightInd w:val="0"/>
              <w:snapToGrid w:val="0"/>
              <w:spacing w:line="560" w:lineRule="exact"/>
              <w:jc w:val="center"/>
              <w:rPr>
                <w:rFonts w:ascii="楷体_GB2312" w:eastAsia="楷体_GB2312" w:hAnsi="华文楷体"/>
                <w:b/>
                <w:sz w:val="30"/>
                <w:szCs w:val="30"/>
              </w:rPr>
            </w:pPr>
            <w:r w:rsidRPr="003A1FEE">
              <w:rPr>
                <w:rFonts w:ascii="楷体_GB2312" w:eastAsia="楷体_GB2312" w:hAnsi="华文楷体" w:hint="eastAsia"/>
                <w:b/>
                <w:sz w:val="30"/>
                <w:szCs w:val="30"/>
              </w:rPr>
              <w:t>深化生态教育改革实践项目</w:t>
            </w:r>
          </w:p>
          <w:p w:rsidR="00185732" w:rsidRPr="00185732" w:rsidRDefault="00185732" w:rsidP="00557055">
            <w:pPr>
              <w:adjustRightInd w:val="0"/>
              <w:snapToGrid w:val="0"/>
              <w:spacing w:line="560" w:lineRule="exact"/>
              <w:ind w:firstLineChars="200" w:firstLine="600"/>
              <w:rPr>
                <w:rFonts w:ascii="华文楷体" w:eastAsia="华文楷体" w:hAnsi="华文楷体"/>
                <w:sz w:val="30"/>
                <w:szCs w:val="30"/>
              </w:rPr>
            </w:pPr>
            <w:r w:rsidRPr="003A1FEE">
              <w:rPr>
                <w:rFonts w:ascii="楷体_GB2312" w:eastAsia="楷体_GB2312" w:hAnsi="华文楷体" w:hint="eastAsia"/>
                <w:sz w:val="30"/>
                <w:szCs w:val="30"/>
              </w:rPr>
              <w:t>在制定“生态人”素养结构模型基础上，研究“生态人”的形成</w:t>
            </w:r>
            <w:r w:rsidR="00E83B7E">
              <w:rPr>
                <w:rFonts w:ascii="楷体_GB2312" w:eastAsia="楷体_GB2312" w:hAnsi="华文楷体" w:hint="eastAsia"/>
                <w:sz w:val="30"/>
                <w:szCs w:val="30"/>
              </w:rPr>
              <w:t>机制，制定新时代“生态人”的培养目标与评价体系</w:t>
            </w:r>
            <w:r w:rsidRPr="003A1FEE">
              <w:rPr>
                <w:rFonts w:ascii="楷体_GB2312" w:eastAsia="楷体_GB2312" w:hAnsi="华文楷体" w:hint="eastAsia"/>
                <w:sz w:val="30"/>
                <w:szCs w:val="30"/>
              </w:rPr>
              <w:t>。把生态教育纳入每一所中小学、幼儿园的发展规划，各校创造性地开展行动</w:t>
            </w:r>
            <w:r w:rsidR="00E83B7E">
              <w:rPr>
                <w:rFonts w:ascii="楷体_GB2312" w:eastAsia="楷体_GB2312" w:hAnsi="华文楷体" w:hint="eastAsia"/>
                <w:sz w:val="30"/>
                <w:szCs w:val="30"/>
              </w:rPr>
              <w:t>，</w:t>
            </w:r>
            <w:r w:rsidRPr="003A1FEE">
              <w:rPr>
                <w:rFonts w:ascii="楷体_GB2312" w:eastAsia="楷体_GB2312" w:hAnsi="华文楷体" w:hint="eastAsia"/>
                <w:sz w:val="30"/>
                <w:szCs w:val="30"/>
              </w:rPr>
              <w:t>重点是利用生产、生活、生态资源，构建多层次、全覆盖的生态教育课程体系。高标准建成“崇明区生态教育馆”，接纳岛内</w:t>
            </w:r>
            <w:r w:rsidR="00E83B7E">
              <w:rPr>
                <w:rFonts w:ascii="楷体_GB2312" w:eastAsia="楷体_GB2312" w:hAnsi="华文楷体" w:hint="eastAsia"/>
                <w:sz w:val="30"/>
                <w:szCs w:val="30"/>
              </w:rPr>
              <w:t>外中小学生来此开展生态教育体验学习。借力华东师大等学术力量提炼</w:t>
            </w:r>
            <w:r w:rsidRPr="003A1FEE">
              <w:rPr>
                <w:rFonts w:ascii="楷体_GB2312" w:eastAsia="楷体_GB2312" w:hAnsi="华文楷体" w:hint="eastAsia"/>
                <w:sz w:val="30"/>
                <w:szCs w:val="30"/>
              </w:rPr>
              <w:t>崇</w:t>
            </w:r>
            <w:r w:rsidR="00E83B7E">
              <w:rPr>
                <w:rFonts w:ascii="楷体_GB2312" w:eastAsia="楷体_GB2312" w:hAnsi="华文楷体" w:hint="eastAsia"/>
                <w:sz w:val="30"/>
                <w:szCs w:val="30"/>
              </w:rPr>
              <w:t>明经验，利用“长江流域生物多样性保护活动儿童环境教育峰会”等</w:t>
            </w:r>
            <w:r w:rsidRPr="003A1FEE">
              <w:rPr>
                <w:rFonts w:ascii="楷体_GB2312" w:eastAsia="楷体_GB2312" w:hAnsi="华文楷体" w:hint="eastAsia"/>
                <w:sz w:val="30"/>
                <w:szCs w:val="30"/>
              </w:rPr>
              <w:t>平台，讲好崇明故事，把崇明经验向全国作积极辐射。</w:t>
            </w:r>
          </w:p>
        </w:tc>
      </w:tr>
    </w:tbl>
    <w:p w:rsidR="00A94B4B" w:rsidRPr="00E12F16" w:rsidRDefault="00A94B4B" w:rsidP="00557055">
      <w:pPr>
        <w:adjustRightInd w:val="0"/>
        <w:snapToGrid w:val="0"/>
        <w:spacing w:line="560" w:lineRule="exact"/>
        <w:ind w:firstLineChars="200" w:firstLine="640"/>
        <w:rPr>
          <w:rFonts w:ascii="楷体_GB2312" w:eastAsia="楷体_GB2312" w:hAnsi="楷体"/>
          <w:sz w:val="32"/>
          <w:szCs w:val="32"/>
        </w:rPr>
      </w:pPr>
      <w:r w:rsidRPr="00E12F16">
        <w:rPr>
          <w:rFonts w:ascii="楷体_GB2312" w:eastAsia="楷体_GB2312" w:hAnsi="楷体" w:hint="eastAsia"/>
          <w:sz w:val="32"/>
          <w:szCs w:val="32"/>
        </w:rPr>
        <w:t>（二）加强队伍建设，提升能力水平，</w:t>
      </w:r>
      <w:r w:rsidR="00F17C63">
        <w:rPr>
          <w:rFonts w:ascii="楷体_GB2312" w:eastAsia="楷体_GB2312" w:hAnsi="楷体" w:hint="eastAsia"/>
          <w:sz w:val="32"/>
          <w:szCs w:val="32"/>
        </w:rPr>
        <w:t>夯</w:t>
      </w:r>
      <w:r>
        <w:rPr>
          <w:rFonts w:ascii="楷体_GB2312" w:eastAsia="楷体_GB2312" w:hAnsi="楷体" w:hint="eastAsia"/>
          <w:sz w:val="32"/>
          <w:szCs w:val="32"/>
        </w:rPr>
        <w:t>实</w:t>
      </w:r>
      <w:r w:rsidRPr="00E12F16">
        <w:rPr>
          <w:rFonts w:ascii="楷体_GB2312" w:eastAsia="楷体_GB2312" w:hAnsi="楷体" w:hint="eastAsia"/>
          <w:sz w:val="32"/>
          <w:szCs w:val="32"/>
        </w:rPr>
        <w:t>教育高质量发展</w:t>
      </w:r>
      <w:r>
        <w:rPr>
          <w:rFonts w:ascii="楷体_GB2312" w:eastAsia="楷体_GB2312" w:hAnsi="楷体" w:hint="eastAsia"/>
          <w:sz w:val="32"/>
          <w:szCs w:val="32"/>
        </w:rPr>
        <w:t>基础工程</w:t>
      </w:r>
    </w:p>
    <w:p w:rsidR="00A94B4B" w:rsidRPr="003A1FEE" w:rsidRDefault="00A94B4B" w:rsidP="00557055">
      <w:pPr>
        <w:adjustRightInd w:val="0"/>
        <w:snapToGrid w:val="0"/>
        <w:spacing w:line="560" w:lineRule="exact"/>
        <w:ind w:firstLine="600"/>
        <w:rPr>
          <w:rFonts w:ascii="仿宋_GB2312" w:eastAsia="仿宋_GB2312" w:hAnsi="仿宋"/>
          <w:sz w:val="32"/>
          <w:szCs w:val="32"/>
        </w:rPr>
      </w:pPr>
      <w:r w:rsidRPr="003A1FEE">
        <w:rPr>
          <w:rFonts w:ascii="仿宋_GB2312" w:eastAsia="仿宋_GB2312" w:hAnsi="仿宋" w:hint="eastAsia"/>
          <w:b/>
          <w:sz w:val="32"/>
          <w:szCs w:val="32"/>
        </w:rPr>
        <w:t>加强师德师风建设。</w:t>
      </w:r>
      <w:r w:rsidR="00E83B7E">
        <w:rPr>
          <w:rFonts w:ascii="仿宋_GB2312" w:eastAsia="仿宋_GB2312" w:hAnsi="仿宋" w:hint="eastAsia"/>
          <w:sz w:val="32"/>
          <w:szCs w:val="32"/>
        </w:rPr>
        <w:t>把师德师风建设摆在队伍建设</w:t>
      </w:r>
      <w:r w:rsidR="0091007C">
        <w:rPr>
          <w:rFonts w:ascii="仿宋_GB2312" w:eastAsia="仿宋_GB2312" w:hAnsi="仿宋" w:hint="eastAsia"/>
          <w:sz w:val="32"/>
          <w:szCs w:val="32"/>
        </w:rPr>
        <w:t>首位，完善师德师风建设长效机制。以“四有”好老</w:t>
      </w:r>
      <w:r w:rsidRPr="003A1FEE">
        <w:rPr>
          <w:rFonts w:ascii="仿宋_GB2312" w:eastAsia="仿宋_GB2312" w:hAnsi="仿宋" w:hint="eastAsia"/>
          <w:sz w:val="32"/>
          <w:szCs w:val="32"/>
        </w:rPr>
        <w:t>师为标准，</w:t>
      </w:r>
      <w:r w:rsidR="00CB676B" w:rsidRPr="003A1FEE">
        <w:rPr>
          <w:rFonts w:ascii="仿宋_GB2312" w:eastAsia="仿宋_GB2312" w:hAnsi="仿宋" w:hint="eastAsia"/>
          <w:sz w:val="32"/>
          <w:szCs w:val="32"/>
        </w:rPr>
        <w:t>健全教师荣誉体系</w:t>
      </w:r>
      <w:r w:rsidRPr="003A1FEE">
        <w:rPr>
          <w:rFonts w:ascii="仿宋_GB2312" w:eastAsia="仿宋_GB2312" w:hAnsi="仿宋" w:hint="eastAsia"/>
          <w:sz w:val="32"/>
          <w:szCs w:val="32"/>
        </w:rPr>
        <w:t>，发掘优秀师德典型，讲好身边师德故事，弘扬先进师德楷模，</w:t>
      </w:r>
      <w:r w:rsidR="00CB676B" w:rsidRPr="003A1FEE">
        <w:rPr>
          <w:rFonts w:ascii="仿宋_GB2312" w:eastAsia="仿宋_GB2312" w:hAnsi="仿宋" w:hint="eastAsia"/>
          <w:sz w:val="32"/>
          <w:szCs w:val="32"/>
        </w:rPr>
        <w:t>营造尊师重教的良好社会氛围</w:t>
      </w:r>
      <w:r w:rsidR="0091007C">
        <w:rPr>
          <w:rFonts w:ascii="仿宋_GB2312" w:eastAsia="仿宋_GB2312" w:hAnsi="仿宋" w:hint="eastAsia"/>
          <w:sz w:val="32"/>
          <w:szCs w:val="32"/>
        </w:rPr>
        <w:t>。强化动态</w:t>
      </w:r>
      <w:proofErr w:type="gramStart"/>
      <w:r w:rsidR="0091007C">
        <w:rPr>
          <w:rFonts w:ascii="仿宋_GB2312" w:eastAsia="仿宋_GB2312" w:hAnsi="仿宋" w:hint="eastAsia"/>
          <w:sz w:val="32"/>
          <w:szCs w:val="32"/>
        </w:rPr>
        <w:t>研</w:t>
      </w:r>
      <w:proofErr w:type="gramEnd"/>
      <w:r w:rsidR="0091007C">
        <w:rPr>
          <w:rFonts w:ascii="仿宋_GB2312" w:eastAsia="仿宋_GB2312" w:hAnsi="仿宋" w:hint="eastAsia"/>
          <w:sz w:val="32"/>
          <w:szCs w:val="32"/>
        </w:rPr>
        <w:t>判，加强对</w:t>
      </w:r>
      <w:r w:rsidR="0091007C">
        <w:rPr>
          <w:rFonts w:ascii="仿宋_GB2312" w:eastAsia="仿宋_GB2312" w:hAnsi="仿宋" w:hint="eastAsia"/>
          <w:sz w:val="32"/>
          <w:szCs w:val="32"/>
        </w:rPr>
        <w:lastRenderedPageBreak/>
        <w:t>教育系统</w:t>
      </w:r>
      <w:r w:rsidRPr="003A1FEE">
        <w:rPr>
          <w:rFonts w:ascii="仿宋_GB2312" w:eastAsia="仿宋_GB2312" w:hAnsi="仿宋" w:hint="eastAsia"/>
          <w:sz w:val="32"/>
          <w:szCs w:val="32"/>
        </w:rPr>
        <w:t>有偿家教、敷衍教学</w:t>
      </w:r>
      <w:r w:rsidR="00172F76">
        <w:rPr>
          <w:rFonts w:ascii="仿宋_GB2312" w:eastAsia="仿宋_GB2312" w:hAnsi="仿宋" w:hint="eastAsia"/>
          <w:sz w:val="32"/>
          <w:szCs w:val="32"/>
        </w:rPr>
        <w:t>、经营从商</w:t>
      </w:r>
      <w:r w:rsidRPr="003A1FEE">
        <w:rPr>
          <w:rFonts w:ascii="仿宋_GB2312" w:eastAsia="仿宋_GB2312" w:hAnsi="仿宋" w:hint="eastAsia"/>
          <w:sz w:val="32"/>
          <w:szCs w:val="32"/>
        </w:rPr>
        <w:t>等师德失</w:t>
      </w:r>
      <w:proofErr w:type="gramStart"/>
      <w:r w:rsidRPr="003A1FEE">
        <w:rPr>
          <w:rFonts w:ascii="仿宋_GB2312" w:eastAsia="仿宋_GB2312" w:hAnsi="仿宋" w:hint="eastAsia"/>
          <w:sz w:val="32"/>
          <w:szCs w:val="32"/>
        </w:rPr>
        <w:t>范</w:t>
      </w:r>
      <w:proofErr w:type="gramEnd"/>
      <w:r w:rsidRPr="003A1FEE">
        <w:rPr>
          <w:rFonts w:ascii="仿宋_GB2312" w:eastAsia="仿宋_GB2312" w:hAnsi="仿宋" w:hint="eastAsia"/>
          <w:sz w:val="32"/>
          <w:szCs w:val="32"/>
        </w:rPr>
        <w:t>苗头倾向和潜在问题的分析和</w:t>
      </w:r>
      <w:proofErr w:type="gramStart"/>
      <w:r w:rsidRPr="003A1FEE">
        <w:rPr>
          <w:rFonts w:ascii="仿宋_GB2312" w:eastAsia="仿宋_GB2312" w:hAnsi="仿宋" w:hint="eastAsia"/>
          <w:sz w:val="32"/>
          <w:szCs w:val="32"/>
        </w:rPr>
        <w:t>研判</w:t>
      </w:r>
      <w:proofErr w:type="gramEnd"/>
      <w:r w:rsidRPr="003A1FEE">
        <w:rPr>
          <w:rFonts w:ascii="仿宋_GB2312" w:eastAsia="仿宋_GB2312" w:hAnsi="仿宋" w:hint="eastAsia"/>
          <w:sz w:val="32"/>
          <w:szCs w:val="32"/>
        </w:rPr>
        <w:t>，防微杜渐，防患未然。</w:t>
      </w:r>
      <w:r w:rsidR="003457A0" w:rsidRPr="003A1FEE">
        <w:rPr>
          <w:rFonts w:ascii="仿宋_GB2312" w:eastAsia="仿宋_GB2312" w:hAnsi="仿宋" w:hint="eastAsia"/>
          <w:sz w:val="32"/>
          <w:szCs w:val="32"/>
        </w:rPr>
        <w:t>建立</w:t>
      </w:r>
      <w:r w:rsidRPr="003A1FEE">
        <w:rPr>
          <w:rFonts w:ascii="仿宋_GB2312" w:eastAsia="仿宋_GB2312" w:hAnsi="仿宋" w:hint="eastAsia"/>
          <w:sz w:val="32"/>
          <w:szCs w:val="32"/>
        </w:rPr>
        <w:t>健全</w:t>
      </w:r>
      <w:r w:rsidR="003457A0" w:rsidRPr="003A1FEE">
        <w:rPr>
          <w:rFonts w:ascii="仿宋_GB2312" w:eastAsia="仿宋_GB2312" w:hAnsi="仿宋" w:hint="eastAsia"/>
          <w:sz w:val="32"/>
          <w:szCs w:val="32"/>
        </w:rPr>
        <w:t>师德评价核心指标体系，将师德作为教师入职、</w:t>
      </w:r>
      <w:r w:rsidR="00CB676B" w:rsidRPr="003A1FEE">
        <w:rPr>
          <w:rFonts w:ascii="仿宋_GB2312" w:eastAsia="仿宋_GB2312" w:hAnsi="仿宋" w:hint="eastAsia"/>
          <w:sz w:val="32"/>
          <w:szCs w:val="32"/>
        </w:rPr>
        <w:t>绩效分配、职称评聘、岗位聘用和表彰奖励的首要依据。</w:t>
      </w:r>
      <w:r w:rsidRPr="003A1FEE">
        <w:rPr>
          <w:rFonts w:ascii="仿宋_GB2312" w:eastAsia="仿宋_GB2312" w:hAnsi="仿宋" w:hint="eastAsia"/>
          <w:sz w:val="32"/>
          <w:szCs w:val="32"/>
        </w:rPr>
        <w:t>对违反中小学、幼儿园教师职业道德的行为</w:t>
      </w:r>
      <w:r w:rsidR="00CB676B" w:rsidRPr="003A1FEE">
        <w:rPr>
          <w:rFonts w:ascii="仿宋_GB2312" w:eastAsia="仿宋_GB2312" w:hAnsi="仿宋" w:hint="eastAsia"/>
          <w:sz w:val="32"/>
          <w:szCs w:val="32"/>
        </w:rPr>
        <w:t>“零容忍”，</w:t>
      </w:r>
      <w:r w:rsidRPr="003A1FEE">
        <w:rPr>
          <w:rFonts w:ascii="仿宋_GB2312" w:eastAsia="仿宋_GB2312" w:hAnsi="仿宋" w:hint="eastAsia"/>
          <w:sz w:val="32"/>
          <w:szCs w:val="32"/>
        </w:rPr>
        <w:t>坚决问责处罚、通报曝光。</w:t>
      </w:r>
    </w:p>
    <w:p w:rsidR="00E971AE" w:rsidRDefault="00CB676B" w:rsidP="00E971AE">
      <w:pPr>
        <w:adjustRightInd w:val="0"/>
        <w:snapToGrid w:val="0"/>
        <w:spacing w:line="560" w:lineRule="exact"/>
        <w:ind w:firstLine="600"/>
        <w:rPr>
          <w:rFonts w:ascii="仿宋_GB2312" w:eastAsia="仿宋_GB2312" w:hAnsi="仿宋"/>
          <w:sz w:val="32"/>
          <w:szCs w:val="32"/>
        </w:rPr>
      </w:pPr>
      <w:r w:rsidRPr="003A1FEE">
        <w:rPr>
          <w:rFonts w:ascii="仿宋_GB2312" w:eastAsia="仿宋_GB2312" w:hAnsi="仿宋" w:hint="eastAsia"/>
          <w:b/>
          <w:sz w:val="32"/>
          <w:szCs w:val="32"/>
        </w:rPr>
        <w:t>提高教师专业素养。</w:t>
      </w:r>
      <w:r w:rsidR="00A94B4B" w:rsidRPr="003A1FEE">
        <w:rPr>
          <w:rFonts w:ascii="仿宋_GB2312" w:eastAsia="仿宋_GB2312" w:hAnsi="仿宋" w:hint="eastAsia"/>
          <w:sz w:val="32"/>
          <w:szCs w:val="32"/>
        </w:rPr>
        <w:t>加强教师招聘管理，提高教师准入</w:t>
      </w:r>
      <w:r w:rsidRPr="003A1FEE">
        <w:rPr>
          <w:rFonts w:ascii="仿宋_GB2312" w:eastAsia="仿宋_GB2312" w:hAnsi="仿宋" w:hint="eastAsia"/>
          <w:sz w:val="32"/>
          <w:szCs w:val="32"/>
        </w:rPr>
        <w:t>门槛</w:t>
      </w:r>
      <w:r w:rsidR="00F17C63">
        <w:rPr>
          <w:rFonts w:ascii="仿宋_GB2312" w:eastAsia="仿宋_GB2312" w:hAnsi="仿宋" w:hint="eastAsia"/>
          <w:sz w:val="32"/>
          <w:szCs w:val="32"/>
        </w:rPr>
        <w:t>。</w:t>
      </w:r>
      <w:r w:rsidR="00A94B4B" w:rsidRPr="003A1FEE">
        <w:rPr>
          <w:rFonts w:ascii="仿宋_GB2312" w:eastAsia="仿宋_GB2312" w:hAnsi="仿宋" w:hint="eastAsia"/>
          <w:sz w:val="32"/>
          <w:szCs w:val="32"/>
        </w:rPr>
        <w:t>健全区级和校本研修制度，坚持教师需求导向、问题导向，</w:t>
      </w:r>
      <w:r w:rsidR="0091007C">
        <w:rPr>
          <w:rFonts w:ascii="仿宋_GB2312" w:eastAsia="仿宋_GB2312" w:hAnsi="仿宋" w:hint="eastAsia"/>
          <w:sz w:val="32"/>
          <w:szCs w:val="32"/>
        </w:rPr>
        <w:t>进一步</w:t>
      </w:r>
      <w:r w:rsidR="00A94B4B" w:rsidRPr="003A1FEE">
        <w:rPr>
          <w:rFonts w:ascii="仿宋_GB2312" w:eastAsia="仿宋_GB2312" w:hAnsi="仿宋" w:hint="eastAsia"/>
          <w:sz w:val="32"/>
          <w:szCs w:val="32"/>
        </w:rPr>
        <w:t>提升教师信息技术应用能力、新课程新教材实施能力、</w:t>
      </w:r>
      <w:r w:rsidR="00173D3E">
        <w:rPr>
          <w:rFonts w:ascii="仿宋_GB2312" w:eastAsia="仿宋_GB2312" w:hAnsi="仿宋" w:hint="eastAsia"/>
          <w:sz w:val="32"/>
          <w:szCs w:val="32"/>
        </w:rPr>
        <w:t>作业设计</w:t>
      </w:r>
      <w:r w:rsidR="00173D3E">
        <w:rPr>
          <w:rFonts w:ascii="仿宋_GB2312" w:eastAsia="仿宋_GB2312" w:hAnsi="仿宋"/>
          <w:sz w:val="32"/>
          <w:szCs w:val="32"/>
        </w:rPr>
        <w:t>和命题能力、</w:t>
      </w:r>
      <w:r w:rsidR="00A94B4B" w:rsidRPr="003A1FEE">
        <w:rPr>
          <w:rFonts w:ascii="仿宋_GB2312" w:eastAsia="仿宋_GB2312" w:hAnsi="仿宋" w:hint="eastAsia"/>
          <w:sz w:val="32"/>
          <w:szCs w:val="32"/>
        </w:rPr>
        <w:t>学生发展指导能力、</w:t>
      </w:r>
      <w:proofErr w:type="gramStart"/>
      <w:r w:rsidR="00A94B4B" w:rsidRPr="003A1FEE">
        <w:rPr>
          <w:rFonts w:ascii="仿宋_GB2312" w:eastAsia="仿宋_GB2312" w:hAnsi="仿宋" w:hint="eastAsia"/>
          <w:sz w:val="32"/>
          <w:szCs w:val="32"/>
        </w:rPr>
        <w:t>走班教学</w:t>
      </w:r>
      <w:proofErr w:type="gramEnd"/>
      <w:r w:rsidR="00A94B4B" w:rsidRPr="003A1FEE">
        <w:rPr>
          <w:rFonts w:ascii="仿宋_GB2312" w:eastAsia="仿宋_GB2312" w:hAnsi="仿宋" w:hint="eastAsia"/>
          <w:sz w:val="32"/>
          <w:szCs w:val="32"/>
        </w:rPr>
        <w:t>管理能力</w:t>
      </w:r>
      <w:r w:rsidR="0091007C">
        <w:rPr>
          <w:rFonts w:ascii="仿宋_GB2312" w:eastAsia="仿宋_GB2312" w:hAnsi="仿宋" w:hint="eastAsia"/>
          <w:sz w:val="32"/>
          <w:szCs w:val="32"/>
        </w:rPr>
        <w:t>等</w:t>
      </w:r>
      <w:r w:rsidR="00A94B4B" w:rsidRPr="003A1FEE">
        <w:rPr>
          <w:rFonts w:ascii="仿宋_GB2312" w:eastAsia="仿宋_GB2312" w:hAnsi="仿宋" w:hint="eastAsia"/>
          <w:sz w:val="32"/>
          <w:szCs w:val="32"/>
        </w:rPr>
        <w:t>，促进教师持续专业成长。加强骨干教师队伍建设，优化评选办法，形成合理结构，强化作用发挥，完善管理考核，支持鼓励骨干教师参与正高级教师、特级教师评选。加强教研员队伍建设，提升学习力、研究力、引领力。</w:t>
      </w:r>
      <w:r w:rsidR="00D81938">
        <w:rPr>
          <w:rFonts w:ascii="仿宋_GB2312" w:eastAsia="仿宋_GB2312" w:hAnsi="仿宋" w:hint="eastAsia"/>
          <w:sz w:val="32"/>
          <w:szCs w:val="32"/>
        </w:rPr>
        <w:t>提高</w:t>
      </w:r>
      <w:r w:rsidR="00DA4AE1">
        <w:rPr>
          <w:rFonts w:ascii="仿宋_GB2312" w:eastAsia="仿宋_GB2312" w:hAnsi="仿宋" w:hint="eastAsia"/>
          <w:sz w:val="32"/>
          <w:szCs w:val="32"/>
        </w:rPr>
        <w:t>校园长的思想领导、行政</w:t>
      </w:r>
      <w:r w:rsidR="00A94B4B" w:rsidRPr="003A1FEE">
        <w:rPr>
          <w:rFonts w:ascii="仿宋_GB2312" w:eastAsia="仿宋_GB2312" w:hAnsi="仿宋" w:hint="eastAsia"/>
          <w:sz w:val="32"/>
          <w:szCs w:val="32"/>
        </w:rPr>
        <w:t>领导、课程领导能力，增强</w:t>
      </w:r>
      <w:r w:rsidR="00D81938">
        <w:rPr>
          <w:rFonts w:ascii="仿宋_GB2312" w:eastAsia="仿宋_GB2312" w:hAnsi="仿宋" w:hint="eastAsia"/>
          <w:sz w:val="32"/>
          <w:szCs w:val="32"/>
        </w:rPr>
        <w:t>校园长</w:t>
      </w:r>
      <w:r w:rsidR="00A94B4B" w:rsidRPr="003A1FEE">
        <w:rPr>
          <w:rFonts w:ascii="仿宋_GB2312" w:eastAsia="仿宋_GB2312" w:hAnsi="仿宋" w:hint="eastAsia"/>
          <w:sz w:val="32"/>
          <w:szCs w:val="32"/>
        </w:rPr>
        <w:t>担当作为意识</w:t>
      </w:r>
      <w:r w:rsidR="00D81938">
        <w:rPr>
          <w:rFonts w:ascii="仿宋_GB2312" w:eastAsia="仿宋_GB2312" w:hAnsi="仿宋" w:hint="eastAsia"/>
          <w:sz w:val="32"/>
          <w:szCs w:val="32"/>
        </w:rPr>
        <w:t>和</w:t>
      </w:r>
      <w:r w:rsidR="00A94B4B" w:rsidRPr="003A1FEE">
        <w:rPr>
          <w:rFonts w:ascii="仿宋_GB2312" w:eastAsia="仿宋_GB2312" w:hAnsi="仿宋" w:hint="eastAsia"/>
          <w:sz w:val="32"/>
          <w:szCs w:val="32"/>
        </w:rPr>
        <w:t>办学治校的能力水平。</w:t>
      </w:r>
    </w:p>
    <w:p w:rsidR="00A67948" w:rsidRPr="003A1FEE" w:rsidRDefault="00A67948" w:rsidP="00E971AE">
      <w:pPr>
        <w:adjustRightInd w:val="0"/>
        <w:snapToGrid w:val="0"/>
        <w:spacing w:line="560" w:lineRule="exact"/>
        <w:ind w:firstLine="600"/>
        <w:rPr>
          <w:rFonts w:ascii="仿宋_GB2312" w:eastAsia="仿宋_GB2312" w:hAnsi="仿宋"/>
          <w:sz w:val="32"/>
          <w:szCs w:val="32"/>
        </w:rPr>
      </w:pPr>
      <w:r w:rsidRPr="003A1FEE">
        <w:rPr>
          <w:rFonts w:ascii="仿宋_GB2312" w:eastAsia="仿宋_GB2312" w:hAnsi="仿宋" w:hint="eastAsia"/>
          <w:b/>
          <w:sz w:val="32"/>
          <w:szCs w:val="32"/>
        </w:rPr>
        <w:t>推进教师管理综合改革。</w:t>
      </w:r>
      <w:r w:rsidRPr="003A1FEE">
        <w:rPr>
          <w:rFonts w:ascii="仿宋_GB2312" w:eastAsia="仿宋_GB2312" w:hAnsi="仿宋" w:hint="eastAsia"/>
          <w:sz w:val="32"/>
          <w:szCs w:val="32"/>
        </w:rPr>
        <w:t>对标</w:t>
      </w:r>
      <w:r w:rsidR="00745D94">
        <w:rPr>
          <w:rFonts w:ascii="仿宋_GB2312" w:eastAsia="仿宋_GB2312" w:hAnsi="仿宋" w:hint="eastAsia"/>
          <w:sz w:val="32"/>
          <w:szCs w:val="32"/>
        </w:rPr>
        <w:t>市委编办等四部门印发的公办</w:t>
      </w:r>
      <w:r w:rsidRPr="003A1FEE">
        <w:rPr>
          <w:rFonts w:ascii="仿宋_GB2312" w:eastAsia="仿宋_GB2312" w:hAnsi="仿宋" w:hint="eastAsia"/>
          <w:sz w:val="32"/>
          <w:szCs w:val="32"/>
        </w:rPr>
        <w:t>中小学</w:t>
      </w:r>
      <w:r w:rsidR="00CE6736" w:rsidRPr="003A1FEE">
        <w:rPr>
          <w:rFonts w:ascii="仿宋_GB2312" w:eastAsia="仿宋_GB2312" w:hAnsi="仿宋" w:hint="eastAsia"/>
          <w:sz w:val="32"/>
          <w:szCs w:val="32"/>
        </w:rPr>
        <w:t>、</w:t>
      </w:r>
      <w:r w:rsidRPr="003A1FEE">
        <w:rPr>
          <w:rFonts w:ascii="仿宋_GB2312" w:eastAsia="仿宋_GB2312" w:hAnsi="仿宋" w:hint="eastAsia"/>
          <w:sz w:val="32"/>
          <w:szCs w:val="32"/>
        </w:rPr>
        <w:t>幼儿园编制标准，</w:t>
      </w:r>
      <w:r w:rsidR="0091007C">
        <w:rPr>
          <w:rFonts w:ascii="仿宋_GB2312" w:eastAsia="仿宋_GB2312" w:hAnsi="仿宋" w:hint="eastAsia"/>
          <w:sz w:val="32"/>
          <w:szCs w:val="32"/>
        </w:rPr>
        <w:t>严格编制管理，加大</w:t>
      </w:r>
      <w:r w:rsidRPr="003A1FEE">
        <w:rPr>
          <w:rFonts w:ascii="仿宋_GB2312" w:eastAsia="仿宋_GB2312" w:hAnsi="仿宋" w:hint="eastAsia"/>
          <w:sz w:val="32"/>
          <w:szCs w:val="32"/>
        </w:rPr>
        <w:t>统筹力度</w:t>
      </w:r>
      <w:r w:rsidR="00F17C63">
        <w:rPr>
          <w:rFonts w:ascii="仿宋_GB2312" w:eastAsia="仿宋_GB2312" w:hAnsi="仿宋" w:hint="eastAsia"/>
          <w:sz w:val="32"/>
          <w:szCs w:val="32"/>
        </w:rPr>
        <w:t>。</w:t>
      </w:r>
      <w:r w:rsidRPr="003A1FEE">
        <w:rPr>
          <w:rFonts w:ascii="仿宋_GB2312" w:eastAsia="仿宋_GB2312" w:hAnsi="仿宋" w:hint="eastAsia"/>
          <w:sz w:val="32"/>
          <w:szCs w:val="32"/>
        </w:rPr>
        <w:t>完善教职工岗位设置管理，优化</w:t>
      </w:r>
      <w:r w:rsidR="00745D94">
        <w:rPr>
          <w:rFonts w:ascii="仿宋_GB2312" w:eastAsia="仿宋_GB2312" w:hAnsi="仿宋" w:hint="eastAsia"/>
          <w:sz w:val="32"/>
          <w:szCs w:val="32"/>
        </w:rPr>
        <w:t>中小学</w:t>
      </w:r>
      <w:r w:rsidR="00D603F2">
        <w:rPr>
          <w:rFonts w:ascii="仿宋_GB2312" w:eastAsia="仿宋_GB2312" w:hAnsi="仿宋" w:hint="eastAsia"/>
          <w:sz w:val="32"/>
          <w:szCs w:val="32"/>
        </w:rPr>
        <w:t>专业技术职务</w:t>
      </w:r>
      <w:r w:rsidRPr="003A1FEE">
        <w:rPr>
          <w:rFonts w:ascii="仿宋_GB2312" w:eastAsia="仿宋_GB2312" w:hAnsi="仿宋" w:hint="eastAsia"/>
          <w:sz w:val="32"/>
          <w:szCs w:val="32"/>
        </w:rPr>
        <w:t>岗位比例结构</w:t>
      </w:r>
      <w:r w:rsidR="00D603F2">
        <w:rPr>
          <w:rFonts w:ascii="仿宋_GB2312" w:eastAsia="仿宋_GB2312" w:hAnsi="仿宋" w:hint="eastAsia"/>
          <w:sz w:val="32"/>
          <w:szCs w:val="32"/>
        </w:rPr>
        <w:t>。常态化</w:t>
      </w:r>
      <w:r w:rsidRPr="003A1FEE">
        <w:rPr>
          <w:rFonts w:ascii="仿宋_GB2312" w:eastAsia="仿宋_GB2312" w:hAnsi="仿宋" w:hint="eastAsia"/>
          <w:sz w:val="32"/>
          <w:szCs w:val="32"/>
        </w:rPr>
        <w:t>实施教职工全员岗位聘任制度，建立健全教师有序合理流动和转岗培训</w:t>
      </w:r>
      <w:r w:rsidR="00CE6736" w:rsidRPr="003A1FEE">
        <w:rPr>
          <w:rFonts w:ascii="仿宋_GB2312" w:eastAsia="仿宋_GB2312" w:hAnsi="仿宋" w:hint="eastAsia"/>
          <w:sz w:val="32"/>
          <w:szCs w:val="32"/>
        </w:rPr>
        <w:t>等工作</w:t>
      </w:r>
      <w:r w:rsidRPr="003A1FEE">
        <w:rPr>
          <w:rFonts w:ascii="仿宋_GB2312" w:eastAsia="仿宋_GB2312" w:hAnsi="仿宋" w:hint="eastAsia"/>
          <w:sz w:val="32"/>
          <w:szCs w:val="32"/>
        </w:rPr>
        <w:t>机制</w:t>
      </w:r>
      <w:r w:rsidR="0091007C">
        <w:rPr>
          <w:rFonts w:ascii="仿宋_GB2312" w:eastAsia="仿宋_GB2312" w:hAnsi="仿宋" w:hint="eastAsia"/>
          <w:sz w:val="32"/>
          <w:szCs w:val="32"/>
        </w:rPr>
        <w:t>，鼓励引导更多教师参与校际流动，让合适的人在更加合适的岗位上工作</w:t>
      </w:r>
      <w:r w:rsidR="00CE6736" w:rsidRPr="003A1FEE">
        <w:rPr>
          <w:rFonts w:ascii="仿宋_GB2312" w:eastAsia="仿宋_GB2312" w:hAnsi="仿宋" w:hint="eastAsia"/>
          <w:sz w:val="32"/>
          <w:szCs w:val="32"/>
        </w:rPr>
        <w:t>。</w:t>
      </w:r>
      <w:r w:rsidRPr="003A1FEE">
        <w:rPr>
          <w:rFonts w:ascii="仿宋_GB2312" w:eastAsia="仿宋_GB2312" w:hAnsi="仿宋" w:hint="eastAsia"/>
          <w:sz w:val="32"/>
          <w:szCs w:val="32"/>
        </w:rPr>
        <w:t>加强教师</w:t>
      </w:r>
      <w:r w:rsidR="00CE6736" w:rsidRPr="003A1FEE">
        <w:rPr>
          <w:rFonts w:ascii="仿宋_GB2312" w:eastAsia="仿宋_GB2312" w:hAnsi="仿宋" w:hint="eastAsia"/>
          <w:sz w:val="32"/>
          <w:szCs w:val="32"/>
        </w:rPr>
        <w:t>分类</w:t>
      </w:r>
      <w:r w:rsidRPr="003A1FEE">
        <w:rPr>
          <w:rFonts w:ascii="仿宋_GB2312" w:eastAsia="仿宋_GB2312" w:hAnsi="仿宋" w:hint="eastAsia"/>
          <w:sz w:val="32"/>
          <w:szCs w:val="32"/>
        </w:rPr>
        <w:t>考核评价，</w:t>
      </w:r>
      <w:r w:rsidR="0091007C">
        <w:rPr>
          <w:rFonts w:ascii="仿宋_GB2312" w:eastAsia="仿宋_GB2312" w:hAnsi="仿宋" w:hint="eastAsia"/>
          <w:sz w:val="32"/>
          <w:szCs w:val="32"/>
        </w:rPr>
        <w:t>聚焦</w:t>
      </w:r>
      <w:r w:rsidR="00CE6736" w:rsidRPr="003A1FEE">
        <w:rPr>
          <w:rFonts w:ascii="仿宋_GB2312" w:eastAsia="仿宋_GB2312" w:hAnsi="仿宋" w:hint="eastAsia"/>
          <w:sz w:val="32"/>
          <w:szCs w:val="32"/>
        </w:rPr>
        <w:t>教书育人核心使命，突出师德、能力、业绩和贡献度等要素。落实本市中小</w:t>
      </w:r>
      <w:proofErr w:type="gramStart"/>
      <w:r w:rsidR="00CE6736" w:rsidRPr="003A1FEE">
        <w:rPr>
          <w:rFonts w:ascii="仿宋_GB2312" w:eastAsia="仿宋_GB2312" w:hAnsi="仿宋" w:hint="eastAsia"/>
          <w:sz w:val="32"/>
          <w:szCs w:val="32"/>
        </w:rPr>
        <w:t>幼</w:t>
      </w:r>
      <w:proofErr w:type="gramEnd"/>
      <w:r w:rsidR="00CE6736" w:rsidRPr="003A1FEE">
        <w:rPr>
          <w:rFonts w:ascii="仿宋_GB2312" w:eastAsia="仿宋_GB2312" w:hAnsi="仿宋" w:hint="eastAsia"/>
          <w:sz w:val="32"/>
          <w:szCs w:val="32"/>
        </w:rPr>
        <w:t>教师绩效工资增长机制，</w:t>
      </w:r>
      <w:r w:rsidRPr="003A1FEE">
        <w:rPr>
          <w:rFonts w:ascii="仿宋_GB2312" w:eastAsia="仿宋_GB2312" w:hAnsi="仿宋" w:hint="eastAsia"/>
          <w:sz w:val="32"/>
          <w:szCs w:val="32"/>
        </w:rPr>
        <w:t>进一步完善以“多劳多</w:t>
      </w:r>
      <w:r w:rsidRPr="003A1FEE">
        <w:rPr>
          <w:rFonts w:ascii="仿宋_GB2312" w:eastAsia="仿宋_GB2312" w:hAnsi="仿宋" w:hint="eastAsia"/>
          <w:sz w:val="32"/>
          <w:szCs w:val="32"/>
        </w:rPr>
        <w:lastRenderedPageBreak/>
        <w:t>得、优绩优酬”为特点的绩效分配制度</w:t>
      </w:r>
      <w:r w:rsidR="00CE6736" w:rsidRPr="003A1FEE">
        <w:rPr>
          <w:rFonts w:ascii="仿宋_GB2312" w:eastAsia="仿宋_GB2312" w:hAnsi="仿宋" w:hint="eastAsia"/>
          <w:sz w:val="32"/>
          <w:szCs w:val="32"/>
        </w:rPr>
        <w:t>。</w:t>
      </w:r>
      <w:r w:rsidR="00D603F2">
        <w:rPr>
          <w:rFonts w:ascii="仿宋_GB2312" w:eastAsia="仿宋_GB2312" w:hAnsi="仿宋" w:hint="eastAsia"/>
          <w:sz w:val="32"/>
          <w:szCs w:val="32"/>
        </w:rPr>
        <w:t>引导民办学校配足配齐教师，依法保障民办学校教师享有公办学校教师同等权利。</w:t>
      </w:r>
      <w:r w:rsidR="00F17C63">
        <w:rPr>
          <w:rFonts w:ascii="仿宋_GB2312" w:eastAsia="仿宋_GB2312" w:hAnsi="仿宋" w:hint="eastAsia"/>
          <w:sz w:val="32"/>
          <w:szCs w:val="32"/>
        </w:rPr>
        <w:t>加强</w:t>
      </w:r>
      <w:r w:rsidR="00F17C63">
        <w:rPr>
          <w:rFonts w:ascii="仿宋_GB2312" w:eastAsia="仿宋_GB2312" w:hAnsi="仿宋"/>
          <w:sz w:val="32"/>
          <w:szCs w:val="32"/>
        </w:rPr>
        <w:t>编外人员管理。</w:t>
      </w:r>
    </w:p>
    <w:tbl>
      <w:tblPr>
        <w:tblStyle w:val="a4"/>
        <w:tblW w:w="0" w:type="auto"/>
        <w:tblLook w:val="04A0" w:firstRow="1" w:lastRow="0" w:firstColumn="1" w:lastColumn="0" w:noHBand="0" w:noVBand="1"/>
      </w:tblPr>
      <w:tblGrid>
        <w:gridCol w:w="8834"/>
      </w:tblGrid>
      <w:tr w:rsidR="00555DFD" w:rsidTr="00555DFD">
        <w:tc>
          <w:tcPr>
            <w:tcW w:w="8834" w:type="dxa"/>
          </w:tcPr>
          <w:p w:rsidR="00555DFD" w:rsidRPr="003A1FEE" w:rsidRDefault="00555DFD" w:rsidP="00557055">
            <w:pPr>
              <w:adjustRightInd w:val="0"/>
              <w:snapToGrid w:val="0"/>
              <w:spacing w:line="560" w:lineRule="exact"/>
              <w:jc w:val="center"/>
              <w:rPr>
                <w:rFonts w:ascii="楷体_GB2312" w:eastAsia="楷体_GB2312" w:hAnsi="华文楷体"/>
                <w:b/>
                <w:sz w:val="30"/>
                <w:szCs w:val="30"/>
              </w:rPr>
            </w:pPr>
            <w:r w:rsidRPr="003A1FEE">
              <w:rPr>
                <w:rFonts w:ascii="楷体_GB2312" w:eastAsia="楷体_GB2312" w:hAnsi="华文楷体" w:hint="eastAsia"/>
                <w:b/>
                <w:sz w:val="30"/>
                <w:szCs w:val="30"/>
              </w:rPr>
              <w:t>新时代教师队伍建设</w:t>
            </w:r>
            <w:r w:rsidR="00E55F1E">
              <w:rPr>
                <w:rFonts w:ascii="楷体_GB2312" w:eastAsia="楷体_GB2312" w:hAnsi="华文楷体" w:hint="eastAsia"/>
                <w:b/>
                <w:sz w:val="30"/>
                <w:szCs w:val="30"/>
              </w:rPr>
              <w:t>和</w:t>
            </w:r>
            <w:r w:rsidRPr="003A1FEE">
              <w:rPr>
                <w:rFonts w:ascii="楷体_GB2312" w:eastAsia="楷体_GB2312" w:hAnsi="华文楷体" w:hint="eastAsia"/>
                <w:b/>
                <w:sz w:val="30"/>
                <w:szCs w:val="30"/>
              </w:rPr>
              <w:t>改革项目</w:t>
            </w:r>
          </w:p>
          <w:p w:rsidR="00555DFD" w:rsidRPr="00555DFD" w:rsidRDefault="00555DFD" w:rsidP="00BC6C8B">
            <w:pPr>
              <w:adjustRightInd w:val="0"/>
              <w:snapToGrid w:val="0"/>
              <w:spacing w:line="560" w:lineRule="exact"/>
              <w:ind w:firstLineChars="200" w:firstLine="600"/>
              <w:rPr>
                <w:rFonts w:ascii="仿宋_GB2312" w:eastAsia="仿宋_GB2312" w:hAnsi="仿宋"/>
                <w:sz w:val="32"/>
                <w:szCs w:val="32"/>
              </w:rPr>
            </w:pPr>
            <w:r w:rsidRPr="003A1FEE">
              <w:rPr>
                <w:rFonts w:ascii="楷体_GB2312" w:eastAsia="楷体_GB2312" w:hAnsi="华文楷体" w:hint="eastAsia"/>
                <w:sz w:val="30"/>
                <w:szCs w:val="30"/>
              </w:rPr>
              <w:t>优化教育人才引</w:t>
            </w:r>
            <w:r w:rsidR="0091007C">
              <w:rPr>
                <w:rFonts w:ascii="楷体_GB2312" w:eastAsia="楷体_GB2312" w:hAnsi="华文楷体" w:hint="eastAsia"/>
                <w:sz w:val="30"/>
                <w:szCs w:val="30"/>
              </w:rPr>
              <w:t>进机制，提高教师准入门槛，提高师范生</w:t>
            </w:r>
            <w:r w:rsidR="00BC6C8B">
              <w:rPr>
                <w:rFonts w:ascii="楷体_GB2312" w:eastAsia="楷体_GB2312" w:hAnsi="华文楷体" w:hint="eastAsia"/>
                <w:sz w:val="30"/>
                <w:szCs w:val="30"/>
              </w:rPr>
              <w:t>和</w:t>
            </w:r>
            <w:r w:rsidR="00BC6C8B">
              <w:rPr>
                <w:rFonts w:ascii="楷体_GB2312" w:eastAsia="楷体_GB2312" w:hAnsi="华文楷体"/>
                <w:sz w:val="30"/>
                <w:szCs w:val="30"/>
              </w:rPr>
              <w:t>研究生</w:t>
            </w:r>
            <w:r w:rsidR="0091007C">
              <w:rPr>
                <w:rFonts w:ascii="楷体_GB2312" w:eastAsia="楷体_GB2312" w:hAnsi="华文楷体" w:hint="eastAsia"/>
                <w:sz w:val="30"/>
                <w:szCs w:val="30"/>
              </w:rPr>
              <w:t>比例。继续与上师大</w:t>
            </w:r>
            <w:r w:rsidR="00BC6C8B">
              <w:rPr>
                <w:rFonts w:ascii="楷体_GB2312" w:eastAsia="楷体_GB2312" w:hAnsi="华文楷体" w:hint="eastAsia"/>
                <w:sz w:val="30"/>
                <w:szCs w:val="30"/>
              </w:rPr>
              <w:t>开展</w:t>
            </w:r>
            <w:r w:rsidRPr="003A1FEE">
              <w:rPr>
                <w:rFonts w:ascii="楷体_GB2312" w:eastAsia="楷体_GB2312" w:hAnsi="华文楷体" w:hint="eastAsia"/>
                <w:sz w:val="30"/>
                <w:szCs w:val="30"/>
              </w:rPr>
              <w:t>教师培养合作。民办学校和教育培训机构招录教师</w:t>
            </w:r>
            <w:r w:rsidR="0091007C">
              <w:rPr>
                <w:rFonts w:ascii="楷体_GB2312" w:eastAsia="楷体_GB2312" w:hAnsi="华文楷体" w:hint="eastAsia"/>
                <w:sz w:val="30"/>
                <w:szCs w:val="30"/>
              </w:rPr>
              <w:t>需符合规定资质、学历并实行备案制。</w:t>
            </w:r>
            <w:r w:rsidR="00DA4AE1">
              <w:rPr>
                <w:rFonts w:ascii="楷体_GB2312" w:eastAsia="楷体_GB2312" w:hAnsi="华文楷体" w:hint="eastAsia"/>
                <w:sz w:val="30"/>
                <w:szCs w:val="30"/>
              </w:rPr>
              <w:t>贯彻落实</w:t>
            </w:r>
            <w:r w:rsidR="0091007C">
              <w:rPr>
                <w:rFonts w:ascii="楷体_GB2312" w:eastAsia="楷体_GB2312" w:hAnsi="华文楷体" w:hint="eastAsia"/>
                <w:sz w:val="30"/>
                <w:szCs w:val="30"/>
              </w:rPr>
              <w:t>教师</w:t>
            </w:r>
            <w:r w:rsidRPr="003A1FEE">
              <w:rPr>
                <w:rFonts w:ascii="楷体_GB2312" w:eastAsia="楷体_GB2312" w:hAnsi="华文楷体" w:hint="eastAsia"/>
                <w:sz w:val="30"/>
                <w:szCs w:val="30"/>
              </w:rPr>
              <w:t>流动管理办法，落实综合</w:t>
            </w:r>
            <w:r w:rsidR="0091007C" w:rsidRPr="003A1FEE">
              <w:rPr>
                <w:rFonts w:ascii="楷体_GB2312" w:eastAsia="楷体_GB2312" w:hAnsi="华文楷体" w:hint="eastAsia"/>
                <w:sz w:val="30"/>
                <w:szCs w:val="30"/>
              </w:rPr>
              <w:t>激励</w:t>
            </w:r>
            <w:r w:rsidRPr="003A1FEE">
              <w:rPr>
                <w:rFonts w:ascii="楷体_GB2312" w:eastAsia="楷体_GB2312" w:hAnsi="华文楷体" w:hint="eastAsia"/>
                <w:sz w:val="30"/>
                <w:szCs w:val="30"/>
              </w:rPr>
              <w:t>措施。优化教师</w:t>
            </w:r>
            <w:r w:rsidR="008C0BDE">
              <w:rPr>
                <w:rFonts w:ascii="楷体_GB2312" w:eastAsia="楷体_GB2312" w:hAnsi="华文楷体" w:hint="eastAsia"/>
                <w:sz w:val="30"/>
                <w:szCs w:val="30"/>
              </w:rPr>
              <w:t>专业发展机制，</w:t>
            </w:r>
            <w:r w:rsidR="00605B79">
              <w:rPr>
                <w:rFonts w:ascii="楷体_GB2312" w:eastAsia="楷体_GB2312" w:hAnsi="华文楷体" w:hint="eastAsia"/>
                <w:sz w:val="30"/>
                <w:szCs w:val="30"/>
              </w:rPr>
              <w:t>加强教师分类培训，加强骨干教师队伍建设，</w:t>
            </w:r>
            <w:r w:rsidR="008C0BDE">
              <w:rPr>
                <w:rFonts w:ascii="楷体_GB2312" w:eastAsia="楷体_GB2312" w:hAnsi="华文楷体" w:hint="eastAsia"/>
                <w:sz w:val="30"/>
                <w:szCs w:val="30"/>
              </w:rPr>
              <w:t>教师专业技术职称岗位设置比例向承担重要教学改任务和集团化办学牵头单位</w:t>
            </w:r>
            <w:r w:rsidR="00DA4AE1">
              <w:rPr>
                <w:rFonts w:ascii="楷体_GB2312" w:eastAsia="楷体_GB2312" w:hAnsi="华文楷体" w:hint="eastAsia"/>
                <w:sz w:val="30"/>
                <w:szCs w:val="30"/>
              </w:rPr>
              <w:t>倾斜。完善教师</w:t>
            </w:r>
            <w:r w:rsidR="006916EF">
              <w:rPr>
                <w:rFonts w:ascii="楷体_GB2312" w:eastAsia="楷体_GB2312" w:hAnsi="华文楷体" w:hint="eastAsia"/>
                <w:sz w:val="30"/>
                <w:szCs w:val="30"/>
              </w:rPr>
              <w:t>职称聘任</w:t>
            </w:r>
            <w:r w:rsidRPr="003A1FEE">
              <w:rPr>
                <w:rFonts w:ascii="楷体_GB2312" w:eastAsia="楷体_GB2312" w:hAnsi="华文楷体" w:hint="eastAsia"/>
                <w:sz w:val="30"/>
                <w:szCs w:val="30"/>
              </w:rPr>
              <w:t>能上能下制度</w:t>
            </w:r>
            <w:r w:rsidR="00A67948" w:rsidRPr="003A1FEE">
              <w:rPr>
                <w:rFonts w:ascii="楷体_GB2312" w:eastAsia="楷体_GB2312" w:hAnsi="华文楷体" w:hint="eastAsia"/>
                <w:sz w:val="30"/>
                <w:szCs w:val="30"/>
              </w:rPr>
              <w:t>，</w:t>
            </w:r>
            <w:r w:rsidRPr="003A1FEE">
              <w:rPr>
                <w:rFonts w:ascii="楷体_GB2312" w:eastAsia="楷体_GB2312" w:hAnsi="华文楷体" w:hint="eastAsia"/>
                <w:sz w:val="30"/>
                <w:szCs w:val="30"/>
              </w:rPr>
              <w:t>支持学校对不胜任或不愿意在教育教学第一线工作的教师实施低聘或转岗。</w:t>
            </w:r>
            <w:r w:rsidR="008C0BDE">
              <w:rPr>
                <w:rFonts w:ascii="楷体_GB2312" w:eastAsia="楷体_GB2312" w:hAnsi="华文楷体" w:hint="eastAsia"/>
                <w:sz w:val="30"/>
                <w:szCs w:val="30"/>
              </w:rPr>
              <w:t>改革教师评价，把师德师风作为第一标准，突出教育教学实绩，强化一线学生工作。</w:t>
            </w:r>
            <w:r w:rsidR="00DA4AE1">
              <w:rPr>
                <w:rFonts w:ascii="楷体_GB2312" w:eastAsia="楷体_GB2312" w:hAnsi="华文楷体" w:hint="eastAsia"/>
                <w:sz w:val="30"/>
                <w:szCs w:val="30"/>
              </w:rPr>
              <w:t>常态</w:t>
            </w:r>
            <w:r w:rsidR="00605B79">
              <w:rPr>
                <w:rFonts w:ascii="楷体_GB2312" w:eastAsia="楷体_GB2312" w:hAnsi="华文楷体" w:hint="eastAsia"/>
                <w:sz w:val="30"/>
                <w:szCs w:val="30"/>
              </w:rPr>
              <w:t>实行</w:t>
            </w:r>
            <w:r w:rsidR="00EF401B" w:rsidRPr="003A1FEE">
              <w:rPr>
                <w:rFonts w:ascii="楷体_GB2312" w:eastAsia="楷体_GB2312" w:hAnsi="华文楷体" w:hint="eastAsia"/>
                <w:sz w:val="30"/>
                <w:szCs w:val="30"/>
              </w:rPr>
              <w:t>教师全员岗位聘任，</w:t>
            </w:r>
            <w:r w:rsidR="006916EF">
              <w:rPr>
                <w:rFonts w:ascii="楷体_GB2312" w:eastAsia="楷体_GB2312" w:hAnsi="华文楷体" w:hint="eastAsia"/>
                <w:sz w:val="30"/>
                <w:szCs w:val="30"/>
              </w:rPr>
              <w:t>通过有力举措</w:t>
            </w:r>
            <w:proofErr w:type="gramStart"/>
            <w:r w:rsidR="006916EF">
              <w:rPr>
                <w:rFonts w:ascii="楷体_GB2312" w:eastAsia="楷体_GB2312" w:hAnsi="华文楷体" w:hint="eastAsia"/>
                <w:sz w:val="30"/>
                <w:szCs w:val="30"/>
              </w:rPr>
              <w:t>实现人岗匹配</w:t>
            </w:r>
            <w:proofErr w:type="gramEnd"/>
            <w:r w:rsidR="00EF401B" w:rsidRPr="003A1FEE">
              <w:rPr>
                <w:rFonts w:ascii="楷体_GB2312" w:eastAsia="楷体_GB2312" w:hAnsi="华文楷体" w:hint="eastAsia"/>
                <w:sz w:val="30"/>
                <w:szCs w:val="30"/>
              </w:rPr>
              <w:t>，</w:t>
            </w:r>
            <w:r w:rsidR="006916EF">
              <w:rPr>
                <w:rFonts w:ascii="楷体_GB2312" w:eastAsia="楷体_GB2312" w:hAnsi="华文楷体" w:hint="eastAsia"/>
                <w:sz w:val="30"/>
                <w:szCs w:val="30"/>
              </w:rPr>
              <w:t>让合适的人在合适的岗位上工作，</w:t>
            </w:r>
            <w:r w:rsidRPr="003A1FEE">
              <w:rPr>
                <w:rFonts w:ascii="楷体_GB2312" w:eastAsia="楷体_GB2312" w:hAnsi="华文楷体" w:hint="eastAsia"/>
                <w:sz w:val="30"/>
                <w:szCs w:val="30"/>
              </w:rPr>
              <w:t>真正激发队伍活力潜力。动态完善区级教师绩效工资分配指导意见，</w:t>
            </w:r>
            <w:r w:rsidR="008C0BDE">
              <w:rPr>
                <w:rFonts w:ascii="楷体_GB2312" w:eastAsia="楷体_GB2312" w:hAnsi="华文楷体" w:hint="eastAsia"/>
                <w:sz w:val="30"/>
                <w:szCs w:val="30"/>
              </w:rPr>
              <w:t>重实绩，重贡献，向一线教师、优秀教师</w:t>
            </w:r>
            <w:r w:rsidR="00605B79">
              <w:rPr>
                <w:rFonts w:ascii="楷体_GB2312" w:eastAsia="楷体_GB2312" w:hAnsi="华文楷体" w:hint="eastAsia"/>
                <w:sz w:val="30"/>
                <w:szCs w:val="30"/>
              </w:rPr>
              <w:t>和</w:t>
            </w:r>
            <w:r w:rsidR="008C0BDE">
              <w:rPr>
                <w:rFonts w:ascii="楷体_GB2312" w:eastAsia="楷体_GB2312" w:hAnsi="华文楷体" w:hint="eastAsia"/>
                <w:sz w:val="30"/>
                <w:szCs w:val="30"/>
              </w:rPr>
              <w:t>从事学生工作教师倾斜，</w:t>
            </w:r>
            <w:r w:rsidR="006916EF">
              <w:rPr>
                <w:rFonts w:ascii="楷体_GB2312" w:eastAsia="楷体_GB2312" w:hAnsi="华文楷体" w:hint="eastAsia"/>
                <w:sz w:val="30"/>
                <w:szCs w:val="30"/>
              </w:rPr>
              <w:t>加强对贯彻落实情况的</w:t>
            </w:r>
            <w:r w:rsidR="008C0BDE">
              <w:rPr>
                <w:rFonts w:ascii="楷体_GB2312" w:eastAsia="楷体_GB2312" w:hAnsi="华文楷体" w:hint="eastAsia"/>
                <w:sz w:val="30"/>
                <w:szCs w:val="30"/>
              </w:rPr>
              <w:t>督查</w:t>
            </w:r>
            <w:r w:rsidRPr="003A1FEE">
              <w:rPr>
                <w:rFonts w:ascii="楷体_GB2312" w:eastAsia="楷体_GB2312" w:hAnsi="华文楷体" w:hint="eastAsia"/>
                <w:sz w:val="30"/>
                <w:szCs w:val="30"/>
              </w:rPr>
              <w:t>。明确校园</w:t>
            </w:r>
            <w:proofErr w:type="gramStart"/>
            <w:r w:rsidRPr="003A1FEE">
              <w:rPr>
                <w:rFonts w:ascii="楷体_GB2312" w:eastAsia="楷体_GB2312" w:hAnsi="华文楷体" w:hint="eastAsia"/>
                <w:sz w:val="30"/>
                <w:szCs w:val="30"/>
              </w:rPr>
              <w:t>长履行</w:t>
            </w:r>
            <w:proofErr w:type="gramEnd"/>
            <w:r w:rsidR="006916EF">
              <w:rPr>
                <w:rFonts w:ascii="楷体_GB2312" w:eastAsia="楷体_GB2312" w:hAnsi="华文楷体" w:hint="eastAsia"/>
                <w:sz w:val="30"/>
                <w:szCs w:val="30"/>
              </w:rPr>
              <w:t>学校领导与管理工作职责的专业要求，完善校园长在学习培训</w:t>
            </w:r>
            <w:r w:rsidRPr="003A1FEE">
              <w:rPr>
                <w:rFonts w:ascii="楷体_GB2312" w:eastAsia="楷体_GB2312" w:hAnsi="华文楷体" w:hint="eastAsia"/>
                <w:sz w:val="30"/>
                <w:szCs w:val="30"/>
              </w:rPr>
              <w:t>、坚守一线、引领发展等方面的机制</w:t>
            </w:r>
            <w:r w:rsidR="00BC6C8B">
              <w:rPr>
                <w:rFonts w:ascii="楷体_GB2312" w:eastAsia="楷体_GB2312" w:hAnsi="华文楷体" w:hint="eastAsia"/>
                <w:sz w:val="30"/>
                <w:szCs w:val="30"/>
              </w:rPr>
              <w:t>。</w:t>
            </w:r>
            <w:r w:rsidRPr="003A1FEE">
              <w:rPr>
                <w:rFonts w:ascii="楷体_GB2312" w:eastAsia="楷体_GB2312" w:hAnsi="华文楷体" w:hint="eastAsia"/>
                <w:sz w:val="30"/>
                <w:szCs w:val="30"/>
              </w:rPr>
              <w:t>加强对校园长的考核评价，</w:t>
            </w:r>
            <w:r w:rsidR="006916EF">
              <w:rPr>
                <w:rFonts w:ascii="楷体_GB2312" w:eastAsia="楷体_GB2312" w:hAnsi="华文楷体" w:hint="eastAsia"/>
                <w:sz w:val="30"/>
                <w:szCs w:val="30"/>
              </w:rPr>
              <w:t>完善薪酬体系，</w:t>
            </w:r>
            <w:r w:rsidRPr="003A1FEE">
              <w:rPr>
                <w:rFonts w:ascii="楷体_GB2312" w:eastAsia="楷体_GB2312" w:hAnsi="华文楷体" w:hint="eastAsia"/>
                <w:sz w:val="30"/>
                <w:szCs w:val="30"/>
              </w:rPr>
              <w:t>健全激励机制</w:t>
            </w:r>
            <w:r w:rsidR="006916EF">
              <w:rPr>
                <w:rFonts w:ascii="楷体_GB2312" w:eastAsia="楷体_GB2312" w:hAnsi="华文楷体" w:hint="eastAsia"/>
                <w:sz w:val="30"/>
                <w:szCs w:val="30"/>
              </w:rPr>
              <w:t>，</w:t>
            </w:r>
            <w:r w:rsidR="00DA4AE1">
              <w:rPr>
                <w:rFonts w:ascii="楷体_GB2312" w:eastAsia="楷体_GB2312" w:hAnsi="华文楷体" w:hint="eastAsia"/>
                <w:sz w:val="30"/>
                <w:szCs w:val="30"/>
              </w:rPr>
              <w:t>落实</w:t>
            </w:r>
            <w:r w:rsidR="006916EF">
              <w:rPr>
                <w:rFonts w:ascii="楷体_GB2312" w:eastAsia="楷体_GB2312" w:hAnsi="华文楷体" w:hint="eastAsia"/>
                <w:sz w:val="30"/>
                <w:szCs w:val="30"/>
              </w:rPr>
              <w:t>追责</w:t>
            </w:r>
            <w:r w:rsidRPr="003A1FEE">
              <w:rPr>
                <w:rFonts w:ascii="楷体_GB2312" w:eastAsia="楷体_GB2312" w:hAnsi="华文楷体" w:hint="eastAsia"/>
                <w:sz w:val="30"/>
                <w:szCs w:val="30"/>
              </w:rPr>
              <w:t>问</w:t>
            </w:r>
            <w:proofErr w:type="gramStart"/>
            <w:r w:rsidRPr="003A1FEE">
              <w:rPr>
                <w:rFonts w:ascii="楷体_GB2312" w:eastAsia="楷体_GB2312" w:hAnsi="华文楷体" w:hint="eastAsia"/>
                <w:sz w:val="30"/>
                <w:szCs w:val="30"/>
              </w:rPr>
              <w:t>责</w:t>
            </w:r>
            <w:proofErr w:type="gramEnd"/>
            <w:r w:rsidRPr="003A1FEE">
              <w:rPr>
                <w:rFonts w:ascii="楷体_GB2312" w:eastAsia="楷体_GB2312" w:hAnsi="华文楷体" w:hint="eastAsia"/>
                <w:sz w:val="30"/>
                <w:szCs w:val="30"/>
              </w:rPr>
              <w:t>机制。</w:t>
            </w:r>
          </w:p>
        </w:tc>
      </w:tr>
    </w:tbl>
    <w:p w:rsidR="00A94B4B" w:rsidRDefault="008C0715" w:rsidP="008C0715">
      <w:pPr>
        <w:adjustRightInd w:val="0"/>
        <w:snapToGrid w:val="0"/>
        <w:spacing w:line="560" w:lineRule="exact"/>
        <w:rPr>
          <w:rFonts w:ascii="仿宋_GB2312" w:eastAsia="仿宋_GB2312" w:hAnsi="仿宋"/>
          <w:sz w:val="32"/>
          <w:szCs w:val="32"/>
        </w:rPr>
      </w:pPr>
      <w:r>
        <w:rPr>
          <w:rFonts w:ascii="仿宋_GB2312" w:eastAsia="仿宋_GB2312" w:hAnsi="仿宋" w:hint="eastAsia"/>
          <w:b/>
          <w:sz w:val="32"/>
          <w:szCs w:val="32"/>
        </w:rPr>
        <w:t xml:space="preserve">    </w:t>
      </w:r>
      <w:r w:rsidR="00A94B4B" w:rsidRPr="00A94B4B">
        <w:rPr>
          <w:rFonts w:ascii="仿宋_GB2312" w:eastAsia="仿宋_GB2312" w:hAnsi="仿宋" w:hint="eastAsia"/>
          <w:b/>
          <w:sz w:val="32"/>
          <w:szCs w:val="32"/>
        </w:rPr>
        <w:t>推进</w:t>
      </w:r>
      <w:r w:rsidR="00A94B4B" w:rsidRPr="00A94B4B">
        <w:rPr>
          <w:rFonts w:ascii="仿宋_GB2312" w:eastAsia="仿宋_GB2312" w:hAnsi="仿宋"/>
          <w:b/>
          <w:sz w:val="32"/>
          <w:szCs w:val="32"/>
        </w:rPr>
        <w:t>职业学校</w:t>
      </w:r>
      <w:r w:rsidR="00CE6736">
        <w:rPr>
          <w:rFonts w:ascii="仿宋_GB2312" w:eastAsia="仿宋_GB2312" w:hAnsi="仿宋" w:hint="eastAsia"/>
          <w:b/>
          <w:sz w:val="32"/>
          <w:szCs w:val="32"/>
        </w:rPr>
        <w:t>“</w:t>
      </w:r>
      <w:r w:rsidR="00CE6736" w:rsidRPr="00A94B4B">
        <w:rPr>
          <w:rFonts w:ascii="仿宋_GB2312" w:eastAsia="仿宋_GB2312" w:hAnsi="仿宋"/>
          <w:b/>
          <w:sz w:val="32"/>
          <w:szCs w:val="32"/>
        </w:rPr>
        <w:t>双师型</w:t>
      </w:r>
      <w:r w:rsidR="00CE6736">
        <w:rPr>
          <w:rFonts w:ascii="仿宋_GB2312" w:eastAsia="仿宋_GB2312" w:hAnsi="仿宋" w:hint="eastAsia"/>
          <w:b/>
          <w:sz w:val="32"/>
          <w:szCs w:val="32"/>
        </w:rPr>
        <w:t>”教师</w:t>
      </w:r>
      <w:r w:rsidR="00A94B4B" w:rsidRPr="00A94B4B">
        <w:rPr>
          <w:rFonts w:ascii="仿宋_GB2312" w:eastAsia="仿宋_GB2312" w:hAnsi="仿宋"/>
          <w:b/>
          <w:sz w:val="32"/>
          <w:szCs w:val="32"/>
        </w:rPr>
        <w:t>队伍建设。</w:t>
      </w:r>
      <w:r w:rsidR="00CE6736">
        <w:rPr>
          <w:rFonts w:ascii="仿宋_GB2312" w:eastAsia="仿宋_GB2312" w:hAnsi="仿宋" w:hint="eastAsia"/>
          <w:sz w:val="32"/>
          <w:szCs w:val="32"/>
        </w:rPr>
        <w:t>实施新任专业教师入职培训合格</w:t>
      </w:r>
      <w:r w:rsidR="00F006E5" w:rsidRPr="00F006E5">
        <w:rPr>
          <w:rFonts w:ascii="仿宋_GB2312" w:eastAsia="仿宋_GB2312" w:hAnsi="仿宋" w:hint="eastAsia"/>
          <w:sz w:val="32"/>
          <w:szCs w:val="32"/>
        </w:rPr>
        <w:t>持证上岗制度</w:t>
      </w:r>
      <w:r w:rsidR="00605B79">
        <w:rPr>
          <w:rFonts w:ascii="仿宋_GB2312" w:eastAsia="仿宋_GB2312" w:hAnsi="仿宋" w:hint="eastAsia"/>
          <w:sz w:val="32"/>
          <w:szCs w:val="32"/>
        </w:rPr>
        <w:t>，</w:t>
      </w:r>
      <w:r w:rsidR="00281B46" w:rsidRPr="00DB525A">
        <w:rPr>
          <w:rFonts w:ascii="仿宋_GB2312" w:eastAsia="仿宋_GB2312" w:hAnsi="仿宋" w:hint="eastAsia"/>
          <w:sz w:val="32"/>
          <w:szCs w:val="32"/>
        </w:rPr>
        <w:t>注重专业教师</w:t>
      </w:r>
      <w:r w:rsidR="00605B79">
        <w:rPr>
          <w:rFonts w:ascii="仿宋_GB2312" w:eastAsia="仿宋_GB2312" w:hAnsi="仿宋" w:hint="eastAsia"/>
          <w:sz w:val="32"/>
          <w:szCs w:val="32"/>
        </w:rPr>
        <w:t>实践</w:t>
      </w:r>
      <w:r w:rsidR="00281B46" w:rsidRPr="00DB525A">
        <w:rPr>
          <w:rFonts w:ascii="仿宋_GB2312" w:eastAsia="仿宋_GB2312" w:hAnsi="仿宋" w:hint="eastAsia"/>
          <w:sz w:val="32"/>
          <w:szCs w:val="32"/>
        </w:rPr>
        <w:t>技能水平</w:t>
      </w:r>
      <w:r w:rsidR="00605B79">
        <w:rPr>
          <w:rFonts w:ascii="仿宋_GB2312" w:eastAsia="仿宋_GB2312" w:hAnsi="仿宋" w:hint="eastAsia"/>
          <w:sz w:val="32"/>
          <w:szCs w:val="32"/>
        </w:rPr>
        <w:t>和专业</w:t>
      </w:r>
      <w:r w:rsidR="00605B79">
        <w:rPr>
          <w:rFonts w:ascii="仿宋_GB2312" w:eastAsia="仿宋_GB2312" w:hAnsi="仿宋" w:hint="eastAsia"/>
          <w:sz w:val="32"/>
          <w:szCs w:val="32"/>
        </w:rPr>
        <w:lastRenderedPageBreak/>
        <w:t>教学能力。</w:t>
      </w:r>
      <w:r w:rsidR="00F006E5" w:rsidRPr="00F006E5">
        <w:rPr>
          <w:rFonts w:ascii="仿宋_GB2312" w:eastAsia="仿宋_GB2312" w:hAnsi="仿宋" w:hint="eastAsia"/>
          <w:sz w:val="32"/>
          <w:szCs w:val="32"/>
        </w:rPr>
        <w:t>加强校企合作，拓展</w:t>
      </w:r>
      <w:r w:rsidR="007C1694">
        <w:rPr>
          <w:rFonts w:ascii="仿宋_GB2312" w:eastAsia="仿宋_GB2312" w:hAnsi="仿宋" w:hint="eastAsia"/>
          <w:sz w:val="32"/>
          <w:szCs w:val="32"/>
        </w:rPr>
        <w:t>教师专业</w:t>
      </w:r>
      <w:r w:rsidR="00F006E5" w:rsidRPr="00F006E5">
        <w:rPr>
          <w:rFonts w:ascii="仿宋_GB2312" w:eastAsia="仿宋_GB2312" w:hAnsi="仿宋" w:hint="eastAsia"/>
          <w:sz w:val="32"/>
          <w:szCs w:val="32"/>
        </w:rPr>
        <w:t>实践基地，构建职前职后一体化、学校企业</w:t>
      </w:r>
      <w:proofErr w:type="gramStart"/>
      <w:r w:rsidR="00F006E5" w:rsidRPr="00F006E5">
        <w:rPr>
          <w:rFonts w:ascii="仿宋_GB2312" w:eastAsia="仿宋_GB2312" w:hAnsi="仿宋" w:hint="eastAsia"/>
          <w:sz w:val="32"/>
          <w:szCs w:val="32"/>
        </w:rPr>
        <w:t>双主</w:t>
      </w:r>
      <w:r w:rsidR="002124B4">
        <w:rPr>
          <w:rFonts w:ascii="仿宋_GB2312" w:eastAsia="仿宋_GB2312" w:hAnsi="仿宋" w:hint="eastAsia"/>
          <w:sz w:val="32"/>
          <w:szCs w:val="32"/>
        </w:rPr>
        <w:t>体</w:t>
      </w:r>
      <w:proofErr w:type="gramEnd"/>
      <w:r w:rsidR="002124B4">
        <w:rPr>
          <w:rFonts w:ascii="仿宋_GB2312" w:eastAsia="仿宋_GB2312" w:hAnsi="仿宋" w:hint="eastAsia"/>
          <w:sz w:val="32"/>
          <w:szCs w:val="32"/>
        </w:rPr>
        <w:t>的职业学校教师培养模式。推进教师定期赴企业学习实践和挂职制度，</w:t>
      </w:r>
      <w:r w:rsidR="002124B4" w:rsidRPr="00DB525A">
        <w:rPr>
          <w:rFonts w:ascii="仿宋_GB2312" w:eastAsia="仿宋_GB2312" w:hAnsi="仿宋" w:hint="eastAsia"/>
          <w:sz w:val="32"/>
          <w:szCs w:val="32"/>
        </w:rPr>
        <w:t>开阔</w:t>
      </w:r>
      <w:r w:rsidR="002124B4">
        <w:rPr>
          <w:rFonts w:ascii="仿宋_GB2312" w:eastAsia="仿宋_GB2312" w:hAnsi="仿宋" w:hint="eastAsia"/>
          <w:sz w:val="32"/>
          <w:szCs w:val="32"/>
        </w:rPr>
        <w:t>教师眼界</w:t>
      </w:r>
      <w:r w:rsidR="002124B4" w:rsidRPr="00DB525A">
        <w:rPr>
          <w:rFonts w:ascii="仿宋_GB2312" w:eastAsia="仿宋_GB2312" w:hAnsi="仿宋" w:hint="eastAsia"/>
          <w:sz w:val="32"/>
          <w:szCs w:val="32"/>
        </w:rPr>
        <w:t>，提高解决生产或服务实际问题能力。</w:t>
      </w:r>
      <w:r w:rsidR="002124B4">
        <w:rPr>
          <w:rFonts w:ascii="仿宋_GB2312" w:eastAsia="仿宋_GB2312" w:hAnsi="仿宋" w:hint="eastAsia"/>
          <w:sz w:val="32"/>
          <w:szCs w:val="32"/>
        </w:rPr>
        <w:t>完</w:t>
      </w:r>
      <w:r w:rsidR="00F006E5" w:rsidRPr="00F006E5">
        <w:rPr>
          <w:rFonts w:ascii="仿宋_GB2312" w:eastAsia="仿宋_GB2312" w:hAnsi="仿宋" w:hint="eastAsia"/>
          <w:sz w:val="32"/>
          <w:szCs w:val="32"/>
        </w:rPr>
        <w:t>善兼职教师聘用机制和管理办法，鼓励有企业实践经验的高技术人才</w:t>
      </w:r>
      <w:r w:rsidR="00605B79">
        <w:rPr>
          <w:rFonts w:ascii="仿宋_GB2312" w:eastAsia="仿宋_GB2312" w:hAnsi="仿宋" w:hint="eastAsia"/>
          <w:sz w:val="32"/>
          <w:szCs w:val="32"/>
        </w:rPr>
        <w:t>到职业学校</w:t>
      </w:r>
      <w:r w:rsidR="00F006E5" w:rsidRPr="00F006E5">
        <w:rPr>
          <w:rFonts w:ascii="仿宋_GB2312" w:eastAsia="仿宋_GB2312" w:hAnsi="仿宋" w:hint="eastAsia"/>
          <w:sz w:val="32"/>
          <w:szCs w:val="32"/>
        </w:rPr>
        <w:t>任教。</w:t>
      </w:r>
      <w:r w:rsidR="007C1694">
        <w:rPr>
          <w:rFonts w:ascii="仿宋_GB2312" w:eastAsia="仿宋_GB2312" w:hAnsi="仿宋" w:hint="eastAsia"/>
          <w:sz w:val="32"/>
          <w:szCs w:val="32"/>
        </w:rPr>
        <w:t>参照本市</w:t>
      </w:r>
      <w:r w:rsidR="002124B4">
        <w:rPr>
          <w:rFonts w:ascii="仿宋_GB2312" w:eastAsia="仿宋_GB2312" w:hAnsi="仿宋" w:hint="eastAsia"/>
          <w:sz w:val="32"/>
          <w:szCs w:val="32"/>
        </w:rPr>
        <w:t>职业学校</w:t>
      </w:r>
      <w:r w:rsidR="00F006E5" w:rsidRPr="00F006E5">
        <w:rPr>
          <w:rFonts w:ascii="仿宋_GB2312" w:eastAsia="仿宋_GB2312" w:hAnsi="仿宋" w:hint="eastAsia"/>
          <w:sz w:val="32"/>
          <w:szCs w:val="32"/>
        </w:rPr>
        <w:t>“双师型”教师认定标准，将“双师 ”素养纳入</w:t>
      </w:r>
      <w:r w:rsidR="007C1694">
        <w:rPr>
          <w:rFonts w:ascii="仿宋_GB2312" w:eastAsia="仿宋_GB2312" w:hAnsi="仿宋" w:hint="eastAsia"/>
          <w:sz w:val="32"/>
          <w:szCs w:val="32"/>
        </w:rPr>
        <w:t>职业学校专业</w:t>
      </w:r>
      <w:r w:rsidR="00F006E5" w:rsidRPr="00F006E5">
        <w:rPr>
          <w:rFonts w:ascii="仿宋_GB2312" w:eastAsia="仿宋_GB2312" w:hAnsi="仿宋" w:hint="eastAsia"/>
          <w:sz w:val="32"/>
          <w:szCs w:val="32"/>
        </w:rPr>
        <w:t>教师考核评价体系</w:t>
      </w:r>
      <w:r w:rsidR="007C1694">
        <w:rPr>
          <w:rFonts w:ascii="仿宋_GB2312" w:eastAsia="仿宋_GB2312" w:hAnsi="仿宋" w:hint="eastAsia"/>
          <w:sz w:val="32"/>
          <w:szCs w:val="32"/>
        </w:rPr>
        <w:t>，</w:t>
      </w:r>
      <w:r w:rsidR="00281B46" w:rsidRPr="00DB525A">
        <w:rPr>
          <w:rFonts w:ascii="仿宋_GB2312" w:eastAsia="仿宋_GB2312" w:hAnsi="仿宋" w:hint="eastAsia"/>
          <w:sz w:val="32"/>
          <w:szCs w:val="32"/>
        </w:rPr>
        <w:t>“双师型”教师比例达到6</w:t>
      </w:r>
      <w:r w:rsidR="00281B46">
        <w:rPr>
          <w:rFonts w:ascii="仿宋_GB2312" w:eastAsia="仿宋_GB2312" w:hAnsi="仿宋"/>
          <w:sz w:val="32"/>
          <w:szCs w:val="32"/>
        </w:rPr>
        <w:t>5</w:t>
      </w:r>
      <w:r w:rsidR="00281B46" w:rsidRPr="00DB525A">
        <w:rPr>
          <w:rFonts w:ascii="仿宋_GB2312" w:eastAsia="仿宋_GB2312" w:hAnsi="仿宋"/>
          <w:sz w:val="32"/>
          <w:szCs w:val="32"/>
        </w:rPr>
        <w:t>%</w:t>
      </w:r>
      <w:r w:rsidR="00281B46" w:rsidRPr="00DB525A">
        <w:rPr>
          <w:rFonts w:ascii="仿宋_GB2312" w:eastAsia="仿宋_GB2312" w:hAnsi="仿宋" w:hint="eastAsia"/>
          <w:sz w:val="32"/>
          <w:szCs w:val="32"/>
        </w:rPr>
        <w:t>以上。</w:t>
      </w:r>
    </w:p>
    <w:p w:rsidR="00A94B4B" w:rsidRPr="00DB525A" w:rsidRDefault="00A94B4B" w:rsidP="00557055">
      <w:pPr>
        <w:adjustRightInd w:val="0"/>
        <w:snapToGrid w:val="0"/>
        <w:spacing w:line="560" w:lineRule="exact"/>
        <w:ind w:firstLineChars="200" w:firstLine="640"/>
        <w:rPr>
          <w:rFonts w:ascii="楷体_GB2312" w:eastAsia="楷体_GB2312" w:hAnsi="楷体"/>
          <w:sz w:val="32"/>
          <w:szCs w:val="32"/>
        </w:rPr>
      </w:pPr>
      <w:r w:rsidRPr="00DB525A">
        <w:rPr>
          <w:rFonts w:ascii="楷体_GB2312" w:eastAsia="楷体_GB2312" w:hAnsi="楷体" w:hint="eastAsia"/>
          <w:sz w:val="32"/>
          <w:szCs w:val="32"/>
        </w:rPr>
        <w:t>（</w:t>
      </w:r>
      <w:r w:rsidR="008F2418">
        <w:rPr>
          <w:rFonts w:ascii="楷体_GB2312" w:eastAsia="楷体_GB2312" w:hAnsi="楷体" w:hint="eastAsia"/>
          <w:sz w:val="32"/>
          <w:szCs w:val="32"/>
        </w:rPr>
        <w:t>三</w:t>
      </w:r>
      <w:r w:rsidRPr="00DB525A">
        <w:rPr>
          <w:rFonts w:ascii="楷体_GB2312" w:eastAsia="楷体_GB2312" w:hAnsi="楷体" w:hint="eastAsia"/>
          <w:sz w:val="32"/>
          <w:szCs w:val="32"/>
        </w:rPr>
        <w:t>）深化</w:t>
      </w:r>
      <w:r w:rsidRPr="00DB525A">
        <w:rPr>
          <w:rFonts w:ascii="楷体_GB2312" w:eastAsia="楷体_GB2312" w:hAnsi="楷体"/>
          <w:sz w:val="32"/>
          <w:szCs w:val="32"/>
        </w:rPr>
        <w:t>教育改革，</w:t>
      </w:r>
      <w:r w:rsidRPr="00DB525A">
        <w:rPr>
          <w:rFonts w:ascii="楷体_GB2312" w:eastAsia="楷体_GB2312" w:hAnsi="楷体" w:hint="eastAsia"/>
          <w:sz w:val="32"/>
          <w:szCs w:val="32"/>
        </w:rPr>
        <w:t>聚焦</w:t>
      </w:r>
      <w:r>
        <w:rPr>
          <w:rFonts w:ascii="楷体_GB2312" w:eastAsia="楷体_GB2312" w:hAnsi="楷体" w:hint="eastAsia"/>
          <w:sz w:val="32"/>
          <w:szCs w:val="32"/>
        </w:rPr>
        <w:t>品质</w:t>
      </w:r>
      <w:r w:rsidRPr="00DB525A">
        <w:rPr>
          <w:rFonts w:ascii="楷体_GB2312" w:eastAsia="楷体_GB2312" w:hAnsi="楷体"/>
          <w:sz w:val="32"/>
          <w:szCs w:val="32"/>
        </w:rPr>
        <w:t>提升，</w:t>
      </w:r>
      <w:r>
        <w:rPr>
          <w:rFonts w:ascii="楷体_GB2312" w:eastAsia="楷体_GB2312" w:hAnsi="楷体" w:hint="eastAsia"/>
          <w:sz w:val="32"/>
          <w:szCs w:val="32"/>
        </w:rPr>
        <w:t>满足人民</w:t>
      </w:r>
      <w:r>
        <w:rPr>
          <w:rFonts w:ascii="楷体_GB2312" w:eastAsia="楷体_GB2312" w:hAnsi="楷体"/>
          <w:sz w:val="32"/>
          <w:szCs w:val="32"/>
        </w:rPr>
        <w:t>群众优质</w:t>
      </w:r>
      <w:r>
        <w:rPr>
          <w:rFonts w:ascii="楷体_GB2312" w:eastAsia="楷体_GB2312" w:hAnsi="楷体" w:hint="eastAsia"/>
          <w:sz w:val="32"/>
          <w:szCs w:val="32"/>
        </w:rPr>
        <w:t>教育</w:t>
      </w:r>
      <w:r>
        <w:rPr>
          <w:rFonts w:ascii="楷体_GB2312" w:eastAsia="楷体_GB2312" w:hAnsi="楷体"/>
          <w:sz w:val="32"/>
          <w:szCs w:val="32"/>
        </w:rPr>
        <w:t>新期盼</w:t>
      </w:r>
    </w:p>
    <w:p w:rsidR="00A94B4B" w:rsidRPr="00DB525A" w:rsidRDefault="00A94B4B" w:rsidP="00557055">
      <w:pPr>
        <w:adjustRightInd w:val="0"/>
        <w:snapToGrid w:val="0"/>
        <w:spacing w:line="560" w:lineRule="exact"/>
        <w:ind w:firstLine="600"/>
        <w:rPr>
          <w:rFonts w:ascii="仿宋_GB2312" w:eastAsia="仿宋_GB2312" w:hAnsi="仿宋"/>
          <w:sz w:val="32"/>
          <w:szCs w:val="32"/>
        </w:rPr>
      </w:pPr>
      <w:r w:rsidRPr="00A6692F">
        <w:rPr>
          <w:rFonts w:ascii="仿宋_GB2312" w:eastAsia="仿宋_GB2312" w:hAnsi="仿宋" w:hint="eastAsia"/>
          <w:b/>
          <w:sz w:val="32"/>
          <w:szCs w:val="32"/>
        </w:rPr>
        <w:t>提升学前教育保教</w:t>
      </w:r>
      <w:r w:rsidRPr="00A6692F">
        <w:rPr>
          <w:rFonts w:ascii="仿宋_GB2312" w:eastAsia="仿宋_GB2312" w:hAnsi="仿宋"/>
          <w:b/>
          <w:sz w:val="32"/>
          <w:szCs w:val="32"/>
        </w:rPr>
        <w:t>质量水平</w:t>
      </w:r>
      <w:r w:rsidRPr="00A6692F">
        <w:rPr>
          <w:rFonts w:ascii="仿宋_GB2312" w:eastAsia="仿宋_GB2312" w:hAnsi="仿宋" w:hint="eastAsia"/>
          <w:b/>
          <w:sz w:val="32"/>
          <w:szCs w:val="32"/>
        </w:rPr>
        <w:t>。</w:t>
      </w:r>
      <w:r w:rsidRPr="00DB525A">
        <w:rPr>
          <w:rFonts w:ascii="仿宋_GB2312" w:eastAsia="仿宋_GB2312" w:hAnsi="仿宋" w:hint="eastAsia"/>
          <w:sz w:val="32"/>
          <w:szCs w:val="32"/>
        </w:rPr>
        <w:t>贯彻落实《中共上海市委上海市人民政府关于推进学前教育深化改革规范发展的实施意见》，打造</w:t>
      </w:r>
      <w:proofErr w:type="gramStart"/>
      <w:r w:rsidRPr="00DB525A">
        <w:rPr>
          <w:rFonts w:ascii="仿宋_GB2312" w:eastAsia="仿宋_GB2312" w:hAnsi="仿宋" w:hint="eastAsia"/>
          <w:sz w:val="32"/>
          <w:szCs w:val="32"/>
        </w:rPr>
        <w:t>普及普</w:t>
      </w:r>
      <w:proofErr w:type="gramEnd"/>
      <w:r w:rsidRPr="00DB525A">
        <w:rPr>
          <w:rFonts w:ascii="仿宋_GB2312" w:eastAsia="仿宋_GB2312" w:hAnsi="仿宋" w:hint="eastAsia"/>
          <w:sz w:val="32"/>
          <w:szCs w:val="32"/>
        </w:rPr>
        <w:t>惠、安全优质、</w:t>
      </w:r>
      <w:r w:rsidRPr="00DB525A">
        <w:rPr>
          <w:rFonts w:ascii="仿宋_GB2312" w:eastAsia="仿宋_GB2312" w:hAnsi="仿宋"/>
          <w:sz w:val="32"/>
          <w:szCs w:val="32"/>
        </w:rPr>
        <w:t>多元包容</w:t>
      </w:r>
      <w:r w:rsidRPr="00DB525A">
        <w:rPr>
          <w:rFonts w:ascii="仿宋_GB2312" w:eastAsia="仿宋_GB2312" w:hAnsi="仿宋" w:hint="eastAsia"/>
          <w:sz w:val="32"/>
          <w:szCs w:val="32"/>
        </w:rPr>
        <w:t>的学前教育。</w:t>
      </w:r>
      <w:r w:rsidRPr="00DB525A">
        <w:rPr>
          <w:rFonts w:ascii="仿宋_GB2312" w:eastAsia="仿宋_GB2312" w:hAnsi="仿宋"/>
          <w:sz w:val="32"/>
          <w:szCs w:val="32"/>
        </w:rPr>
        <w:t>落实幼儿园装备指南和专用活动室建设要求。</w:t>
      </w:r>
      <w:r w:rsidRPr="00DB525A">
        <w:rPr>
          <w:rFonts w:ascii="仿宋_GB2312" w:eastAsia="仿宋_GB2312" w:hAnsi="仿宋" w:hint="eastAsia"/>
          <w:sz w:val="32"/>
          <w:szCs w:val="32"/>
        </w:rPr>
        <w:t>强化儿童立场，加强课程建设，丰富课程资源</w:t>
      </w:r>
      <w:r w:rsidRPr="00DB525A">
        <w:rPr>
          <w:rFonts w:ascii="仿宋_GB2312" w:eastAsia="仿宋_GB2312" w:hAnsi="仿宋"/>
          <w:sz w:val="32"/>
          <w:szCs w:val="32"/>
        </w:rPr>
        <w:t>。</w:t>
      </w:r>
      <w:r w:rsidRPr="00DB525A">
        <w:rPr>
          <w:rFonts w:ascii="仿宋_GB2312" w:eastAsia="仿宋_GB2312" w:hAnsi="仿宋" w:hint="eastAsia"/>
          <w:sz w:val="32"/>
          <w:szCs w:val="32"/>
        </w:rPr>
        <w:t>按照</w:t>
      </w:r>
      <w:r w:rsidRPr="00DB525A">
        <w:rPr>
          <w:rFonts w:ascii="仿宋_GB2312" w:eastAsia="仿宋_GB2312" w:hAnsi="仿宋"/>
          <w:sz w:val="32"/>
          <w:szCs w:val="32"/>
        </w:rPr>
        <w:t>幼儿园办园质量评价指南和等级评估指标体系，</w:t>
      </w:r>
      <w:r w:rsidRPr="00DB525A">
        <w:rPr>
          <w:rFonts w:ascii="仿宋_GB2312" w:eastAsia="仿宋_GB2312" w:hAnsi="仿宋" w:hint="eastAsia"/>
          <w:sz w:val="32"/>
          <w:szCs w:val="32"/>
        </w:rPr>
        <w:t>推进一级园</w:t>
      </w:r>
      <w:r w:rsidRPr="00DB525A">
        <w:rPr>
          <w:rFonts w:ascii="仿宋_GB2312" w:eastAsia="仿宋_GB2312" w:hAnsi="仿宋"/>
          <w:sz w:val="32"/>
          <w:szCs w:val="32"/>
        </w:rPr>
        <w:t>和示范园</w:t>
      </w:r>
      <w:r w:rsidRPr="00DB525A">
        <w:rPr>
          <w:rFonts w:ascii="仿宋_GB2312" w:eastAsia="仿宋_GB2312" w:hAnsi="仿宋" w:hint="eastAsia"/>
          <w:sz w:val="32"/>
          <w:szCs w:val="32"/>
        </w:rPr>
        <w:t>创建，整体提升优质</w:t>
      </w:r>
      <w:proofErr w:type="gramStart"/>
      <w:r w:rsidRPr="00DB525A">
        <w:rPr>
          <w:rFonts w:ascii="仿宋_GB2312" w:eastAsia="仿宋_GB2312" w:hAnsi="仿宋" w:hint="eastAsia"/>
          <w:sz w:val="32"/>
          <w:szCs w:val="32"/>
        </w:rPr>
        <w:t>园比例</w:t>
      </w:r>
      <w:proofErr w:type="gramEnd"/>
      <w:r w:rsidRPr="00DB525A">
        <w:rPr>
          <w:rFonts w:ascii="仿宋_GB2312" w:eastAsia="仿宋_GB2312" w:hAnsi="仿宋"/>
          <w:sz w:val="32"/>
          <w:szCs w:val="32"/>
        </w:rPr>
        <w:t>和</w:t>
      </w:r>
      <w:r w:rsidR="00185732">
        <w:rPr>
          <w:rFonts w:ascii="仿宋_GB2312" w:eastAsia="仿宋_GB2312" w:hAnsi="仿宋" w:hint="eastAsia"/>
          <w:sz w:val="32"/>
          <w:szCs w:val="32"/>
        </w:rPr>
        <w:t>办园水平，全区</w:t>
      </w:r>
      <w:r w:rsidR="00185732">
        <w:rPr>
          <w:rFonts w:ascii="仿宋_GB2312" w:eastAsia="仿宋_GB2312" w:hAnsi="仿宋"/>
          <w:sz w:val="32"/>
          <w:szCs w:val="32"/>
        </w:rPr>
        <w:t>公办一级园</w:t>
      </w:r>
      <w:r w:rsidR="00605B79">
        <w:rPr>
          <w:rFonts w:ascii="仿宋_GB2312" w:eastAsia="仿宋_GB2312" w:hAnsi="仿宋" w:hint="eastAsia"/>
          <w:sz w:val="32"/>
          <w:szCs w:val="32"/>
        </w:rPr>
        <w:t>达</w:t>
      </w:r>
      <w:r w:rsidR="00185732">
        <w:rPr>
          <w:rFonts w:ascii="仿宋_GB2312" w:eastAsia="仿宋_GB2312" w:hAnsi="仿宋" w:hint="eastAsia"/>
          <w:sz w:val="32"/>
          <w:szCs w:val="32"/>
        </w:rPr>
        <w:t>50</w:t>
      </w:r>
      <w:r w:rsidR="00185732">
        <w:rPr>
          <w:rFonts w:ascii="仿宋_GB2312" w:eastAsia="仿宋_GB2312" w:hAnsi="仿宋"/>
          <w:sz w:val="32"/>
          <w:szCs w:val="32"/>
        </w:rPr>
        <w:t>%</w:t>
      </w:r>
      <w:r w:rsidR="00DA4AE1">
        <w:rPr>
          <w:rFonts w:ascii="仿宋_GB2312" w:eastAsia="仿宋_GB2312" w:hAnsi="仿宋" w:hint="eastAsia"/>
          <w:sz w:val="32"/>
          <w:szCs w:val="32"/>
        </w:rPr>
        <w:t>、</w:t>
      </w:r>
      <w:r w:rsidR="00DA4AE1">
        <w:rPr>
          <w:rFonts w:ascii="仿宋_GB2312" w:eastAsia="仿宋_GB2312" w:hAnsi="仿宋"/>
          <w:sz w:val="32"/>
          <w:szCs w:val="32"/>
        </w:rPr>
        <w:t>示范</w:t>
      </w:r>
      <w:r w:rsidR="00185732">
        <w:rPr>
          <w:rFonts w:ascii="仿宋_GB2312" w:eastAsia="仿宋_GB2312" w:hAnsi="仿宋"/>
          <w:sz w:val="32"/>
          <w:szCs w:val="32"/>
        </w:rPr>
        <w:t>园达</w:t>
      </w:r>
      <w:r w:rsidR="00185732">
        <w:rPr>
          <w:rFonts w:ascii="仿宋_GB2312" w:eastAsia="仿宋_GB2312" w:hAnsi="仿宋" w:hint="eastAsia"/>
          <w:sz w:val="32"/>
          <w:szCs w:val="32"/>
        </w:rPr>
        <w:t>10</w:t>
      </w:r>
      <w:r w:rsidR="00185732">
        <w:rPr>
          <w:rFonts w:ascii="仿宋_GB2312" w:eastAsia="仿宋_GB2312" w:hAnsi="仿宋"/>
          <w:sz w:val="32"/>
          <w:szCs w:val="32"/>
        </w:rPr>
        <w:t>%。</w:t>
      </w:r>
      <w:r w:rsidRPr="00DB525A">
        <w:rPr>
          <w:rFonts w:ascii="仿宋_GB2312" w:eastAsia="仿宋_GB2312" w:hAnsi="仿宋" w:hint="eastAsia"/>
          <w:sz w:val="32"/>
          <w:szCs w:val="32"/>
        </w:rPr>
        <w:t>建立合作共育机制和协同共育体系，积极推进托幼一体化工作。深化幼小双向衔接，帮助幼儿做好入学准备。</w:t>
      </w:r>
      <w:r w:rsidRPr="00DB525A">
        <w:rPr>
          <w:rFonts w:ascii="仿宋_GB2312" w:eastAsia="仿宋_GB2312" w:hAnsi="仿宋"/>
          <w:sz w:val="32"/>
          <w:szCs w:val="32"/>
        </w:rPr>
        <w:t>落实</w:t>
      </w:r>
      <w:bookmarkStart w:id="0" w:name="_Hlk39426408"/>
      <w:r w:rsidRPr="00DB525A">
        <w:rPr>
          <w:rFonts w:ascii="仿宋_GB2312" w:eastAsia="仿宋_GB2312" w:hAnsi="仿宋"/>
          <w:sz w:val="32"/>
          <w:szCs w:val="32"/>
        </w:rPr>
        <w:t>幼儿园信息化建设</w:t>
      </w:r>
      <w:bookmarkEnd w:id="0"/>
      <w:r w:rsidRPr="00DB525A">
        <w:rPr>
          <w:rFonts w:ascii="仿宋_GB2312" w:eastAsia="仿宋_GB2312" w:hAnsi="仿宋" w:hint="eastAsia"/>
          <w:sz w:val="32"/>
          <w:szCs w:val="32"/>
        </w:rPr>
        <w:t>工作</w:t>
      </w:r>
      <w:r w:rsidRPr="00DB525A">
        <w:rPr>
          <w:rFonts w:ascii="仿宋_GB2312" w:eastAsia="仿宋_GB2312" w:hAnsi="仿宋"/>
          <w:sz w:val="32"/>
          <w:szCs w:val="32"/>
        </w:rPr>
        <w:t>，加快信息技术在保教管理中的实践应用</w:t>
      </w:r>
      <w:r w:rsidRPr="00DB525A">
        <w:rPr>
          <w:rFonts w:ascii="仿宋_GB2312" w:eastAsia="仿宋_GB2312" w:hAnsi="仿宋" w:hint="eastAsia"/>
          <w:sz w:val="32"/>
          <w:szCs w:val="32"/>
        </w:rPr>
        <w:t>。</w:t>
      </w:r>
      <w:r w:rsidRPr="00DB525A">
        <w:rPr>
          <w:rFonts w:ascii="仿宋_GB2312" w:eastAsia="仿宋_GB2312" w:hAnsi="仿宋"/>
          <w:sz w:val="32"/>
          <w:szCs w:val="32"/>
        </w:rPr>
        <w:t>加强公共卫生防疫管理，形成幼儿健康管理体系</w:t>
      </w:r>
      <w:r w:rsidRPr="00DB525A">
        <w:rPr>
          <w:rFonts w:ascii="仿宋_GB2312" w:eastAsia="仿宋_GB2312" w:hAnsi="仿宋" w:hint="eastAsia"/>
          <w:sz w:val="32"/>
          <w:szCs w:val="32"/>
        </w:rPr>
        <w:t>。</w:t>
      </w:r>
    </w:p>
    <w:p w:rsidR="000A7642" w:rsidRDefault="00A94B4B" w:rsidP="00557055">
      <w:pPr>
        <w:adjustRightInd w:val="0"/>
        <w:snapToGrid w:val="0"/>
        <w:spacing w:line="560" w:lineRule="exact"/>
        <w:ind w:firstLineChars="200" w:firstLine="643"/>
        <w:rPr>
          <w:rFonts w:ascii="仿宋_GB2312" w:eastAsia="仿宋_GB2312" w:hAnsi="仿宋"/>
          <w:sz w:val="32"/>
          <w:szCs w:val="32"/>
        </w:rPr>
      </w:pPr>
      <w:r w:rsidRPr="00A6692F">
        <w:rPr>
          <w:rFonts w:ascii="仿宋_GB2312" w:eastAsia="仿宋_GB2312" w:hAnsi="仿宋" w:hint="eastAsia"/>
          <w:b/>
          <w:sz w:val="32"/>
          <w:szCs w:val="32"/>
        </w:rPr>
        <w:t>推进义务教育优质均衡发展。</w:t>
      </w:r>
      <w:r w:rsidRPr="00DB525A">
        <w:rPr>
          <w:rFonts w:ascii="仿宋_GB2312" w:eastAsia="仿宋_GB2312" w:hAnsi="仿宋" w:hint="eastAsia"/>
          <w:sz w:val="32"/>
          <w:szCs w:val="32"/>
        </w:rPr>
        <w:t>深入贯彻落实《中共中央国务院关于深化教育教学改革全面提高义务教育质量的意见》，树立</w:t>
      </w:r>
      <w:r w:rsidRPr="00DB525A">
        <w:rPr>
          <w:rFonts w:ascii="仿宋_GB2312" w:eastAsia="仿宋_GB2312" w:hAnsi="仿宋" w:hint="eastAsia"/>
          <w:sz w:val="32"/>
          <w:szCs w:val="32"/>
        </w:rPr>
        <w:lastRenderedPageBreak/>
        <w:t>健康全面</w:t>
      </w:r>
      <w:r w:rsidRPr="00DB525A">
        <w:rPr>
          <w:rFonts w:ascii="仿宋_GB2312" w:eastAsia="仿宋_GB2312" w:hAnsi="仿宋"/>
          <w:sz w:val="32"/>
          <w:szCs w:val="32"/>
        </w:rPr>
        <w:t>的</w:t>
      </w:r>
      <w:r w:rsidRPr="00DB525A">
        <w:rPr>
          <w:rFonts w:ascii="仿宋_GB2312" w:eastAsia="仿宋_GB2312" w:hAnsi="仿宋" w:hint="eastAsia"/>
          <w:sz w:val="32"/>
          <w:szCs w:val="32"/>
        </w:rPr>
        <w:t>质量观，提升学生核心素养和综合能力，为学生终身学习和发展奠定基础。加强城乡</w:t>
      </w:r>
      <w:r w:rsidRPr="00DB525A">
        <w:rPr>
          <w:rFonts w:ascii="仿宋_GB2312" w:eastAsia="仿宋_GB2312" w:hAnsi="仿宋"/>
          <w:sz w:val="32"/>
          <w:szCs w:val="32"/>
        </w:rPr>
        <w:t>教育资源整合力度，</w:t>
      </w:r>
      <w:r w:rsidRPr="00DB525A">
        <w:rPr>
          <w:rFonts w:ascii="仿宋_GB2312" w:eastAsia="仿宋_GB2312" w:hAnsi="仿宋" w:hint="eastAsia"/>
          <w:sz w:val="32"/>
          <w:szCs w:val="32"/>
        </w:rPr>
        <w:t>大力推进紧密型集团化办学，</w:t>
      </w:r>
      <w:r w:rsidR="00173D3E">
        <w:rPr>
          <w:rFonts w:ascii="仿宋_GB2312" w:eastAsia="仿宋_GB2312" w:hAnsi="仿宋" w:hint="eastAsia"/>
          <w:sz w:val="32"/>
          <w:szCs w:val="32"/>
        </w:rPr>
        <w:t>强化</w:t>
      </w:r>
      <w:r w:rsidR="00173D3E">
        <w:rPr>
          <w:rFonts w:ascii="仿宋_GB2312" w:eastAsia="仿宋_GB2312" w:hAnsi="仿宋"/>
          <w:sz w:val="32"/>
          <w:szCs w:val="32"/>
        </w:rPr>
        <w:t>农村小规模学校内涵建设，</w:t>
      </w:r>
      <w:r w:rsidRPr="00DB525A">
        <w:rPr>
          <w:rFonts w:ascii="仿宋_GB2312" w:eastAsia="仿宋_GB2312" w:hAnsi="仿宋"/>
          <w:sz w:val="32"/>
          <w:szCs w:val="32"/>
        </w:rPr>
        <w:t>办好家门口每一所学校</w:t>
      </w:r>
      <w:r w:rsidRPr="00DB525A">
        <w:rPr>
          <w:rFonts w:ascii="仿宋_GB2312" w:eastAsia="仿宋_GB2312" w:hAnsi="仿宋" w:hint="eastAsia"/>
          <w:sz w:val="32"/>
          <w:szCs w:val="32"/>
        </w:rPr>
        <w:t>。加大与中心城区</w:t>
      </w:r>
      <w:proofErr w:type="gramStart"/>
      <w:r w:rsidRPr="00DB525A">
        <w:rPr>
          <w:rFonts w:ascii="仿宋_GB2312" w:eastAsia="仿宋_GB2312" w:hAnsi="仿宋" w:hint="eastAsia"/>
          <w:sz w:val="32"/>
          <w:szCs w:val="32"/>
        </w:rPr>
        <w:t>优质学校</w:t>
      </w:r>
      <w:proofErr w:type="gramEnd"/>
      <w:r w:rsidRPr="00DB525A">
        <w:rPr>
          <w:rFonts w:ascii="仿宋_GB2312" w:eastAsia="仿宋_GB2312" w:hAnsi="仿宋" w:hint="eastAsia"/>
          <w:sz w:val="32"/>
          <w:szCs w:val="32"/>
        </w:rPr>
        <w:t>的</w:t>
      </w:r>
      <w:r w:rsidR="000A7642">
        <w:rPr>
          <w:rFonts w:ascii="仿宋_GB2312" w:eastAsia="仿宋_GB2312" w:hAnsi="仿宋" w:hint="eastAsia"/>
          <w:sz w:val="32"/>
          <w:szCs w:val="32"/>
        </w:rPr>
        <w:t>合作</w:t>
      </w:r>
      <w:r w:rsidRPr="00DB525A">
        <w:rPr>
          <w:rFonts w:ascii="仿宋_GB2312" w:eastAsia="仿宋_GB2312" w:hAnsi="仿宋" w:hint="eastAsia"/>
          <w:sz w:val="32"/>
          <w:szCs w:val="32"/>
        </w:rPr>
        <w:t>交流，巩固</w:t>
      </w:r>
      <w:r w:rsidR="00BD56DC">
        <w:rPr>
          <w:rFonts w:ascii="仿宋_GB2312" w:eastAsia="仿宋_GB2312" w:hAnsi="仿宋" w:hint="eastAsia"/>
          <w:sz w:val="32"/>
          <w:szCs w:val="32"/>
        </w:rPr>
        <w:t>和</w:t>
      </w:r>
      <w:r w:rsidRPr="00DB525A">
        <w:rPr>
          <w:rFonts w:ascii="仿宋_GB2312" w:eastAsia="仿宋_GB2312" w:hAnsi="仿宋" w:hint="eastAsia"/>
          <w:sz w:val="32"/>
          <w:szCs w:val="32"/>
        </w:rPr>
        <w:t>扩大“新校+名校”合作办学成果。继续参与</w:t>
      </w:r>
      <w:r w:rsidR="00B257BB">
        <w:rPr>
          <w:rFonts w:ascii="仿宋_GB2312" w:eastAsia="仿宋_GB2312" w:hAnsi="仿宋" w:hint="eastAsia"/>
          <w:sz w:val="32"/>
          <w:szCs w:val="32"/>
        </w:rPr>
        <w:t>本市</w:t>
      </w:r>
      <w:r w:rsidRPr="00DB525A">
        <w:rPr>
          <w:rFonts w:ascii="仿宋_GB2312" w:eastAsia="仿宋_GB2312" w:hAnsi="仿宋" w:hint="eastAsia"/>
          <w:sz w:val="32"/>
          <w:szCs w:val="32"/>
        </w:rPr>
        <w:t>初中强校工程、城乡</w:t>
      </w:r>
      <w:r w:rsidRPr="00DB525A">
        <w:rPr>
          <w:rFonts w:ascii="仿宋_GB2312" w:eastAsia="仿宋_GB2312" w:hAnsi="仿宋"/>
          <w:sz w:val="32"/>
          <w:szCs w:val="32"/>
        </w:rPr>
        <w:t>携手共进计划和新</w:t>
      </w:r>
      <w:proofErr w:type="gramStart"/>
      <w:r w:rsidRPr="00DB525A">
        <w:rPr>
          <w:rFonts w:ascii="仿宋_GB2312" w:eastAsia="仿宋_GB2312" w:hAnsi="仿宋"/>
          <w:sz w:val="32"/>
          <w:szCs w:val="32"/>
        </w:rPr>
        <w:t>优质学校</w:t>
      </w:r>
      <w:proofErr w:type="gramEnd"/>
      <w:r w:rsidRPr="00DB525A">
        <w:rPr>
          <w:rFonts w:ascii="仿宋_GB2312" w:eastAsia="仿宋_GB2312" w:hAnsi="仿宋"/>
          <w:sz w:val="32"/>
          <w:szCs w:val="32"/>
        </w:rPr>
        <w:t>项目</w:t>
      </w:r>
      <w:r w:rsidR="00BD56DC">
        <w:rPr>
          <w:rFonts w:ascii="仿宋_GB2312" w:eastAsia="仿宋_GB2312" w:hAnsi="仿宋" w:hint="eastAsia"/>
          <w:sz w:val="32"/>
          <w:szCs w:val="32"/>
        </w:rPr>
        <w:t>，激发初中学校办学内生动力</w:t>
      </w:r>
      <w:r w:rsidRPr="00DB525A">
        <w:rPr>
          <w:rFonts w:ascii="仿宋_GB2312" w:eastAsia="仿宋_GB2312" w:hAnsi="仿宋" w:hint="eastAsia"/>
          <w:sz w:val="32"/>
          <w:szCs w:val="32"/>
        </w:rPr>
        <w:t>。坚持因材施教</w:t>
      </w:r>
      <w:r w:rsidRPr="00DB525A">
        <w:rPr>
          <w:rFonts w:ascii="仿宋_GB2312" w:eastAsia="仿宋_GB2312" w:hAnsi="仿宋"/>
          <w:sz w:val="32"/>
          <w:szCs w:val="32"/>
        </w:rPr>
        <w:t>，</w:t>
      </w:r>
      <w:r w:rsidRPr="00DB525A">
        <w:rPr>
          <w:rFonts w:ascii="仿宋_GB2312" w:eastAsia="仿宋_GB2312" w:hAnsi="仿宋" w:hint="eastAsia"/>
          <w:sz w:val="32"/>
          <w:szCs w:val="32"/>
        </w:rPr>
        <w:t>扎实推进国家课程校本化</w:t>
      </w:r>
      <w:r w:rsidR="00B257BB">
        <w:rPr>
          <w:rFonts w:ascii="仿宋_GB2312" w:eastAsia="仿宋_GB2312" w:hAnsi="仿宋" w:hint="eastAsia"/>
          <w:sz w:val="32"/>
          <w:szCs w:val="32"/>
        </w:rPr>
        <w:t>。推动理念转变和课堂转型</w:t>
      </w:r>
      <w:r w:rsidR="00BC6C8B">
        <w:rPr>
          <w:rFonts w:ascii="仿宋_GB2312" w:eastAsia="仿宋_GB2312" w:hAnsi="仿宋" w:hint="eastAsia"/>
          <w:sz w:val="32"/>
          <w:szCs w:val="32"/>
        </w:rPr>
        <w:t>。</w:t>
      </w:r>
      <w:r w:rsidR="00B257BB">
        <w:rPr>
          <w:rFonts w:ascii="仿宋_GB2312" w:eastAsia="仿宋_GB2312" w:hAnsi="仿宋" w:hint="eastAsia"/>
          <w:sz w:val="32"/>
          <w:szCs w:val="32"/>
        </w:rPr>
        <w:t>深化</w:t>
      </w:r>
      <w:r w:rsidR="00173D3E" w:rsidRPr="00DB525A">
        <w:rPr>
          <w:rFonts w:ascii="仿宋_GB2312" w:eastAsia="仿宋_GB2312" w:hAnsi="仿宋" w:hint="eastAsia"/>
          <w:sz w:val="32"/>
          <w:szCs w:val="32"/>
        </w:rPr>
        <w:t>项目化学习</w:t>
      </w:r>
      <w:r w:rsidR="00B257BB">
        <w:rPr>
          <w:rFonts w:ascii="仿宋_GB2312" w:eastAsia="仿宋_GB2312" w:hAnsi="仿宋" w:hint="eastAsia"/>
          <w:sz w:val="32"/>
          <w:szCs w:val="32"/>
        </w:rPr>
        <w:t>、</w:t>
      </w:r>
      <w:r w:rsidR="00173D3E">
        <w:rPr>
          <w:rFonts w:ascii="仿宋_GB2312" w:eastAsia="仿宋_GB2312" w:hAnsi="仿宋" w:hint="eastAsia"/>
          <w:sz w:val="32"/>
          <w:szCs w:val="32"/>
        </w:rPr>
        <w:t>“主动·有效”课堂和</w:t>
      </w:r>
      <w:r w:rsidR="00173D3E">
        <w:rPr>
          <w:rFonts w:ascii="仿宋_GB2312" w:eastAsia="仿宋_GB2312" w:hAnsi="仿宋"/>
          <w:sz w:val="32"/>
          <w:szCs w:val="32"/>
        </w:rPr>
        <w:t>“</w:t>
      </w:r>
      <w:r w:rsidR="00173D3E">
        <w:rPr>
          <w:rFonts w:ascii="仿宋_GB2312" w:eastAsia="仿宋_GB2312" w:hAnsi="仿宋" w:hint="eastAsia"/>
          <w:sz w:val="32"/>
          <w:szCs w:val="32"/>
        </w:rPr>
        <w:t>今天</w:t>
      </w:r>
      <w:r w:rsidR="00173D3E">
        <w:rPr>
          <w:rFonts w:ascii="仿宋_GB2312" w:eastAsia="仿宋_GB2312" w:hAnsi="仿宋"/>
          <w:sz w:val="32"/>
          <w:szCs w:val="32"/>
        </w:rPr>
        <w:t>行动计划</w:t>
      </w:r>
      <w:r w:rsidR="00173D3E">
        <w:rPr>
          <w:rFonts w:ascii="仿宋_GB2312" w:eastAsia="仿宋_GB2312" w:hAnsi="仿宋"/>
          <w:sz w:val="32"/>
          <w:szCs w:val="32"/>
        </w:rPr>
        <w:t>”</w:t>
      </w:r>
      <w:r w:rsidR="00B257BB">
        <w:rPr>
          <w:rFonts w:ascii="仿宋_GB2312" w:eastAsia="仿宋_GB2312" w:hAnsi="仿宋" w:hint="eastAsia"/>
          <w:sz w:val="32"/>
          <w:szCs w:val="32"/>
        </w:rPr>
        <w:t>，</w:t>
      </w:r>
      <w:proofErr w:type="gramStart"/>
      <w:r w:rsidR="007B64B7">
        <w:rPr>
          <w:rFonts w:ascii="仿宋_GB2312" w:eastAsia="仿宋_GB2312" w:hAnsi="仿宋" w:hint="eastAsia"/>
          <w:sz w:val="32"/>
          <w:szCs w:val="32"/>
        </w:rPr>
        <w:t>促进线</w:t>
      </w:r>
      <w:proofErr w:type="gramEnd"/>
      <w:r w:rsidR="007B64B7">
        <w:rPr>
          <w:rFonts w:ascii="仿宋_GB2312" w:eastAsia="仿宋_GB2312" w:hAnsi="仿宋" w:hint="eastAsia"/>
          <w:sz w:val="32"/>
          <w:szCs w:val="32"/>
        </w:rPr>
        <w:t>上线下教育融合发展</w:t>
      </w:r>
      <w:r w:rsidR="00BD56DC">
        <w:rPr>
          <w:rFonts w:ascii="仿宋_GB2312" w:eastAsia="仿宋_GB2312" w:hAnsi="仿宋" w:hint="eastAsia"/>
          <w:sz w:val="32"/>
          <w:szCs w:val="32"/>
        </w:rPr>
        <w:t>。改进义务教育学校评价，重点评价促进学生全面发展、保障学生平等</w:t>
      </w:r>
      <w:r w:rsidR="00DA4AE1">
        <w:rPr>
          <w:rFonts w:ascii="仿宋_GB2312" w:eastAsia="仿宋_GB2312" w:hAnsi="仿宋" w:hint="eastAsia"/>
          <w:sz w:val="32"/>
          <w:szCs w:val="32"/>
        </w:rPr>
        <w:t>权益、引领教师专业发展、提升教育教学水平、营造和谐育人环境、建设</w:t>
      </w:r>
      <w:r w:rsidR="00BD56DC">
        <w:rPr>
          <w:rFonts w:ascii="仿宋_GB2312" w:eastAsia="仿宋_GB2312" w:hAnsi="仿宋" w:hint="eastAsia"/>
          <w:sz w:val="32"/>
          <w:szCs w:val="32"/>
        </w:rPr>
        <w:t>现代学校制度以及学业负担</w:t>
      </w:r>
      <w:r w:rsidR="000A7642">
        <w:rPr>
          <w:rFonts w:ascii="仿宋_GB2312" w:eastAsia="仿宋_GB2312" w:hAnsi="仿宋" w:hint="eastAsia"/>
          <w:sz w:val="32"/>
          <w:szCs w:val="32"/>
        </w:rPr>
        <w:t>、社会满意度等。</w:t>
      </w:r>
    </w:p>
    <w:p w:rsidR="00A94B4B" w:rsidRDefault="00A94B4B" w:rsidP="00557055">
      <w:pPr>
        <w:adjustRightInd w:val="0"/>
        <w:snapToGrid w:val="0"/>
        <w:spacing w:line="560" w:lineRule="exact"/>
        <w:ind w:firstLineChars="200" w:firstLine="643"/>
        <w:rPr>
          <w:rFonts w:ascii="仿宋_GB2312" w:eastAsia="仿宋_GB2312" w:hAnsi="仿宋"/>
          <w:sz w:val="32"/>
          <w:szCs w:val="32"/>
        </w:rPr>
      </w:pPr>
      <w:r w:rsidRPr="00A6692F">
        <w:rPr>
          <w:rFonts w:ascii="仿宋_GB2312" w:eastAsia="仿宋_GB2312" w:hAnsi="仿宋" w:hint="eastAsia"/>
          <w:b/>
          <w:sz w:val="32"/>
          <w:szCs w:val="32"/>
        </w:rPr>
        <w:t>深化</w:t>
      </w:r>
      <w:r w:rsidRPr="00A6692F">
        <w:rPr>
          <w:rFonts w:ascii="仿宋_GB2312" w:eastAsia="仿宋_GB2312" w:hAnsi="仿宋"/>
          <w:b/>
          <w:sz w:val="32"/>
          <w:szCs w:val="32"/>
        </w:rPr>
        <w:t>普通</w:t>
      </w:r>
      <w:r w:rsidRPr="00A6692F">
        <w:rPr>
          <w:rFonts w:ascii="仿宋_GB2312" w:eastAsia="仿宋_GB2312" w:hAnsi="仿宋" w:hint="eastAsia"/>
          <w:b/>
          <w:sz w:val="32"/>
          <w:szCs w:val="32"/>
        </w:rPr>
        <w:t>高中育人方式改革。</w:t>
      </w:r>
      <w:r w:rsidRPr="00DB525A">
        <w:rPr>
          <w:rFonts w:ascii="仿宋_GB2312" w:eastAsia="仿宋_GB2312" w:hAnsi="仿宋" w:hint="eastAsia"/>
          <w:sz w:val="32"/>
          <w:szCs w:val="32"/>
        </w:rPr>
        <w:t>深入贯彻落实《</w:t>
      </w:r>
      <w:r w:rsidR="00173D3E">
        <w:rPr>
          <w:rFonts w:ascii="仿宋_GB2312" w:eastAsia="仿宋_GB2312" w:hAnsi="仿宋" w:hint="eastAsia"/>
          <w:sz w:val="32"/>
          <w:szCs w:val="32"/>
        </w:rPr>
        <w:t>国务院办公厅</w:t>
      </w:r>
      <w:r w:rsidRPr="00DB525A">
        <w:rPr>
          <w:rFonts w:ascii="仿宋_GB2312" w:eastAsia="仿宋_GB2312" w:hAnsi="仿宋" w:hint="eastAsia"/>
          <w:sz w:val="32"/>
          <w:szCs w:val="32"/>
        </w:rPr>
        <w:t>关于新时代推进普通高中育人方式改革的</w:t>
      </w:r>
      <w:r w:rsidR="00173D3E">
        <w:rPr>
          <w:rFonts w:ascii="仿宋_GB2312" w:eastAsia="仿宋_GB2312" w:hAnsi="仿宋" w:hint="eastAsia"/>
          <w:sz w:val="32"/>
          <w:szCs w:val="32"/>
        </w:rPr>
        <w:t>指导</w:t>
      </w:r>
      <w:r w:rsidRPr="00DB525A">
        <w:rPr>
          <w:rFonts w:ascii="仿宋_GB2312" w:eastAsia="仿宋_GB2312" w:hAnsi="仿宋" w:hint="eastAsia"/>
          <w:sz w:val="32"/>
          <w:szCs w:val="32"/>
        </w:rPr>
        <w:t>意见》，切实</w:t>
      </w:r>
      <w:r w:rsidRPr="00DB525A">
        <w:rPr>
          <w:rFonts w:ascii="仿宋_GB2312" w:eastAsia="仿宋_GB2312" w:hAnsi="仿宋"/>
          <w:sz w:val="32"/>
          <w:szCs w:val="32"/>
        </w:rPr>
        <w:t>转变育人方式，</w:t>
      </w:r>
      <w:r w:rsidRPr="00DB525A">
        <w:rPr>
          <w:rFonts w:ascii="仿宋_GB2312" w:eastAsia="仿宋_GB2312" w:hAnsi="仿宋" w:hint="eastAsia"/>
          <w:sz w:val="32"/>
          <w:szCs w:val="32"/>
        </w:rPr>
        <w:t>全面提高育人水平。深入推进普通高中新课程改革和高考综合改革，全面实施新课程和新教材，丰富和创新学校课程体系，</w:t>
      </w:r>
      <w:r w:rsidR="001F3D84">
        <w:rPr>
          <w:rFonts w:ascii="仿宋_GB2312" w:eastAsia="仿宋_GB2312" w:hAnsi="仿宋" w:hint="eastAsia"/>
          <w:sz w:val="32"/>
          <w:szCs w:val="32"/>
        </w:rPr>
        <w:t>鼓励学生参与社会实践、社区服务、</w:t>
      </w:r>
      <w:proofErr w:type="gramStart"/>
      <w:r w:rsidR="001F3D84">
        <w:rPr>
          <w:rFonts w:ascii="仿宋_GB2312" w:eastAsia="仿宋_GB2312" w:hAnsi="仿宋" w:hint="eastAsia"/>
          <w:sz w:val="32"/>
          <w:szCs w:val="32"/>
        </w:rPr>
        <w:t>研</w:t>
      </w:r>
      <w:proofErr w:type="gramEnd"/>
      <w:r w:rsidR="001F3D84">
        <w:rPr>
          <w:rFonts w:ascii="仿宋_GB2312" w:eastAsia="仿宋_GB2312" w:hAnsi="仿宋" w:hint="eastAsia"/>
          <w:sz w:val="32"/>
          <w:szCs w:val="32"/>
        </w:rPr>
        <w:t>学旅行等综合实践活动，加强</w:t>
      </w:r>
      <w:r w:rsidRPr="00DB525A">
        <w:rPr>
          <w:rFonts w:ascii="仿宋_GB2312" w:eastAsia="仿宋_GB2312" w:hAnsi="仿宋" w:hint="eastAsia"/>
          <w:sz w:val="32"/>
          <w:szCs w:val="32"/>
        </w:rPr>
        <w:t>综合素质培养和职业生涯指导。</w:t>
      </w:r>
      <w:r w:rsidRPr="00DB525A">
        <w:rPr>
          <w:rFonts w:ascii="仿宋_GB2312" w:eastAsia="仿宋_GB2312" w:hAnsi="仿宋"/>
          <w:sz w:val="32"/>
          <w:szCs w:val="32"/>
        </w:rPr>
        <w:t>推进</w:t>
      </w:r>
      <w:r w:rsidRPr="00DB525A">
        <w:rPr>
          <w:rFonts w:ascii="仿宋_GB2312" w:eastAsia="仿宋_GB2312" w:hAnsi="仿宋" w:hint="eastAsia"/>
          <w:sz w:val="32"/>
          <w:szCs w:val="32"/>
        </w:rPr>
        <w:t>教学</w:t>
      </w:r>
      <w:r w:rsidRPr="00DB525A">
        <w:rPr>
          <w:rFonts w:ascii="仿宋_GB2312" w:eastAsia="仿宋_GB2312" w:hAnsi="仿宋"/>
          <w:sz w:val="32"/>
          <w:szCs w:val="32"/>
        </w:rPr>
        <w:t>变革，</w:t>
      </w:r>
      <w:r w:rsidRPr="00DB525A">
        <w:rPr>
          <w:rFonts w:ascii="仿宋_GB2312" w:eastAsia="仿宋_GB2312" w:hAnsi="仿宋" w:hint="eastAsia"/>
          <w:sz w:val="32"/>
          <w:szCs w:val="32"/>
        </w:rPr>
        <w:t>完善以</w:t>
      </w:r>
      <w:proofErr w:type="gramStart"/>
      <w:r w:rsidRPr="00DB525A">
        <w:rPr>
          <w:rFonts w:ascii="仿宋_GB2312" w:eastAsia="仿宋_GB2312" w:hAnsi="仿宋" w:hint="eastAsia"/>
          <w:sz w:val="32"/>
          <w:szCs w:val="32"/>
        </w:rPr>
        <w:t>选课走班</w:t>
      </w:r>
      <w:proofErr w:type="gramEnd"/>
      <w:r w:rsidRPr="00DB525A">
        <w:rPr>
          <w:rFonts w:ascii="仿宋_GB2312" w:eastAsia="仿宋_GB2312" w:hAnsi="仿宋" w:hint="eastAsia"/>
          <w:sz w:val="32"/>
          <w:szCs w:val="32"/>
        </w:rPr>
        <w:t>为</w:t>
      </w:r>
      <w:r w:rsidRPr="00DB525A">
        <w:rPr>
          <w:rFonts w:ascii="仿宋_GB2312" w:eastAsia="仿宋_GB2312" w:hAnsi="仿宋"/>
          <w:sz w:val="32"/>
          <w:szCs w:val="32"/>
        </w:rPr>
        <w:t>特点的</w:t>
      </w:r>
      <w:r w:rsidRPr="00DB525A">
        <w:rPr>
          <w:rFonts w:ascii="仿宋_GB2312" w:eastAsia="仿宋_GB2312" w:hAnsi="仿宋" w:hint="eastAsia"/>
          <w:sz w:val="32"/>
          <w:szCs w:val="32"/>
        </w:rPr>
        <w:t>教学管理体系，探索以</w:t>
      </w:r>
      <w:r w:rsidRPr="00DB525A">
        <w:rPr>
          <w:rFonts w:ascii="仿宋_GB2312" w:eastAsia="仿宋_GB2312" w:hAnsi="仿宋"/>
          <w:sz w:val="32"/>
          <w:szCs w:val="32"/>
        </w:rPr>
        <w:t>大单元、大</w:t>
      </w:r>
      <w:r w:rsidRPr="00DB525A">
        <w:rPr>
          <w:rFonts w:ascii="仿宋_GB2312" w:eastAsia="仿宋_GB2312" w:hAnsi="仿宋" w:hint="eastAsia"/>
          <w:sz w:val="32"/>
          <w:szCs w:val="32"/>
        </w:rPr>
        <w:t>任务、</w:t>
      </w:r>
      <w:r w:rsidRPr="00DB525A">
        <w:rPr>
          <w:rFonts w:ascii="仿宋_GB2312" w:eastAsia="仿宋_GB2312" w:hAnsi="仿宋"/>
          <w:sz w:val="32"/>
          <w:szCs w:val="32"/>
        </w:rPr>
        <w:t>真实情景为导向</w:t>
      </w:r>
      <w:r w:rsidRPr="00DB525A">
        <w:rPr>
          <w:rFonts w:ascii="仿宋_GB2312" w:eastAsia="仿宋_GB2312" w:hAnsi="仿宋" w:hint="eastAsia"/>
          <w:sz w:val="32"/>
          <w:szCs w:val="32"/>
        </w:rPr>
        <w:t>的</w:t>
      </w:r>
      <w:r w:rsidRPr="00DB525A">
        <w:rPr>
          <w:rFonts w:ascii="仿宋_GB2312" w:eastAsia="仿宋_GB2312" w:hAnsi="仿宋"/>
          <w:sz w:val="32"/>
          <w:szCs w:val="32"/>
        </w:rPr>
        <w:t>教学设计，</w:t>
      </w:r>
      <w:r w:rsidRPr="00DB525A">
        <w:rPr>
          <w:rFonts w:ascii="仿宋_GB2312" w:eastAsia="仿宋_GB2312" w:hAnsi="仿宋" w:hint="eastAsia"/>
          <w:sz w:val="32"/>
          <w:szCs w:val="32"/>
        </w:rPr>
        <w:t>注重</w:t>
      </w:r>
      <w:r w:rsidRPr="00DB525A">
        <w:rPr>
          <w:rFonts w:ascii="仿宋_GB2312" w:eastAsia="仿宋_GB2312" w:hAnsi="仿宋"/>
          <w:sz w:val="32"/>
          <w:szCs w:val="32"/>
        </w:rPr>
        <w:t>启发式、</w:t>
      </w:r>
      <w:r w:rsidRPr="00DB525A">
        <w:rPr>
          <w:rFonts w:ascii="仿宋_GB2312" w:eastAsia="仿宋_GB2312" w:hAnsi="仿宋" w:hint="eastAsia"/>
          <w:sz w:val="32"/>
          <w:szCs w:val="32"/>
        </w:rPr>
        <w:t>互动式</w:t>
      </w:r>
      <w:r w:rsidRPr="00DB525A">
        <w:rPr>
          <w:rFonts w:ascii="仿宋_GB2312" w:eastAsia="仿宋_GB2312" w:hAnsi="仿宋"/>
          <w:sz w:val="32"/>
          <w:szCs w:val="32"/>
        </w:rPr>
        <w:t>、探究式</w:t>
      </w:r>
      <w:r w:rsidRPr="00DB525A">
        <w:rPr>
          <w:rFonts w:ascii="仿宋_GB2312" w:eastAsia="仿宋_GB2312" w:hAnsi="仿宋" w:hint="eastAsia"/>
          <w:sz w:val="32"/>
          <w:szCs w:val="32"/>
        </w:rPr>
        <w:t>教学和</w:t>
      </w:r>
      <w:r w:rsidRPr="00DB525A">
        <w:rPr>
          <w:rFonts w:ascii="仿宋_GB2312" w:eastAsia="仿宋_GB2312" w:hAnsi="仿宋"/>
          <w:sz w:val="32"/>
          <w:szCs w:val="32"/>
        </w:rPr>
        <w:t>线上线下</w:t>
      </w:r>
      <w:r w:rsidR="000A7642">
        <w:rPr>
          <w:rFonts w:ascii="仿宋_GB2312" w:eastAsia="仿宋_GB2312" w:hAnsi="仿宋" w:hint="eastAsia"/>
          <w:sz w:val="32"/>
          <w:szCs w:val="32"/>
        </w:rPr>
        <w:t>融</w:t>
      </w:r>
      <w:r w:rsidRPr="00DB525A">
        <w:rPr>
          <w:rFonts w:ascii="仿宋_GB2312" w:eastAsia="仿宋_GB2312" w:hAnsi="仿宋" w:hint="eastAsia"/>
          <w:sz w:val="32"/>
          <w:szCs w:val="32"/>
        </w:rPr>
        <w:t>合</w:t>
      </w:r>
      <w:r w:rsidRPr="00DB525A">
        <w:rPr>
          <w:rFonts w:ascii="仿宋_GB2312" w:eastAsia="仿宋_GB2312" w:hAnsi="仿宋"/>
          <w:sz w:val="32"/>
          <w:szCs w:val="32"/>
        </w:rPr>
        <w:t>教学</w:t>
      </w:r>
      <w:r w:rsidRPr="00DB525A">
        <w:rPr>
          <w:rFonts w:ascii="仿宋_GB2312" w:eastAsia="仿宋_GB2312" w:hAnsi="仿宋" w:hint="eastAsia"/>
          <w:sz w:val="32"/>
          <w:szCs w:val="32"/>
        </w:rPr>
        <w:t>。加强个性化教育，</w:t>
      </w:r>
      <w:r w:rsidR="001F3D84">
        <w:rPr>
          <w:rFonts w:ascii="仿宋_GB2312" w:eastAsia="仿宋_GB2312" w:hAnsi="仿宋" w:hint="eastAsia"/>
          <w:sz w:val="32"/>
          <w:szCs w:val="32"/>
        </w:rPr>
        <w:t>探索创新型人才早期培养模式</w:t>
      </w:r>
      <w:r w:rsidR="00B257BB">
        <w:rPr>
          <w:rFonts w:ascii="仿宋_GB2312" w:eastAsia="仿宋_GB2312" w:hAnsi="仿宋" w:hint="eastAsia"/>
          <w:sz w:val="32"/>
          <w:szCs w:val="32"/>
        </w:rPr>
        <w:t>和路径</w:t>
      </w:r>
      <w:r w:rsidR="001F3D84">
        <w:rPr>
          <w:rFonts w:ascii="仿宋_GB2312" w:eastAsia="仿宋_GB2312" w:hAnsi="仿宋" w:hint="eastAsia"/>
          <w:sz w:val="32"/>
          <w:szCs w:val="32"/>
        </w:rPr>
        <w:t>，</w:t>
      </w:r>
      <w:r w:rsidR="000A7642">
        <w:rPr>
          <w:rFonts w:ascii="仿宋_GB2312" w:eastAsia="仿宋_GB2312" w:hAnsi="仿宋" w:hint="eastAsia"/>
          <w:sz w:val="32"/>
          <w:szCs w:val="32"/>
        </w:rPr>
        <w:t>为不同潜质学生提供更多发展通道和空间</w:t>
      </w:r>
      <w:r w:rsidRPr="00DB525A">
        <w:rPr>
          <w:rFonts w:ascii="仿宋_GB2312" w:eastAsia="仿宋_GB2312" w:hAnsi="仿宋" w:hint="eastAsia"/>
          <w:sz w:val="32"/>
          <w:szCs w:val="32"/>
        </w:rPr>
        <w:t>。</w:t>
      </w:r>
      <w:r w:rsidRPr="00DB525A">
        <w:rPr>
          <w:rFonts w:ascii="仿宋_GB2312" w:eastAsia="仿宋_GB2312" w:hAnsi="仿宋"/>
          <w:sz w:val="32"/>
          <w:szCs w:val="32"/>
        </w:rPr>
        <w:t>参与</w:t>
      </w:r>
      <w:r w:rsidRPr="00DB525A">
        <w:rPr>
          <w:rFonts w:ascii="仿宋_GB2312" w:eastAsia="仿宋_GB2312" w:hAnsi="仿宋" w:hint="eastAsia"/>
          <w:sz w:val="32"/>
          <w:szCs w:val="32"/>
        </w:rPr>
        <w:t>本</w:t>
      </w:r>
      <w:r w:rsidRPr="00DB525A">
        <w:rPr>
          <w:rFonts w:ascii="仿宋_GB2312" w:eastAsia="仿宋_GB2312" w:hAnsi="仿宋" w:hint="eastAsia"/>
          <w:sz w:val="32"/>
          <w:szCs w:val="32"/>
        </w:rPr>
        <w:lastRenderedPageBreak/>
        <w:t>市特色高中</w:t>
      </w:r>
      <w:r w:rsidR="000A7642">
        <w:rPr>
          <w:rFonts w:ascii="仿宋_GB2312" w:eastAsia="仿宋_GB2312" w:hAnsi="仿宋" w:hint="eastAsia"/>
          <w:sz w:val="32"/>
          <w:szCs w:val="32"/>
        </w:rPr>
        <w:t>、“双新”</w:t>
      </w:r>
      <w:r w:rsidR="001F3D84">
        <w:rPr>
          <w:rFonts w:ascii="仿宋_GB2312" w:eastAsia="仿宋_GB2312" w:hAnsi="仿宋" w:hint="eastAsia"/>
          <w:sz w:val="32"/>
          <w:szCs w:val="32"/>
        </w:rPr>
        <w:t>示范</w:t>
      </w:r>
      <w:proofErr w:type="gramStart"/>
      <w:r w:rsidR="001F3D84">
        <w:rPr>
          <w:rFonts w:ascii="仿宋_GB2312" w:eastAsia="仿宋_GB2312" w:hAnsi="仿宋" w:hint="eastAsia"/>
          <w:sz w:val="32"/>
          <w:szCs w:val="32"/>
        </w:rPr>
        <w:t>校项目</w:t>
      </w:r>
      <w:proofErr w:type="gramEnd"/>
      <w:r w:rsidR="001F3D84">
        <w:rPr>
          <w:rFonts w:ascii="仿宋_GB2312" w:eastAsia="仿宋_GB2312" w:hAnsi="仿宋" w:hint="eastAsia"/>
          <w:sz w:val="32"/>
          <w:szCs w:val="32"/>
        </w:rPr>
        <w:t>校</w:t>
      </w:r>
      <w:r w:rsidRPr="00DB525A">
        <w:rPr>
          <w:rFonts w:ascii="仿宋_GB2312" w:eastAsia="仿宋_GB2312" w:hAnsi="仿宋" w:hint="eastAsia"/>
          <w:sz w:val="32"/>
          <w:szCs w:val="32"/>
        </w:rPr>
        <w:t>创建，促进高中学校分层</w:t>
      </w:r>
      <w:r w:rsidRPr="00DB525A">
        <w:rPr>
          <w:rFonts w:ascii="仿宋_GB2312" w:eastAsia="仿宋_GB2312" w:hAnsi="仿宋"/>
          <w:sz w:val="32"/>
          <w:szCs w:val="32"/>
        </w:rPr>
        <w:t>分类、</w:t>
      </w:r>
      <w:r w:rsidRPr="00DB525A">
        <w:rPr>
          <w:rFonts w:ascii="仿宋_GB2312" w:eastAsia="仿宋_GB2312" w:hAnsi="仿宋" w:hint="eastAsia"/>
          <w:sz w:val="32"/>
          <w:szCs w:val="32"/>
        </w:rPr>
        <w:t>高质量</w:t>
      </w:r>
      <w:r w:rsidRPr="00DB525A">
        <w:rPr>
          <w:rFonts w:ascii="仿宋_GB2312" w:eastAsia="仿宋_GB2312" w:hAnsi="仿宋"/>
          <w:sz w:val="32"/>
          <w:szCs w:val="32"/>
        </w:rPr>
        <w:t>、</w:t>
      </w:r>
      <w:r w:rsidRPr="00DB525A">
        <w:rPr>
          <w:rFonts w:ascii="仿宋_GB2312" w:eastAsia="仿宋_GB2312" w:hAnsi="仿宋" w:hint="eastAsia"/>
          <w:sz w:val="32"/>
          <w:szCs w:val="32"/>
        </w:rPr>
        <w:t>多样化、有特色发展。</w:t>
      </w:r>
    </w:p>
    <w:tbl>
      <w:tblPr>
        <w:tblStyle w:val="a4"/>
        <w:tblW w:w="0" w:type="auto"/>
        <w:tblLook w:val="04A0" w:firstRow="1" w:lastRow="0" w:firstColumn="1" w:lastColumn="0" w:noHBand="0" w:noVBand="1"/>
      </w:tblPr>
      <w:tblGrid>
        <w:gridCol w:w="8834"/>
      </w:tblGrid>
      <w:tr w:rsidR="00245458" w:rsidTr="00245458">
        <w:tc>
          <w:tcPr>
            <w:tcW w:w="8834" w:type="dxa"/>
          </w:tcPr>
          <w:p w:rsidR="00245458" w:rsidRPr="003A1FEE" w:rsidRDefault="00245458" w:rsidP="00557055">
            <w:pPr>
              <w:adjustRightInd w:val="0"/>
              <w:snapToGrid w:val="0"/>
              <w:spacing w:line="560" w:lineRule="exact"/>
              <w:jc w:val="center"/>
              <w:rPr>
                <w:rFonts w:ascii="楷体_GB2312" w:eastAsia="楷体_GB2312" w:hAnsi="华文楷体"/>
                <w:b/>
                <w:sz w:val="30"/>
                <w:szCs w:val="30"/>
              </w:rPr>
            </w:pPr>
            <w:r w:rsidRPr="003A1FEE">
              <w:rPr>
                <w:rFonts w:ascii="楷体_GB2312" w:eastAsia="楷体_GB2312" w:hAnsi="华文楷体" w:hint="eastAsia"/>
                <w:b/>
                <w:sz w:val="30"/>
                <w:szCs w:val="30"/>
              </w:rPr>
              <w:t>基础教育改革和品质提升项目</w:t>
            </w:r>
          </w:p>
          <w:p w:rsidR="00245458" w:rsidRPr="00A9314D" w:rsidRDefault="00245458" w:rsidP="00BC6C8B">
            <w:pPr>
              <w:adjustRightInd w:val="0"/>
              <w:snapToGrid w:val="0"/>
              <w:spacing w:line="560" w:lineRule="exact"/>
              <w:ind w:firstLineChars="200" w:firstLine="600"/>
              <w:rPr>
                <w:rFonts w:ascii="仿宋_GB2312" w:eastAsia="仿宋_GB2312" w:hAnsi="仿宋"/>
                <w:sz w:val="32"/>
                <w:szCs w:val="32"/>
              </w:rPr>
            </w:pPr>
            <w:r w:rsidRPr="003A1FEE">
              <w:rPr>
                <w:rFonts w:ascii="楷体_GB2312" w:eastAsia="楷体_GB2312" w:hAnsi="华文楷体" w:hint="eastAsia"/>
                <w:sz w:val="30"/>
                <w:szCs w:val="30"/>
              </w:rPr>
              <w:t>深化</w:t>
            </w:r>
            <w:r w:rsidR="00A67948" w:rsidRPr="003A1FEE">
              <w:rPr>
                <w:rFonts w:ascii="楷体_GB2312" w:eastAsia="楷体_GB2312" w:hAnsi="华文楷体" w:hint="eastAsia"/>
                <w:sz w:val="30"/>
                <w:szCs w:val="30"/>
              </w:rPr>
              <w:t>义务教育</w:t>
            </w:r>
            <w:r w:rsidRPr="003A1FEE">
              <w:rPr>
                <w:rFonts w:ascii="楷体_GB2312" w:eastAsia="楷体_GB2312" w:hAnsi="华文楷体" w:hint="eastAsia"/>
                <w:sz w:val="30"/>
                <w:szCs w:val="30"/>
              </w:rPr>
              <w:t>区域和城乡教育合作，</w:t>
            </w:r>
            <w:r w:rsidR="00A67948" w:rsidRPr="003A1FEE">
              <w:rPr>
                <w:rFonts w:ascii="楷体_GB2312" w:eastAsia="楷体_GB2312" w:hAnsi="华文楷体" w:hint="eastAsia"/>
                <w:sz w:val="30"/>
                <w:szCs w:val="30"/>
              </w:rPr>
              <w:t>继续</w:t>
            </w:r>
            <w:r w:rsidRPr="003A1FEE">
              <w:rPr>
                <w:rFonts w:ascii="楷体_GB2312" w:eastAsia="楷体_GB2312" w:hAnsi="华文楷体" w:hint="eastAsia"/>
                <w:sz w:val="30"/>
                <w:szCs w:val="30"/>
              </w:rPr>
              <w:t>参与城乡携手共进计划</w:t>
            </w:r>
            <w:r w:rsidR="00365DE8">
              <w:rPr>
                <w:rFonts w:ascii="楷体_GB2312" w:eastAsia="楷体_GB2312" w:hAnsi="华文楷体" w:hint="eastAsia"/>
                <w:sz w:val="30"/>
                <w:szCs w:val="30"/>
              </w:rPr>
              <w:t>和</w:t>
            </w:r>
            <w:r w:rsidRPr="003A1FEE">
              <w:rPr>
                <w:rFonts w:ascii="楷体_GB2312" w:eastAsia="楷体_GB2312" w:hAnsi="华文楷体" w:hint="eastAsia"/>
                <w:sz w:val="30"/>
                <w:szCs w:val="30"/>
              </w:rPr>
              <w:t>初中强校工程，确</w:t>
            </w:r>
            <w:r w:rsidR="00365DE8">
              <w:rPr>
                <w:rFonts w:ascii="楷体_GB2312" w:eastAsia="楷体_GB2312" w:hAnsi="华文楷体" w:hint="eastAsia"/>
                <w:sz w:val="30"/>
                <w:szCs w:val="30"/>
              </w:rPr>
              <w:t>保本区通过教育部义务教育优质均衡发展区</w:t>
            </w:r>
            <w:r w:rsidR="00DA4AE1">
              <w:rPr>
                <w:rFonts w:ascii="楷体_GB2312" w:eastAsia="楷体_GB2312" w:hAnsi="华文楷体" w:hint="eastAsia"/>
                <w:sz w:val="30"/>
                <w:szCs w:val="30"/>
              </w:rPr>
              <w:t>督导</w:t>
            </w:r>
            <w:r w:rsidR="00DA4AE1">
              <w:rPr>
                <w:rFonts w:ascii="楷体_GB2312" w:eastAsia="楷体_GB2312" w:hAnsi="华文楷体"/>
                <w:sz w:val="30"/>
                <w:szCs w:val="30"/>
              </w:rPr>
              <w:t>认定</w:t>
            </w:r>
            <w:r w:rsidR="00B257BB">
              <w:rPr>
                <w:rFonts w:ascii="楷体_GB2312" w:eastAsia="楷体_GB2312" w:hAnsi="华文楷体" w:hint="eastAsia"/>
                <w:sz w:val="30"/>
                <w:szCs w:val="30"/>
              </w:rPr>
              <w:t>。加强和改进</w:t>
            </w:r>
            <w:r w:rsidRPr="003A1FEE">
              <w:rPr>
                <w:rFonts w:ascii="楷体_GB2312" w:eastAsia="楷体_GB2312" w:hAnsi="华文楷体" w:hint="eastAsia"/>
                <w:sz w:val="30"/>
                <w:szCs w:val="30"/>
              </w:rPr>
              <w:t>集团化办学工作</w:t>
            </w:r>
            <w:r w:rsidR="00A67948" w:rsidRPr="003A1FEE">
              <w:rPr>
                <w:rFonts w:ascii="楷体_GB2312" w:eastAsia="楷体_GB2312" w:hAnsi="华文楷体" w:hint="eastAsia"/>
                <w:sz w:val="30"/>
                <w:szCs w:val="30"/>
              </w:rPr>
              <w:t>，</w:t>
            </w:r>
            <w:r w:rsidR="00B257BB">
              <w:rPr>
                <w:rFonts w:ascii="楷体_GB2312" w:eastAsia="楷体_GB2312" w:hAnsi="华文楷体" w:hint="eastAsia"/>
                <w:sz w:val="30"/>
                <w:szCs w:val="30"/>
              </w:rPr>
              <w:t>突出紧密、一体、效益等关键要素，</w:t>
            </w:r>
            <w:r w:rsidR="00365DE8">
              <w:rPr>
                <w:rFonts w:ascii="楷体_GB2312" w:eastAsia="楷体_GB2312" w:hAnsi="华文楷体" w:hint="eastAsia"/>
                <w:sz w:val="30"/>
                <w:szCs w:val="30"/>
              </w:rPr>
              <w:t>培育</w:t>
            </w:r>
            <w:r w:rsidRPr="003A1FEE">
              <w:rPr>
                <w:rFonts w:ascii="楷体_GB2312" w:eastAsia="楷体_GB2312" w:hAnsi="华文楷体" w:hint="eastAsia"/>
                <w:sz w:val="30"/>
                <w:szCs w:val="30"/>
              </w:rPr>
              <w:t>集团化办学示范单位。推进高中分层</w:t>
            </w:r>
            <w:r w:rsidR="00B257BB">
              <w:rPr>
                <w:rFonts w:ascii="楷体_GB2312" w:eastAsia="楷体_GB2312" w:hAnsi="华文楷体" w:hint="eastAsia"/>
                <w:sz w:val="30"/>
                <w:szCs w:val="30"/>
              </w:rPr>
              <w:t>分类</w:t>
            </w:r>
            <w:r w:rsidRPr="003A1FEE">
              <w:rPr>
                <w:rFonts w:ascii="楷体_GB2312" w:eastAsia="楷体_GB2312" w:hAnsi="华文楷体" w:hint="eastAsia"/>
                <w:sz w:val="30"/>
                <w:szCs w:val="30"/>
              </w:rPr>
              <w:t>特色发展</w:t>
            </w:r>
            <w:r w:rsidR="00A67948" w:rsidRPr="003A1FEE">
              <w:rPr>
                <w:rFonts w:ascii="楷体_GB2312" w:eastAsia="楷体_GB2312" w:hAnsi="华文楷体" w:hint="eastAsia"/>
                <w:sz w:val="30"/>
                <w:szCs w:val="30"/>
              </w:rPr>
              <w:t>，</w:t>
            </w:r>
            <w:r w:rsidRPr="003A1FEE">
              <w:rPr>
                <w:rFonts w:ascii="楷体_GB2312" w:eastAsia="楷体_GB2312" w:hAnsi="华文楷体" w:hint="eastAsia"/>
                <w:sz w:val="30"/>
                <w:szCs w:val="30"/>
              </w:rPr>
              <w:t>强化学生综合素质</w:t>
            </w:r>
            <w:r w:rsidR="00A67948" w:rsidRPr="003A1FEE">
              <w:rPr>
                <w:rFonts w:ascii="楷体_GB2312" w:eastAsia="楷体_GB2312" w:hAnsi="华文楷体" w:hint="eastAsia"/>
                <w:sz w:val="30"/>
                <w:szCs w:val="30"/>
              </w:rPr>
              <w:t>和核心素养</w:t>
            </w:r>
            <w:r w:rsidR="00B257BB">
              <w:rPr>
                <w:rFonts w:ascii="楷体_GB2312" w:eastAsia="楷体_GB2312" w:hAnsi="华文楷体" w:hint="eastAsia"/>
                <w:sz w:val="30"/>
                <w:szCs w:val="30"/>
              </w:rPr>
              <w:t>培育</w:t>
            </w:r>
            <w:r w:rsidR="00A67948" w:rsidRPr="003A1FEE">
              <w:rPr>
                <w:rFonts w:ascii="楷体_GB2312" w:eastAsia="楷体_GB2312" w:hAnsi="华文楷体" w:hint="eastAsia"/>
                <w:sz w:val="30"/>
                <w:szCs w:val="30"/>
              </w:rPr>
              <w:t>，</w:t>
            </w:r>
            <w:r w:rsidRPr="003A1FEE">
              <w:rPr>
                <w:rFonts w:ascii="楷体_GB2312" w:eastAsia="楷体_GB2312" w:hAnsi="华文楷体" w:hint="eastAsia"/>
                <w:sz w:val="30"/>
                <w:szCs w:val="30"/>
              </w:rPr>
              <w:t>强化</w:t>
            </w:r>
            <w:r w:rsidR="00A67948" w:rsidRPr="003A1FEE">
              <w:rPr>
                <w:rFonts w:ascii="楷体_GB2312" w:eastAsia="楷体_GB2312" w:hAnsi="华文楷体" w:hint="eastAsia"/>
                <w:sz w:val="30"/>
                <w:szCs w:val="30"/>
              </w:rPr>
              <w:t>五育融合</w:t>
            </w:r>
            <w:r w:rsidRPr="003A1FEE">
              <w:rPr>
                <w:rFonts w:ascii="楷体_GB2312" w:eastAsia="楷体_GB2312" w:hAnsi="华文楷体" w:hint="eastAsia"/>
                <w:sz w:val="30"/>
                <w:szCs w:val="30"/>
              </w:rPr>
              <w:t>和生涯指导。推进个性化学习空间建设，重</w:t>
            </w:r>
            <w:r w:rsidR="00365DE8">
              <w:rPr>
                <w:rFonts w:ascii="楷体_GB2312" w:eastAsia="楷体_GB2312" w:hAnsi="华文楷体" w:hint="eastAsia"/>
                <w:sz w:val="30"/>
                <w:szCs w:val="30"/>
              </w:rPr>
              <w:t>点是学科教室、创新实验室、微实验室、公共开放学习空间等。</w:t>
            </w:r>
            <w:r w:rsidRPr="003A1FEE">
              <w:rPr>
                <w:rFonts w:ascii="楷体_GB2312" w:eastAsia="楷体_GB2312" w:hAnsi="华文楷体" w:hint="eastAsia"/>
                <w:sz w:val="30"/>
                <w:szCs w:val="30"/>
              </w:rPr>
              <w:t>参与全市特</w:t>
            </w:r>
            <w:r w:rsidR="00BC6C8B">
              <w:rPr>
                <w:rFonts w:ascii="楷体_GB2312" w:eastAsia="楷体_GB2312" w:hAnsi="华文楷体" w:hint="eastAsia"/>
                <w:sz w:val="30"/>
                <w:szCs w:val="30"/>
              </w:rPr>
              <w:t>色</w:t>
            </w:r>
            <w:r w:rsidRPr="003A1FEE">
              <w:rPr>
                <w:rFonts w:ascii="楷体_GB2312" w:eastAsia="楷体_GB2312" w:hAnsi="华文楷体" w:hint="eastAsia"/>
                <w:sz w:val="30"/>
                <w:szCs w:val="30"/>
              </w:rPr>
              <w:t>高中</w:t>
            </w:r>
            <w:r w:rsidR="000A13E4" w:rsidRPr="003A1FEE">
              <w:rPr>
                <w:rFonts w:ascii="楷体_GB2312" w:eastAsia="楷体_GB2312" w:hAnsi="华文楷体" w:hint="eastAsia"/>
                <w:sz w:val="30"/>
                <w:szCs w:val="30"/>
              </w:rPr>
              <w:t>和</w:t>
            </w:r>
            <w:r w:rsidR="00BC6C8B">
              <w:rPr>
                <w:rFonts w:ascii="楷体_GB2312" w:eastAsia="楷体_GB2312" w:hAnsi="华文楷体" w:hint="eastAsia"/>
                <w:sz w:val="30"/>
                <w:szCs w:val="30"/>
              </w:rPr>
              <w:t>“</w:t>
            </w:r>
            <w:r w:rsidR="000A13E4" w:rsidRPr="003A1FEE">
              <w:rPr>
                <w:rFonts w:ascii="楷体_GB2312" w:eastAsia="楷体_GB2312" w:hAnsi="华文楷体" w:hint="eastAsia"/>
                <w:sz w:val="30"/>
                <w:szCs w:val="30"/>
              </w:rPr>
              <w:t>双新</w:t>
            </w:r>
            <w:r w:rsidR="00BC6C8B">
              <w:rPr>
                <w:rFonts w:ascii="楷体_GB2312" w:eastAsia="楷体_GB2312" w:hAnsi="华文楷体" w:hint="eastAsia"/>
                <w:sz w:val="30"/>
                <w:szCs w:val="30"/>
              </w:rPr>
              <w:t>”</w:t>
            </w:r>
            <w:r w:rsidR="000A13E4" w:rsidRPr="003A1FEE">
              <w:rPr>
                <w:rFonts w:ascii="楷体_GB2312" w:eastAsia="楷体_GB2312" w:hAnsi="华文楷体" w:hint="eastAsia"/>
                <w:sz w:val="30"/>
                <w:szCs w:val="30"/>
              </w:rPr>
              <w:t>示范校、项目校</w:t>
            </w:r>
            <w:r w:rsidRPr="003A1FEE">
              <w:rPr>
                <w:rFonts w:ascii="楷体_GB2312" w:eastAsia="楷体_GB2312" w:hAnsi="华文楷体" w:hint="eastAsia"/>
                <w:sz w:val="30"/>
                <w:szCs w:val="30"/>
              </w:rPr>
              <w:t>创建。加强校本课程建设和管理</w:t>
            </w:r>
            <w:r w:rsidR="00A9314D" w:rsidRPr="003A1FEE">
              <w:rPr>
                <w:rFonts w:ascii="楷体_GB2312" w:eastAsia="楷体_GB2312" w:hAnsi="华文楷体" w:hint="eastAsia"/>
                <w:sz w:val="30"/>
                <w:szCs w:val="30"/>
              </w:rPr>
              <w:t>，</w:t>
            </w:r>
            <w:r w:rsidRPr="003A1FEE">
              <w:rPr>
                <w:rFonts w:ascii="楷体_GB2312" w:eastAsia="楷体_GB2312" w:hAnsi="华文楷体" w:hint="eastAsia"/>
                <w:sz w:val="30"/>
                <w:szCs w:val="30"/>
              </w:rPr>
              <w:t>开发一批分层分类、反映特色、有利于因材施教的校本课程</w:t>
            </w:r>
            <w:r w:rsidR="00365DE8">
              <w:rPr>
                <w:rFonts w:ascii="楷体_GB2312" w:eastAsia="楷体_GB2312" w:hAnsi="华文楷体" w:hint="eastAsia"/>
                <w:sz w:val="30"/>
                <w:szCs w:val="30"/>
              </w:rPr>
              <w:t>；</w:t>
            </w:r>
            <w:r w:rsidRPr="003A1FEE">
              <w:rPr>
                <w:rFonts w:ascii="楷体_GB2312" w:eastAsia="楷体_GB2312" w:hAnsi="华文楷体" w:hint="eastAsia"/>
                <w:sz w:val="30"/>
                <w:szCs w:val="30"/>
              </w:rPr>
              <w:t>实施“崇明区学生</w:t>
            </w:r>
            <w:r w:rsidR="00173D3E">
              <w:rPr>
                <w:rFonts w:ascii="楷体_GB2312" w:eastAsia="楷体_GB2312" w:hAnsi="华文楷体" w:hint="eastAsia"/>
                <w:sz w:val="30"/>
                <w:szCs w:val="30"/>
              </w:rPr>
              <w:t>创新素养培养计划”</w:t>
            </w:r>
            <w:r w:rsidR="00BC6C8B">
              <w:rPr>
                <w:rFonts w:ascii="楷体_GB2312" w:eastAsia="楷体_GB2312" w:hAnsi="华文楷体" w:hint="eastAsia"/>
                <w:sz w:val="30"/>
                <w:szCs w:val="30"/>
              </w:rPr>
              <w:t>；</w:t>
            </w:r>
            <w:r w:rsidR="00365DE8">
              <w:rPr>
                <w:rFonts w:ascii="楷体_GB2312" w:eastAsia="楷体_GB2312" w:hAnsi="华文楷体" w:hint="eastAsia"/>
                <w:sz w:val="30"/>
                <w:szCs w:val="30"/>
              </w:rPr>
              <w:t>因地制宜打造学生社会实践课堂。</w:t>
            </w:r>
            <w:r w:rsidRPr="003A1FEE">
              <w:rPr>
                <w:rFonts w:ascii="楷体_GB2312" w:eastAsia="楷体_GB2312" w:hAnsi="华文楷体" w:hint="eastAsia"/>
                <w:sz w:val="30"/>
                <w:szCs w:val="30"/>
              </w:rPr>
              <w:t>深化“主动</w:t>
            </w:r>
            <w:r w:rsidRPr="003A1FEE">
              <w:rPr>
                <w:rFonts w:ascii="微软雅黑" w:eastAsia="微软雅黑" w:hAnsi="微软雅黑" w:cs="微软雅黑" w:hint="eastAsia"/>
                <w:sz w:val="30"/>
                <w:szCs w:val="30"/>
              </w:rPr>
              <w:t>•</w:t>
            </w:r>
            <w:r w:rsidRPr="003A1FEE">
              <w:rPr>
                <w:rFonts w:ascii="楷体_GB2312" w:eastAsia="楷体_GB2312" w:hAnsi="华文楷体" w:hint="eastAsia"/>
                <w:sz w:val="30"/>
                <w:szCs w:val="30"/>
              </w:rPr>
              <w:t>有效”课堂建设，定期评估诊断中小学课堂教学质量</w:t>
            </w:r>
            <w:r w:rsidR="00365DE8">
              <w:rPr>
                <w:rFonts w:ascii="楷体_GB2312" w:eastAsia="楷体_GB2312" w:hAnsi="华文楷体" w:hint="eastAsia"/>
                <w:sz w:val="30"/>
                <w:szCs w:val="30"/>
              </w:rPr>
              <w:t>。推进</w:t>
            </w:r>
            <w:proofErr w:type="gramStart"/>
            <w:r w:rsidR="00365DE8">
              <w:rPr>
                <w:rFonts w:ascii="楷体_GB2312" w:eastAsia="楷体_GB2312" w:hAnsi="华文楷体" w:hint="eastAsia"/>
                <w:sz w:val="30"/>
                <w:szCs w:val="30"/>
              </w:rPr>
              <w:t>选课走班</w:t>
            </w:r>
            <w:proofErr w:type="gramEnd"/>
            <w:r w:rsidR="00365DE8">
              <w:rPr>
                <w:rFonts w:ascii="楷体_GB2312" w:eastAsia="楷体_GB2312" w:hAnsi="华文楷体" w:hint="eastAsia"/>
                <w:sz w:val="30"/>
                <w:szCs w:val="30"/>
              </w:rPr>
              <w:t>教学，强化综合素质培养，</w:t>
            </w:r>
            <w:r w:rsidRPr="003A1FEE">
              <w:rPr>
                <w:rFonts w:ascii="楷体_GB2312" w:eastAsia="楷体_GB2312" w:hAnsi="华文楷体" w:hint="eastAsia"/>
                <w:sz w:val="30"/>
                <w:szCs w:val="30"/>
              </w:rPr>
              <w:t>用足用好线上市级资源。</w:t>
            </w:r>
            <w:r w:rsidR="00365DE8">
              <w:rPr>
                <w:rFonts w:ascii="楷体_GB2312" w:eastAsia="楷体_GB2312" w:hAnsi="华文楷体" w:hint="eastAsia"/>
                <w:sz w:val="30"/>
                <w:szCs w:val="30"/>
              </w:rPr>
              <w:t>创新</w:t>
            </w:r>
            <w:r w:rsidRPr="003A1FEE">
              <w:rPr>
                <w:rFonts w:ascii="楷体_GB2312" w:eastAsia="楷体_GB2312" w:hAnsi="华文楷体" w:hint="eastAsia"/>
                <w:sz w:val="30"/>
                <w:szCs w:val="30"/>
              </w:rPr>
              <w:t>教育评价</w:t>
            </w:r>
            <w:r w:rsidR="00365DE8">
              <w:rPr>
                <w:rFonts w:ascii="楷体_GB2312" w:eastAsia="楷体_GB2312" w:hAnsi="华文楷体" w:hint="eastAsia"/>
                <w:sz w:val="30"/>
                <w:szCs w:val="30"/>
              </w:rPr>
              <w:t>工具</w:t>
            </w:r>
            <w:r w:rsidRPr="003A1FEE">
              <w:rPr>
                <w:rFonts w:ascii="楷体_GB2312" w:eastAsia="楷体_GB2312" w:hAnsi="华文楷体" w:hint="eastAsia"/>
                <w:sz w:val="30"/>
                <w:szCs w:val="30"/>
              </w:rPr>
              <w:t>，建设基于大数据、人工智能等新技术的学习信息管理系统，用数据</w:t>
            </w:r>
            <w:r w:rsidR="00365DE8">
              <w:rPr>
                <w:rFonts w:ascii="楷体_GB2312" w:eastAsia="楷体_GB2312" w:hAnsi="华文楷体" w:hint="eastAsia"/>
                <w:sz w:val="30"/>
                <w:szCs w:val="30"/>
              </w:rPr>
              <w:t>去</w:t>
            </w:r>
            <w:r w:rsidRPr="003A1FEE">
              <w:rPr>
                <w:rFonts w:ascii="楷体_GB2312" w:eastAsia="楷体_GB2312" w:hAnsi="华文楷体" w:hint="eastAsia"/>
                <w:sz w:val="30"/>
                <w:szCs w:val="30"/>
              </w:rPr>
              <w:t>精准、动态反映学生学情，实现作业、测评、课程的智能化适配。</w:t>
            </w:r>
          </w:p>
        </w:tc>
      </w:tr>
    </w:tbl>
    <w:p w:rsidR="00A94B4B" w:rsidRPr="000C587F" w:rsidRDefault="000C587F" w:rsidP="00557055">
      <w:pPr>
        <w:adjustRightInd w:val="0"/>
        <w:snapToGrid w:val="0"/>
        <w:spacing w:line="560" w:lineRule="exact"/>
        <w:ind w:firstLineChars="200" w:firstLine="643"/>
        <w:rPr>
          <w:rFonts w:ascii="仿宋_GB2312" w:eastAsia="仿宋_GB2312" w:hAnsi="仿宋"/>
          <w:sz w:val="32"/>
          <w:szCs w:val="32"/>
        </w:rPr>
      </w:pPr>
      <w:r>
        <w:rPr>
          <w:rFonts w:ascii="仿宋_GB2312" w:eastAsia="仿宋_GB2312" w:hAnsi="仿宋" w:hint="eastAsia"/>
          <w:b/>
          <w:sz w:val="32"/>
          <w:szCs w:val="32"/>
        </w:rPr>
        <w:t>提升</w:t>
      </w:r>
      <w:r w:rsidR="00A94B4B">
        <w:rPr>
          <w:rFonts w:ascii="仿宋_GB2312" w:eastAsia="仿宋_GB2312" w:hAnsi="仿宋" w:hint="eastAsia"/>
          <w:b/>
          <w:sz w:val="32"/>
          <w:szCs w:val="32"/>
        </w:rPr>
        <w:t>特殊教育</w:t>
      </w:r>
      <w:r>
        <w:rPr>
          <w:rFonts w:ascii="仿宋_GB2312" w:eastAsia="仿宋_GB2312" w:hAnsi="仿宋" w:hint="eastAsia"/>
          <w:b/>
          <w:sz w:val="32"/>
          <w:szCs w:val="32"/>
        </w:rPr>
        <w:t>质量。</w:t>
      </w:r>
      <w:r w:rsidR="00637B90">
        <w:rPr>
          <w:rFonts w:ascii="仿宋_GB2312" w:eastAsia="仿宋_GB2312" w:hAnsi="仿宋" w:hint="eastAsia"/>
          <w:sz w:val="32"/>
          <w:szCs w:val="32"/>
        </w:rPr>
        <w:t>落实</w:t>
      </w:r>
      <w:r w:rsidRPr="000C587F">
        <w:rPr>
          <w:rFonts w:ascii="仿宋_GB2312" w:eastAsia="仿宋_GB2312" w:hAnsi="仿宋" w:hint="eastAsia"/>
          <w:sz w:val="32"/>
          <w:szCs w:val="32"/>
        </w:rPr>
        <w:t>特殊教育行动计划，加强统筹</w:t>
      </w:r>
      <w:r w:rsidR="006C06C1">
        <w:rPr>
          <w:rFonts w:ascii="仿宋_GB2312" w:eastAsia="仿宋_GB2312" w:hAnsi="仿宋" w:hint="eastAsia"/>
          <w:sz w:val="32"/>
          <w:szCs w:val="32"/>
        </w:rPr>
        <w:t>协调</w:t>
      </w:r>
      <w:r w:rsidRPr="000C587F">
        <w:rPr>
          <w:rFonts w:ascii="仿宋_GB2312" w:eastAsia="仿宋_GB2312" w:hAnsi="仿宋" w:hint="eastAsia"/>
          <w:sz w:val="32"/>
          <w:szCs w:val="32"/>
        </w:rPr>
        <w:t>，完善</w:t>
      </w:r>
      <w:r w:rsidR="001F3D84">
        <w:rPr>
          <w:rFonts w:ascii="仿宋_GB2312" w:eastAsia="仿宋_GB2312" w:hAnsi="仿宋" w:hint="eastAsia"/>
          <w:sz w:val="32"/>
          <w:szCs w:val="32"/>
        </w:rPr>
        <w:t>以随班就读</w:t>
      </w:r>
      <w:r w:rsidR="00173D3E">
        <w:rPr>
          <w:rFonts w:ascii="仿宋_GB2312" w:eastAsia="仿宋_GB2312" w:hAnsi="仿宋" w:hint="eastAsia"/>
          <w:sz w:val="32"/>
          <w:szCs w:val="32"/>
        </w:rPr>
        <w:t>和</w:t>
      </w:r>
      <w:r w:rsidR="00173D3E">
        <w:rPr>
          <w:rFonts w:ascii="仿宋_GB2312" w:eastAsia="仿宋_GB2312" w:hAnsi="仿宋"/>
          <w:sz w:val="32"/>
          <w:szCs w:val="32"/>
        </w:rPr>
        <w:t>特教班</w:t>
      </w:r>
      <w:r w:rsidR="002124B4">
        <w:rPr>
          <w:rFonts w:ascii="仿宋_GB2312" w:eastAsia="仿宋_GB2312" w:hAnsi="仿宋" w:hint="eastAsia"/>
          <w:sz w:val="32"/>
          <w:szCs w:val="32"/>
        </w:rPr>
        <w:t>为主体、特教学校为骨干、送</w:t>
      </w:r>
      <w:r w:rsidR="00173D3E">
        <w:rPr>
          <w:rFonts w:ascii="仿宋_GB2312" w:eastAsia="仿宋_GB2312" w:hAnsi="仿宋" w:hint="eastAsia"/>
          <w:sz w:val="32"/>
          <w:szCs w:val="32"/>
        </w:rPr>
        <w:t>教</w:t>
      </w:r>
      <w:r w:rsidR="002124B4">
        <w:rPr>
          <w:rFonts w:ascii="仿宋_GB2312" w:eastAsia="仿宋_GB2312" w:hAnsi="仿宋" w:hint="eastAsia"/>
          <w:sz w:val="32"/>
          <w:szCs w:val="32"/>
        </w:rPr>
        <w:t>上门为补充的</w:t>
      </w:r>
      <w:r w:rsidRPr="000C587F">
        <w:rPr>
          <w:rFonts w:ascii="仿宋_GB2312" w:eastAsia="仿宋_GB2312" w:hAnsi="仿宋" w:hint="eastAsia"/>
          <w:sz w:val="32"/>
          <w:szCs w:val="32"/>
        </w:rPr>
        <w:t>特教体系</w:t>
      </w:r>
      <w:r w:rsidR="002124B4">
        <w:rPr>
          <w:rFonts w:ascii="仿宋_GB2312" w:eastAsia="仿宋_GB2312" w:hAnsi="仿宋" w:hint="eastAsia"/>
          <w:sz w:val="32"/>
          <w:szCs w:val="32"/>
        </w:rPr>
        <w:t>。促进学前教育、义务教育和职业教育各学段特殊教育的有效衔接，</w:t>
      </w:r>
      <w:r w:rsidR="006C06C1">
        <w:rPr>
          <w:rFonts w:ascii="仿宋_GB2312" w:eastAsia="仿宋_GB2312" w:hAnsi="仿宋"/>
          <w:sz w:val="32"/>
          <w:szCs w:val="32"/>
        </w:rPr>
        <w:t>推进</w:t>
      </w:r>
      <w:r w:rsidR="002124B4">
        <w:rPr>
          <w:rFonts w:ascii="仿宋_GB2312" w:eastAsia="仿宋_GB2312" w:hAnsi="仿宋" w:hint="eastAsia"/>
          <w:sz w:val="32"/>
          <w:szCs w:val="32"/>
        </w:rPr>
        <w:t>各学段</w:t>
      </w:r>
      <w:r w:rsidRPr="000C587F">
        <w:rPr>
          <w:rFonts w:ascii="仿宋_GB2312" w:eastAsia="仿宋_GB2312" w:hAnsi="仿宋" w:hint="eastAsia"/>
          <w:sz w:val="32"/>
          <w:szCs w:val="32"/>
        </w:rPr>
        <w:t>特殊教育课程</w:t>
      </w:r>
      <w:r w:rsidR="002124B4">
        <w:rPr>
          <w:rFonts w:ascii="仿宋_GB2312" w:eastAsia="仿宋_GB2312" w:hAnsi="仿宋" w:hint="eastAsia"/>
          <w:sz w:val="32"/>
          <w:szCs w:val="32"/>
        </w:rPr>
        <w:t>体系</w:t>
      </w:r>
      <w:r w:rsidRPr="000C587F">
        <w:rPr>
          <w:rFonts w:ascii="仿宋_GB2312" w:eastAsia="仿宋_GB2312" w:hAnsi="仿宋" w:hint="eastAsia"/>
          <w:sz w:val="32"/>
          <w:szCs w:val="32"/>
        </w:rPr>
        <w:t>建设。</w:t>
      </w:r>
      <w:r w:rsidR="00637B90">
        <w:rPr>
          <w:rFonts w:ascii="仿宋_GB2312" w:eastAsia="仿宋_GB2312" w:hAnsi="仿宋" w:hint="eastAsia"/>
          <w:sz w:val="32"/>
          <w:szCs w:val="32"/>
        </w:rPr>
        <w:t>加强</w:t>
      </w:r>
      <w:r w:rsidRPr="000C587F">
        <w:rPr>
          <w:rFonts w:ascii="仿宋_GB2312" w:eastAsia="仿宋_GB2312" w:hAnsi="仿宋" w:hint="eastAsia"/>
          <w:sz w:val="32"/>
          <w:szCs w:val="32"/>
        </w:rPr>
        <w:t>融合教育，深化</w:t>
      </w:r>
      <w:proofErr w:type="gramStart"/>
      <w:r w:rsidRPr="000C587F">
        <w:rPr>
          <w:rFonts w:ascii="仿宋_GB2312" w:eastAsia="仿宋_GB2312" w:hAnsi="仿宋" w:hint="eastAsia"/>
          <w:sz w:val="32"/>
          <w:szCs w:val="32"/>
        </w:rPr>
        <w:t>医</w:t>
      </w:r>
      <w:proofErr w:type="gramEnd"/>
      <w:r w:rsidRPr="000C587F">
        <w:rPr>
          <w:rFonts w:ascii="仿宋_GB2312" w:eastAsia="仿宋_GB2312" w:hAnsi="仿宋" w:hint="eastAsia"/>
          <w:sz w:val="32"/>
          <w:szCs w:val="32"/>
        </w:rPr>
        <w:t>教结合，完善专业服务机制，努力满足各类特殊</w:t>
      </w:r>
      <w:r w:rsidRPr="000C587F">
        <w:rPr>
          <w:rFonts w:ascii="仿宋_GB2312" w:eastAsia="仿宋_GB2312" w:hAnsi="仿宋" w:hint="eastAsia"/>
          <w:sz w:val="32"/>
          <w:szCs w:val="32"/>
        </w:rPr>
        <w:lastRenderedPageBreak/>
        <w:t>学生的教育需求；优化特教中心、资源教室、各类特教点的资源配置，推进特教学校（点）现代化建设进程。加强特教专职师资配备，扩大专职教师配置比例，提升特殊教育教学及康复质量。</w:t>
      </w:r>
    </w:p>
    <w:p w:rsidR="00A94B4B" w:rsidRDefault="002124B4" w:rsidP="00557055">
      <w:pPr>
        <w:adjustRightInd w:val="0"/>
        <w:snapToGrid w:val="0"/>
        <w:spacing w:line="560" w:lineRule="exact"/>
        <w:ind w:firstLineChars="200" w:firstLine="643"/>
        <w:rPr>
          <w:rFonts w:ascii="仿宋_GB2312" w:eastAsia="仿宋_GB2312" w:hAnsi="仿宋"/>
          <w:sz w:val="32"/>
          <w:szCs w:val="32"/>
        </w:rPr>
      </w:pPr>
      <w:r>
        <w:rPr>
          <w:rFonts w:ascii="仿宋_GB2312" w:eastAsia="仿宋_GB2312" w:hAnsi="仿宋" w:hint="eastAsia"/>
          <w:b/>
          <w:sz w:val="32"/>
          <w:szCs w:val="32"/>
        </w:rPr>
        <w:t>提高职业教育人才培养质量</w:t>
      </w:r>
      <w:r w:rsidR="00A94B4B" w:rsidRPr="00A6692F">
        <w:rPr>
          <w:rFonts w:ascii="仿宋_GB2312" w:eastAsia="仿宋_GB2312" w:hAnsi="仿宋" w:hint="eastAsia"/>
          <w:b/>
          <w:sz w:val="32"/>
          <w:szCs w:val="32"/>
        </w:rPr>
        <w:t>。</w:t>
      </w:r>
      <w:r w:rsidR="00A94B4B" w:rsidRPr="00DB525A">
        <w:rPr>
          <w:rFonts w:ascii="仿宋_GB2312" w:eastAsia="仿宋_GB2312" w:hAnsi="仿宋" w:hint="eastAsia"/>
          <w:sz w:val="32"/>
          <w:szCs w:val="32"/>
        </w:rPr>
        <w:t>贯彻落实《国家职业教育改革实施方案》，推动职业教育改革创新。调整优化工技校专业</w:t>
      </w:r>
      <w:r w:rsidR="00A94B4B">
        <w:rPr>
          <w:rFonts w:ascii="仿宋_GB2312" w:eastAsia="仿宋_GB2312" w:hAnsi="仿宋" w:hint="eastAsia"/>
          <w:sz w:val="32"/>
          <w:szCs w:val="32"/>
        </w:rPr>
        <w:t>设置</w:t>
      </w:r>
      <w:r w:rsidR="00A94B4B" w:rsidRPr="00DB525A">
        <w:rPr>
          <w:rFonts w:ascii="仿宋_GB2312" w:eastAsia="仿宋_GB2312" w:hAnsi="仿宋" w:hint="eastAsia"/>
          <w:sz w:val="32"/>
          <w:szCs w:val="32"/>
        </w:rPr>
        <w:t>，推动技能型人才供给侧改革，更好服务崇明世界级生态岛建设。</w:t>
      </w:r>
      <w:r w:rsidR="008C71E4">
        <w:rPr>
          <w:rFonts w:ascii="仿宋_GB2312" w:eastAsia="仿宋_GB2312" w:hAnsi="仿宋" w:hint="eastAsia"/>
          <w:sz w:val="32"/>
          <w:szCs w:val="32"/>
        </w:rPr>
        <w:t>加强</w:t>
      </w:r>
      <w:r w:rsidR="00BC6C8B">
        <w:rPr>
          <w:rFonts w:ascii="仿宋_GB2312" w:eastAsia="仿宋_GB2312" w:hAnsi="仿宋" w:hint="eastAsia"/>
          <w:sz w:val="32"/>
          <w:szCs w:val="32"/>
        </w:rPr>
        <w:t>专业</w:t>
      </w:r>
      <w:r w:rsidR="00A94B4B" w:rsidRPr="00DB525A">
        <w:rPr>
          <w:rFonts w:ascii="仿宋_GB2312" w:eastAsia="仿宋_GB2312" w:hAnsi="仿宋" w:hint="eastAsia"/>
          <w:sz w:val="32"/>
          <w:szCs w:val="32"/>
        </w:rPr>
        <w:t>建设，参与重大职业技能竞赛，提升品牌专业竞争力和影响力。</w:t>
      </w:r>
      <w:r w:rsidR="003417C2">
        <w:rPr>
          <w:rFonts w:ascii="仿宋_GB2312" w:eastAsia="仿宋_GB2312" w:hAnsi="仿宋" w:hint="eastAsia"/>
          <w:sz w:val="32"/>
          <w:szCs w:val="32"/>
        </w:rPr>
        <w:t>积极参与本市职业教育教材、教法、教师“三教”改革，</w:t>
      </w:r>
      <w:r w:rsidR="00A94B4B" w:rsidRPr="00DB525A">
        <w:rPr>
          <w:rFonts w:ascii="仿宋_GB2312" w:eastAsia="仿宋_GB2312" w:hAnsi="仿宋" w:hint="eastAsia"/>
          <w:sz w:val="32"/>
          <w:szCs w:val="32"/>
        </w:rPr>
        <w:t>推进教学模式改革创新，提高教师课程教学能力</w:t>
      </w:r>
      <w:r w:rsidR="00A94B4B">
        <w:rPr>
          <w:rFonts w:ascii="仿宋_GB2312" w:eastAsia="仿宋_GB2312" w:hAnsi="仿宋" w:hint="eastAsia"/>
          <w:sz w:val="32"/>
          <w:szCs w:val="32"/>
        </w:rPr>
        <w:t>。</w:t>
      </w:r>
      <w:proofErr w:type="gramStart"/>
      <w:r w:rsidR="00A94B4B">
        <w:rPr>
          <w:rFonts w:ascii="仿宋_GB2312" w:eastAsia="仿宋_GB2312" w:hAnsi="仿宋" w:hint="eastAsia"/>
          <w:sz w:val="32"/>
          <w:szCs w:val="32"/>
        </w:rPr>
        <w:t>健全产</w:t>
      </w:r>
      <w:proofErr w:type="gramEnd"/>
      <w:r w:rsidR="00A94B4B">
        <w:rPr>
          <w:rFonts w:ascii="仿宋_GB2312" w:eastAsia="仿宋_GB2312" w:hAnsi="仿宋" w:hint="eastAsia"/>
          <w:sz w:val="32"/>
          <w:szCs w:val="32"/>
        </w:rPr>
        <w:t>教融合、校企合作运行管理机制，推进</w:t>
      </w:r>
      <w:r w:rsidR="003417C2">
        <w:rPr>
          <w:rFonts w:ascii="仿宋_GB2312" w:eastAsia="仿宋_GB2312" w:hAnsi="仿宋" w:hint="eastAsia"/>
          <w:sz w:val="32"/>
          <w:szCs w:val="32"/>
        </w:rPr>
        <w:t>校企</w:t>
      </w:r>
      <w:r w:rsidR="00A94B4B">
        <w:rPr>
          <w:rFonts w:ascii="仿宋_GB2312" w:eastAsia="仿宋_GB2312" w:hAnsi="仿宋" w:hint="eastAsia"/>
          <w:sz w:val="32"/>
          <w:szCs w:val="32"/>
        </w:rPr>
        <w:t>合作办学、合作育人</w:t>
      </w:r>
      <w:r w:rsidR="003417C2">
        <w:rPr>
          <w:rFonts w:ascii="仿宋_GB2312" w:eastAsia="仿宋_GB2312" w:hAnsi="仿宋" w:hint="eastAsia"/>
          <w:sz w:val="32"/>
          <w:szCs w:val="32"/>
        </w:rPr>
        <w:t>、合作开发</w:t>
      </w:r>
      <w:r w:rsidR="00BC6C8B">
        <w:rPr>
          <w:rFonts w:ascii="仿宋_GB2312" w:eastAsia="仿宋_GB2312" w:hAnsi="仿宋" w:hint="eastAsia"/>
          <w:sz w:val="32"/>
          <w:szCs w:val="32"/>
        </w:rPr>
        <w:t>课程</w:t>
      </w:r>
      <w:r w:rsidR="003417C2">
        <w:rPr>
          <w:rFonts w:ascii="仿宋_GB2312" w:eastAsia="仿宋_GB2312" w:hAnsi="仿宋" w:hint="eastAsia"/>
          <w:sz w:val="32"/>
          <w:szCs w:val="32"/>
        </w:rPr>
        <w:t>、</w:t>
      </w:r>
      <w:r w:rsidR="00A94B4B" w:rsidRPr="00DB525A">
        <w:rPr>
          <w:rFonts w:ascii="仿宋_GB2312" w:eastAsia="仿宋_GB2312" w:hAnsi="仿宋" w:hint="eastAsia"/>
          <w:sz w:val="32"/>
          <w:szCs w:val="32"/>
        </w:rPr>
        <w:t>合作</w:t>
      </w:r>
      <w:r w:rsidR="003417C2" w:rsidRPr="00DB525A">
        <w:rPr>
          <w:rFonts w:ascii="仿宋_GB2312" w:eastAsia="仿宋_GB2312" w:hAnsi="仿宋" w:hint="eastAsia"/>
          <w:sz w:val="32"/>
          <w:szCs w:val="32"/>
        </w:rPr>
        <w:t>促进</w:t>
      </w:r>
      <w:r w:rsidR="003417C2">
        <w:rPr>
          <w:rFonts w:ascii="仿宋_GB2312" w:eastAsia="仿宋_GB2312" w:hAnsi="仿宋" w:hint="eastAsia"/>
          <w:sz w:val="32"/>
          <w:szCs w:val="32"/>
        </w:rPr>
        <w:t>就业。深化贯通培养</w:t>
      </w:r>
      <w:r w:rsidR="00A94B4B" w:rsidRPr="00DB525A">
        <w:rPr>
          <w:rFonts w:ascii="仿宋_GB2312" w:eastAsia="仿宋_GB2312" w:hAnsi="仿宋" w:hint="eastAsia"/>
          <w:sz w:val="32"/>
          <w:szCs w:val="32"/>
        </w:rPr>
        <w:t>，</w:t>
      </w:r>
      <w:r w:rsidR="003417C2">
        <w:rPr>
          <w:rFonts w:ascii="仿宋_GB2312" w:eastAsia="仿宋_GB2312" w:hAnsi="仿宋" w:hint="eastAsia"/>
          <w:sz w:val="32"/>
          <w:szCs w:val="32"/>
        </w:rPr>
        <w:t>研究推动新型</w:t>
      </w:r>
      <w:r w:rsidR="00A94B4B" w:rsidRPr="00DB525A">
        <w:rPr>
          <w:rFonts w:ascii="仿宋_GB2312" w:eastAsia="仿宋_GB2312" w:hAnsi="仿宋" w:hint="eastAsia"/>
          <w:sz w:val="32"/>
          <w:szCs w:val="32"/>
        </w:rPr>
        <w:t>高职</w:t>
      </w:r>
      <w:r w:rsidR="003417C2">
        <w:rPr>
          <w:rFonts w:ascii="仿宋_GB2312" w:eastAsia="仿宋_GB2312" w:hAnsi="仿宋" w:hint="eastAsia"/>
          <w:sz w:val="32"/>
          <w:szCs w:val="32"/>
        </w:rPr>
        <w:t>建设</w:t>
      </w:r>
      <w:r w:rsidR="00A94B4B" w:rsidRPr="00DB525A">
        <w:rPr>
          <w:rFonts w:ascii="仿宋_GB2312" w:eastAsia="仿宋_GB2312" w:hAnsi="仿宋" w:hint="eastAsia"/>
          <w:sz w:val="32"/>
          <w:szCs w:val="32"/>
        </w:rPr>
        <w:t>。</w:t>
      </w:r>
      <w:r w:rsidR="003417C2">
        <w:rPr>
          <w:rFonts w:ascii="仿宋_GB2312" w:eastAsia="仿宋_GB2312" w:hAnsi="仿宋" w:hint="eastAsia"/>
          <w:sz w:val="32"/>
          <w:szCs w:val="32"/>
        </w:rPr>
        <w:t>推进职业学校评价改革，</w:t>
      </w:r>
      <w:r w:rsidR="00BC6C8B">
        <w:rPr>
          <w:rFonts w:ascii="仿宋_GB2312" w:eastAsia="仿宋_GB2312" w:hAnsi="仿宋" w:hint="eastAsia"/>
          <w:sz w:val="32"/>
          <w:szCs w:val="32"/>
        </w:rPr>
        <w:t>把</w:t>
      </w:r>
      <w:proofErr w:type="gramStart"/>
      <w:r w:rsidR="003417C2">
        <w:rPr>
          <w:rFonts w:ascii="仿宋_GB2312" w:eastAsia="仿宋_GB2312" w:hAnsi="仿宋" w:hint="eastAsia"/>
          <w:sz w:val="32"/>
          <w:szCs w:val="32"/>
        </w:rPr>
        <w:t>德</w:t>
      </w:r>
      <w:r w:rsidR="00E7694F">
        <w:rPr>
          <w:rFonts w:ascii="仿宋_GB2312" w:eastAsia="仿宋_GB2312" w:hAnsi="仿宋" w:hint="eastAsia"/>
          <w:sz w:val="32"/>
          <w:szCs w:val="32"/>
        </w:rPr>
        <w:t>技并</w:t>
      </w:r>
      <w:proofErr w:type="gramEnd"/>
      <w:r w:rsidR="00E7694F">
        <w:rPr>
          <w:rFonts w:ascii="仿宋_GB2312" w:eastAsia="仿宋_GB2312" w:hAnsi="仿宋" w:hint="eastAsia"/>
          <w:sz w:val="32"/>
          <w:szCs w:val="32"/>
        </w:rPr>
        <w:t>修、产教融合、校企合作、</w:t>
      </w:r>
      <w:proofErr w:type="gramStart"/>
      <w:r w:rsidR="00E7694F">
        <w:rPr>
          <w:rFonts w:ascii="仿宋_GB2312" w:eastAsia="仿宋_GB2312" w:hAnsi="仿宋" w:hint="eastAsia"/>
          <w:sz w:val="32"/>
          <w:szCs w:val="32"/>
        </w:rPr>
        <w:t>育训结合</w:t>
      </w:r>
      <w:proofErr w:type="gramEnd"/>
      <w:r w:rsidR="00E7694F">
        <w:rPr>
          <w:rFonts w:ascii="仿宋_GB2312" w:eastAsia="仿宋_GB2312" w:hAnsi="仿宋" w:hint="eastAsia"/>
          <w:sz w:val="32"/>
          <w:szCs w:val="32"/>
        </w:rPr>
        <w:t>、技能水平、就业质量和“双师型”教</w:t>
      </w:r>
      <w:r w:rsidR="001D30B0">
        <w:rPr>
          <w:rFonts w:ascii="仿宋_GB2312" w:eastAsia="仿宋_GB2312" w:hAnsi="仿宋" w:hint="eastAsia"/>
          <w:sz w:val="32"/>
          <w:szCs w:val="32"/>
        </w:rPr>
        <w:t>师队伍建设等情况</w:t>
      </w:r>
      <w:r w:rsidR="00BC6C8B">
        <w:rPr>
          <w:rFonts w:ascii="仿宋_GB2312" w:eastAsia="仿宋_GB2312" w:hAnsi="仿宋" w:hint="eastAsia"/>
          <w:sz w:val="32"/>
          <w:szCs w:val="32"/>
        </w:rPr>
        <w:t>作为</w:t>
      </w:r>
      <w:r w:rsidR="00BC6C8B">
        <w:rPr>
          <w:rFonts w:ascii="仿宋_GB2312" w:eastAsia="仿宋_GB2312" w:hAnsi="仿宋"/>
          <w:sz w:val="32"/>
          <w:szCs w:val="32"/>
        </w:rPr>
        <w:t>重要</w:t>
      </w:r>
      <w:r w:rsidR="00BC6C8B">
        <w:rPr>
          <w:rFonts w:ascii="仿宋_GB2312" w:eastAsia="仿宋_GB2312" w:hAnsi="仿宋" w:hint="eastAsia"/>
          <w:sz w:val="32"/>
          <w:szCs w:val="32"/>
        </w:rPr>
        <w:t>评价</w:t>
      </w:r>
      <w:r w:rsidR="00BC6C8B">
        <w:rPr>
          <w:rFonts w:ascii="仿宋_GB2312" w:eastAsia="仿宋_GB2312" w:hAnsi="仿宋"/>
          <w:sz w:val="32"/>
          <w:szCs w:val="32"/>
        </w:rPr>
        <w:t>内容</w:t>
      </w:r>
      <w:r w:rsidR="001D30B0">
        <w:rPr>
          <w:rFonts w:ascii="仿宋_GB2312" w:eastAsia="仿宋_GB2312" w:hAnsi="仿宋" w:hint="eastAsia"/>
          <w:sz w:val="32"/>
          <w:szCs w:val="32"/>
        </w:rPr>
        <w:t>。强化</w:t>
      </w:r>
      <w:r w:rsidR="00E7694F">
        <w:rPr>
          <w:rFonts w:ascii="仿宋_GB2312" w:eastAsia="仿宋_GB2312" w:hAnsi="仿宋" w:hint="eastAsia"/>
          <w:sz w:val="32"/>
          <w:szCs w:val="32"/>
        </w:rPr>
        <w:t>职业培训职能，把开展职业培训的质量作为核定职业学校教师绩效工资总量的重要依据。</w:t>
      </w:r>
    </w:p>
    <w:tbl>
      <w:tblPr>
        <w:tblStyle w:val="a4"/>
        <w:tblW w:w="0" w:type="auto"/>
        <w:tblLook w:val="04A0" w:firstRow="1" w:lastRow="0" w:firstColumn="1" w:lastColumn="0" w:noHBand="0" w:noVBand="1"/>
      </w:tblPr>
      <w:tblGrid>
        <w:gridCol w:w="8834"/>
      </w:tblGrid>
      <w:tr w:rsidR="00A9314D" w:rsidTr="00A9314D">
        <w:tc>
          <w:tcPr>
            <w:tcW w:w="8834" w:type="dxa"/>
          </w:tcPr>
          <w:p w:rsidR="00A9314D" w:rsidRPr="003A1FEE" w:rsidRDefault="00BF635A" w:rsidP="00557055">
            <w:pPr>
              <w:adjustRightInd w:val="0"/>
              <w:snapToGrid w:val="0"/>
              <w:spacing w:line="560" w:lineRule="exact"/>
              <w:jc w:val="center"/>
              <w:rPr>
                <w:rFonts w:ascii="楷体_GB2312" w:eastAsia="楷体_GB2312" w:hAnsi="华文楷体"/>
                <w:b/>
                <w:sz w:val="30"/>
                <w:szCs w:val="30"/>
              </w:rPr>
            </w:pPr>
            <w:r>
              <w:rPr>
                <w:rFonts w:ascii="楷体_GB2312" w:eastAsia="楷体_GB2312" w:hAnsi="华文楷体" w:hint="eastAsia"/>
                <w:b/>
                <w:sz w:val="30"/>
                <w:szCs w:val="30"/>
              </w:rPr>
              <w:t>深化职业教育改革创新项目</w:t>
            </w:r>
          </w:p>
          <w:p w:rsidR="00A9314D" w:rsidRPr="00A9314D" w:rsidRDefault="000A13E4" w:rsidP="004C118F">
            <w:pPr>
              <w:adjustRightInd w:val="0"/>
              <w:snapToGrid w:val="0"/>
              <w:spacing w:line="560" w:lineRule="exact"/>
              <w:ind w:firstLineChars="200" w:firstLine="600"/>
              <w:rPr>
                <w:rFonts w:ascii="仿宋_GB2312" w:eastAsia="仿宋_GB2312" w:hAnsi="仿宋"/>
                <w:sz w:val="32"/>
                <w:szCs w:val="32"/>
              </w:rPr>
            </w:pPr>
            <w:r w:rsidRPr="003A1FEE">
              <w:rPr>
                <w:rFonts w:ascii="楷体_GB2312" w:eastAsia="楷体_GB2312" w:hAnsi="华文楷体" w:hint="eastAsia"/>
                <w:sz w:val="30"/>
                <w:szCs w:val="30"/>
              </w:rPr>
              <w:t>做精中职教育，</w:t>
            </w:r>
            <w:r w:rsidR="00A9314D" w:rsidRPr="003A1FEE">
              <w:rPr>
                <w:rFonts w:ascii="楷体_GB2312" w:eastAsia="楷体_GB2312" w:hAnsi="华文楷体" w:hint="eastAsia"/>
                <w:sz w:val="30"/>
                <w:szCs w:val="30"/>
              </w:rPr>
              <w:t>以上海“五个中心”建设和崇明</w:t>
            </w:r>
            <w:r w:rsidR="001D30B0">
              <w:rPr>
                <w:rFonts w:ascii="楷体_GB2312" w:eastAsia="楷体_GB2312" w:hAnsi="华文楷体" w:hint="eastAsia"/>
                <w:sz w:val="30"/>
                <w:szCs w:val="30"/>
              </w:rPr>
              <w:t>世界级生态岛建设</w:t>
            </w:r>
            <w:r w:rsidR="00A9314D" w:rsidRPr="003A1FEE">
              <w:rPr>
                <w:rFonts w:ascii="楷体_GB2312" w:eastAsia="楷体_GB2312" w:hAnsi="华文楷体" w:hint="eastAsia"/>
                <w:sz w:val="30"/>
                <w:szCs w:val="30"/>
              </w:rPr>
              <w:t>产业</w:t>
            </w:r>
            <w:r w:rsidR="001D30B0">
              <w:rPr>
                <w:rFonts w:ascii="楷体_GB2312" w:eastAsia="楷体_GB2312" w:hAnsi="华文楷体" w:hint="eastAsia"/>
                <w:sz w:val="30"/>
                <w:szCs w:val="30"/>
              </w:rPr>
              <w:t>调整</w:t>
            </w:r>
            <w:r w:rsidR="00A9314D" w:rsidRPr="003A1FEE">
              <w:rPr>
                <w:rFonts w:ascii="楷体_GB2312" w:eastAsia="楷体_GB2312" w:hAnsi="华文楷体" w:hint="eastAsia"/>
                <w:sz w:val="30"/>
                <w:szCs w:val="30"/>
              </w:rPr>
              <w:t>为导向，调整优化工技校专业设置和课程计划，深化教学模式改革，优化教学方法技术，加强德育、文化和职业素养教育，参与重大职业技能竞赛</w:t>
            </w:r>
            <w:r w:rsidRPr="003A1FEE">
              <w:rPr>
                <w:rFonts w:ascii="楷体_GB2312" w:eastAsia="楷体_GB2312" w:hAnsi="华文楷体" w:hint="eastAsia"/>
                <w:sz w:val="30"/>
                <w:szCs w:val="30"/>
              </w:rPr>
              <w:t>，提升学生职业核心素养，</w:t>
            </w:r>
            <w:r w:rsidR="001D30B0">
              <w:rPr>
                <w:rFonts w:ascii="楷体_GB2312" w:eastAsia="楷体_GB2312" w:hAnsi="华文楷体" w:hint="eastAsia"/>
                <w:sz w:val="30"/>
                <w:szCs w:val="30"/>
              </w:rPr>
              <w:t>打造示范</w:t>
            </w:r>
            <w:r w:rsidRPr="003A1FEE">
              <w:rPr>
                <w:rFonts w:ascii="楷体_GB2312" w:eastAsia="楷体_GB2312" w:hAnsi="华文楷体" w:hint="eastAsia"/>
                <w:sz w:val="30"/>
                <w:szCs w:val="30"/>
              </w:rPr>
              <w:t>品牌专业</w:t>
            </w:r>
            <w:r w:rsidR="001D30B0">
              <w:rPr>
                <w:rFonts w:ascii="楷体_GB2312" w:eastAsia="楷体_GB2312" w:hAnsi="华文楷体" w:hint="eastAsia"/>
                <w:sz w:val="30"/>
                <w:szCs w:val="30"/>
              </w:rPr>
              <w:t>，提升专业建设的核心竞争力</w:t>
            </w:r>
            <w:r w:rsidR="00BF635A">
              <w:rPr>
                <w:rFonts w:ascii="楷体_GB2312" w:eastAsia="楷体_GB2312" w:hAnsi="华文楷体" w:hint="eastAsia"/>
                <w:sz w:val="30"/>
                <w:szCs w:val="30"/>
              </w:rPr>
              <w:t>。加强与行业、企业的</w:t>
            </w:r>
            <w:r w:rsidR="00BF635A" w:rsidRPr="003A1FEE">
              <w:rPr>
                <w:rFonts w:ascii="楷体_GB2312" w:eastAsia="楷体_GB2312" w:hAnsi="华文楷体" w:hint="eastAsia"/>
                <w:sz w:val="30"/>
                <w:szCs w:val="30"/>
              </w:rPr>
              <w:t>联手合作，</w:t>
            </w:r>
            <w:proofErr w:type="gramStart"/>
            <w:r w:rsidR="00BF635A" w:rsidRPr="003A1FEE">
              <w:rPr>
                <w:rFonts w:ascii="楷体_GB2312" w:eastAsia="楷体_GB2312" w:hAnsi="华文楷体" w:hint="eastAsia"/>
                <w:sz w:val="30"/>
                <w:szCs w:val="30"/>
              </w:rPr>
              <w:t>完善产</w:t>
            </w:r>
            <w:proofErr w:type="gramEnd"/>
            <w:r w:rsidR="00BF635A" w:rsidRPr="003A1FEE">
              <w:rPr>
                <w:rFonts w:ascii="楷体_GB2312" w:eastAsia="楷体_GB2312" w:hAnsi="华文楷体" w:hint="eastAsia"/>
                <w:sz w:val="30"/>
                <w:szCs w:val="30"/>
              </w:rPr>
              <w:t>教融合、校企合作运行机制，</w:t>
            </w:r>
            <w:r w:rsidR="00BF635A">
              <w:rPr>
                <w:rFonts w:ascii="楷体_GB2312" w:eastAsia="楷体_GB2312" w:hAnsi="华文楷体" w:hint="eastAsia"/>
                <w:sz w:val="30"/>
                <w:szCs w:val="30"/>
              </w:rPr>
              <w:t>促进工技校在更高起点融</w:t>
            </w:r>
            <w:r w:rsidR="00BF635A">
              <w:rPr>
                <w:rFonts w:ascii="楷体_GB2312" w:eastAsia="楷体_GB2312" w:hAnsi="华文楷体" w:hint="eastAsia"/>
                <w:sz w:val="30"/>
                <w:szCs w:val="30"/>
              </w:rPr>
              <w:lastRenderedPageBreak/>
              <w:t>合开放办学，提高人才培养质量。</w:t>
            </w:r>
            <w:r w:rsidR="001D30B0" w:rsidRPr="003A1FEE">
              <w:rPr>
                <w:rFonts w:ascii="楷体_GB2312" w:eastAsia="楷体_GB2312" w:hAnsi="华文楷体" w:hint="eastAsia"/>
                <w:sz w:val="30"/>
                <w:szCs w:val="30"/>
              </w:rPr>
              <w:t>在</w:t>
            </w:r>
            <w:r w:rsidR="001D30B0">
              <w:rPr>
                <w:rFonts w:ascii="楷体_GB2312" w:eastAsia="楷体_GB2312" w:hAnsi="华文楷体" w:hint="eastAsia"/>
                <w:sz w:val="30"/>
                <w:szCs w:val="30"/>
              </w:rPr>
              <w:t>中高</w:t>
            </w:r>
            <w:r w:rsidR="001D30B0" w:rsidRPr="003A1FEE">
              <w:rPr>
                <w:rFonts w:ascii="楷体_GB2312" w:eastAsia="楷体_GB2312" w:hAnsi="华文楷体" w:hint="eastAsia"/>
                <w:sz w:val="30"/>
                <w:szCs w:val="30"/>
              </w:rPr>
              <w:t>、中本贯通培养基础上，</w:t>
            </w:r>
            <w:r w:rsidR="001D30B0">
              <w:rPr>
                <w:rFonts w:ascii="楷体_GB2312" w:eastAsia="楷体_GB2312" w:hAnsi="华文楷体" w:hint="eastAsia"/>
                <w:sz w:val="30"/>
                <w:szCs w:val="30"/>
              </w:rPr>
              <w:t>研究推动</w:t>
            </w:r>
            <w:r w:rsidRPr="003A1FEE">
              <w:rPr>
                <w:rFonts w:ascii="楷体_GB2312" w:eastAsia="楷体_GB2312" w:hAnsi="华文楷体" w:hint="eastAsia"/>
                <w:sz w:val="30"/>
                <w:szCs w:val="30"/>
              </w:rPr>
              <w:t>新型高职</w:t>
            </w:r>
            <w:r w:rsidR="001D30B0">
              <w:rPr>
                <w:rFonts w:ascii="楷体_GB2312" w:eastAsia="楷体_GB2312" w:hAnsi="华文楷体" w:hint="eastAsia"/>
                <w:sz w:val="30"/>
                <w:szCs w:val="30"/>
              </w:rPr>
              <w:t>建设</w:t>
            </w:r>
            <w:r w:rsidRPr="003A1FEE">
              <w:rPr>
                <w:rFonts w:ascii="楷体_GB2312" w:eastAsia="楷体_GB2312" w:hAnsi="华文楷体" w:hint="eastAsia"/>
                <w:sz w:val="30"/>
                <w:szCs w:val="30"/>
              </w:rPr>
              <w:t>，更好</w:t>
            </w:r>
            <w:r w:rsidR="001D30B0">
              <w:rPr>
                <w:rFonts w:ascii="楷体_GB2312" w:eastAsia="楷体_GB2312" w:hAnsi="华文楷体" w:hint="eastAsia"/>
                <w:sz w:val="30"/>
                <w:szCs w:val="30"/>
              </w:rPr>
              <w:t>满足</w:t>
            </w:r>
            <w:r w:rsidR="00A9314D" w:rsidRPr="003A1FEE">
              <w:rPr>
                <w:rFonts w:ascii="楷体_GB2312" w:eastAsia="楷体_GB2312" w:hAnsi="华文楷体" w:hint="eastAsia"/>
                <w:sz w:val="30"/>
                <w:szCs w:val="30"/>
              </w:rPr>
              <w:t>区域</w:t>
            </w:r>
            <w:r w:rsidR="004C118F">
              <w:rPr>
                <w:rFonts w:ascii="楷体_GB2312" w:eastAsia="楷体_GB2312" w:hAnsi="华文楷体" w:hint="eastAsia"/>
                <w:sz w:val="30"/>
                <w:szCs w:val="30"/>
              </w:rPr>
              <w:t>产业</w:t>
            </w:r>
            <w:r w:rsidR="00A9314D" w:rsidRPr="003A1FEE">
              <w:rPr>
                <w:rFonts w:ascii="楷体_GB2312" w:eastAsia="楷体_GB2312" w:hAnsi="华文楷体" w:hint="eastAsia"/>
                <w:sz w:val="30"/>
                <w:szCs w:val="30"/>
              </w:rPr>
              <w:t>发展对高技能人才的需求。</w:t>
            </w:r>
            <w:proofErr w:type="gramStart"/>
            <w:r w:rsidR="004C118F">
              <w:rPr>
                <w:rFonts w:ascii="楷体_GB2312" w:eastAsia="楷体_GB2312" w:hAnsi="华文楷体" w:hint="eastAsia"/>
                <w:sz w:val="30"/>
                <w:szCs w:val="30"/>
              </w:rPr>
              <w:t>促进育训结合</w:t>
            </w:r>
            <w:proofErr w:type="gramEnd"/>
            <w:r w:rsidR="004C118F">
              <w:rPr>
                <w:rFonts w:ascii="楷体_GB2312" w:eastAsia="楷体_GB2312" w:hAnsi="华文楷体" w:hint="eastAsia"/>
                <w:sz w:val="30"/>
                <w:szCs w:val="30"/>
              </w:rPr>
              <w:t>，面向在职职工和就业重点群体，提供更多更高质量的职业技能培训。</w:t>
            </w:r>
          </w:p>
        </w:tc>
      </w:tr>
    </w:tbl>
    <w:p w:rsidR="00A94B4B" w:rsidRDefault="00A94B4B" w:rsidP="00557055">
      <w:pPr>
        <w:adjustRightInd w:val="0"/>
        <w:snapToGrid w:val="0"/>
        <w:spacing w:line="560" w:lineRule="exact"/>
        <w:ind w:firstLineChars="200" w:firstLine="643"/>
        <w:rPr>
          <w:rFonts w:ascii="仿宋_GB2312" w:eastAsia="仿宋_GB2312" w:hAnsi="仿宋"/>
          <w:sz w:val="32"/>
          <w:szCs w:val="32"/>
        </w:rPr>
      </w:pPr>
      <w:r w:rsidRPr="00A6692F">
        <w:rPr>
          <w:rFonts w:ascii="仿宋_GB2312" w:eastAsia="仿宋_GB2312" w:hAnsi="仿宋" w:hint="eastAsia"/>
          <w:b/>
          <w:sz w:val="32"/>
          <w:szCs w:val="32"/>
        </w:rPr>
        <w:lastRenderedPageBreak/>
        <w:t>完善终身教育体系。</w:t>
      </w:r>
      <w:r w:rsidRPr="00DB525A">
        <w:rPr>
          <w:rFonts w:ascii="仿宋_GB2312" w:eastAsia="仿宋_GB2312" w:hAnsi="仿宋" w:hint="eastAsia"/>
          <w:sz w:val="32"/>
          <w:szCs w:val="32"/>
        </w:rPr>
        <w:t>积极贯彻《教育部等九部门关于进一步推进社区教育发展的意见》，坚持以人为本的发展理念，推动终身教育不断创新。努力完善服务全民终身学习的教育体系，创建各类学习型组织，促进终身教育</w:t>
      </w:r>
      <w:r w:rsidR="00BC6C8B">
        <w:rPr>
          <w:rFonts w:ascii="仿宋_GB2312" w:eastAsia="仿宋_GB2312" w:hAnsi="仿宋" w:hint="eastAsia"/>
          <w:sz w:val="32"/>
          <w:szCs w:val="32"/>
        </w:rPr>
        <w:t>泛在可选</w:t>
      </w:r>
      <w:r w:rsidR="00BC6C8B">
        <w:rPr>
          <w:rFonts w:ascii="仿宋_GB2312" w:eastAsia="仿宋_GB2312" w:hAnsi="仿宋"/>
          <w:sz w:val="32"/>
          <w:szCs w:val="32"/>
        </w:rPr>
        <w:t>，更好满足市民学习需求，</w:t>
      </w:r>
      <w:r w:rsidR="00BC6C8B">
        <w:rPr>
          <w:rFonts w:ascii="仿宋_GB2312" w:eastAsia="仿宋_GB2312" w:hAnsi="仿宋" w:hint="eastAsia"/>
          <w:sz w:val="32"/>
          <w:szCs w:val="32"/>
        </w:rPr>
        <w:t>提升学习型城区品质。</w:t>
      </w:r>
      <w:r w:rsidRPr="00DB525A">
        <w:rPr>
          <w:rFonts w:ascii="仿宋_GB2312" w:eastAsia="仿宋_GB2312" w:hAnsi="仿宋" w:hint="eastAsia"/>
          <w:sz w:val="32"/>
          <w:szCs w:val="32"/>
        </w:rPr>
        <w:t>探索教师职务培训和教学评优模式，培育骨干师资，促进教师专业成长。整合区域公共教育资源，动员各方力量参与终身教育，联合共建共享生态特色、长寿品牌。加强终身教育信息化建设，建设市民学习信息中心</w:t>
      </w:r>
      <w:r w:rsidR="00BC6C8B">
        <w:rPr>
          <w:rFonts w:ascii="仿宋_GB2312" w:eastAsia="仿宋_GB2312" w:hAnsi="仿宋" w:hint="eastAsia"/>
          <w:sz w:val="32"/>
          <w:szCs w:val="32"/>
        </w:rPr>
        <w:t>等</w:t>
      </w:r>
      <w:r w:rsidRPr="00DB525A">
        <w:rPr>
          <w:rFonts w:ascii="仿宋_GB2312" w:eastAsia="仿宋_GB2312" w:hAnsi="仿宋" w:hint="eastAsia"/>
          <w:sz w:val="32"/>
          <w:szCs w:val="32"/>
        </w:rPr>
        <w:t>多样化学习平台。</w:t>
      </w:r>
      <w:r w:rsidRPr="00DB525A">
        <w:rPr>
          <w:rFonts w:ascii="仿宋_GB2312" w:eastAsia="仿宋_GB2312" w:hAnsi="仿宋"/>
          <w:sz w:val="32"/>
          <w:szCs w:val="32"/>
        </w:rPr>
        <w:t>加强</w:t>
      </w:r>
      <w:r w:rsidR="00BC6C8B">
        <w:rPr>
          <w:rFonts w:ascii="仿宋_GB2312" w:eastAsia="仿宋_GB2312" w:hAnsi="仿宋" w:hint="eastAsia"/>
          <w:sz w:val="32"/>
          <w:szCs w:val="32"/>
        </w:rPr>
        <w:t>市民</w:t>
      </w:r>
      <w:r w:rsidRPr="00DB525A">
        <w:rPr>
          <w:rFonts w:ascii="仿宋_GB2312" w:eastAsia="仿宋_GB2312" w:hAnsi="仿宋"/>
          <w:sz w:val="32"/>
          <w:szCs w:val="32"/>
        </w:rPr>
        <w:t>学历提升工作，</w:t>
      </w:r>
      <w:r w:rsidRPr="00DB525A">
        <w:rPr>
          <w:rFonts w:ascii="仿宋_GB2312" w:eastAsia="仿宋_GB2312" w:hAnsi="仿宋" w:hint="eastAsia"/>
          <w:sz w:val="32"/>
          <w:szCs w:val="32"/>
        </w:rPr>
        <w:t>拓宽教育覆盖面，</w:t>
      </w:r>
      <w:r w:rsidRPr="00DB525A">
        <w:rPr>
          <w:rFonts w:ascii="仿宋_GB2312" w:eastAsia="仿宋_GB2312" w:hAnsi="仿宋"/>
          <w:sz w:val="32"/>
          <w:szCs w:val="32"/>
        </w:rPr>
        <w:t>有效提升</w:t>
      </w:r>
      <w:r w:rsidR="00BC6C8B">
        <w:rPr>
          <w:rFonts w:ascii="仿宋_GB2312" w:eastAsia="仿宋_GB2312" w:hAnsi="仿宋" w:hint="eastAsia"/>
          <w:sz w:val="32"/>
          <w:szCs w:val="32"/>
        </w:rPr>
        <w:t>市民</w:t>
      </w:r>
      <w:r w:rsidRPr="00DB525A">
        <w:rPr>
          <w:rFonts w:ascii="仿宋_GB2312" w:eastAsia="仿宋_GB2312" w:hAnsi="仿宋"/>
          <w:sz w:val="32"/>
          <w:szCs w:val="32"/>
        </w:rPr>
        <w:t>受教育</w:t>
      </w:r>
      <w:r w:rsidRPr="00DB525A">
        <w:rPr>
          <w:rFonts w:ascii="仿宋_GB2312" w:eastAsia="仿宋_GB2312" w:hAnsi="仿宋" w:hint="eastAsia"/>
          <w:sz w:val="32"/>
          <w:szCs w:val="32"/>
        </w:rPr>
        <w:t>年限。</w:t>
      </w:r>
    </w:p>
    <w:tbl>
      <w:tblPr>
        <w:tblStyle w:val="a4"/>
        <w:tblW w:w="0" w:type="auto"/>
        <w:tblLook w:val="04A0" w:firstRow="1" w:lastRow="0" w:firstColumn="1" w:lastColumn="0" w:noHBand="0" w:noVBand="1"/>
      </w:tblPr>
      <w:tblGrid>
        <w:gridCol w:w="8834"/>
      </w:tblGrid>
      <w:tr w:rsidR="00D509F7" w:rsidTr="00D509F7">
        <w:tc>
          <w:tcPr>
            <w:tcW w:w="8834" w:type="dxa"/>
          </w:tcPr>
          <w:p w:rsidR="00D509F7" w:rsidRPr="003A1FEE" w:rsidRDefault="00D509F7" w:rsidP="00557055">
            <w:pPr>
              <w:adjustRightInd w:val="0"/>
              <w:snapToGrid w:val="0"/>
              <w:spacing w:line="560" w:lineRule="exact"/>
              <w:jc w:val="center"/>
              <w:rPr>
                <w:rFonts w:ascii="楷体_GB2312" w:eastAsia="楷体_GB2312" w:hAnsi="华文楷体"/>
                <w:b/>
                <w:sz w:val="30"/>
                <w:szCs w:val="30"/>
              </w:rPr>
            </w:pPr>
            <w:r w:rsidRPr="003A1FEE">
              <w:rPr>
                <w:rFonts w:ascii="楷体_GB2312" w:eastAsia="楷体_GB2312" w:hAnsi="华文楷体" w:hint="eastAsia"/>
                <w:b/>
                <w:sz w:val="30"/>
                <w:szCs w:val="30"/>
              </w:rPr>
              <w:t>完善和发展终身教育体系项目</w:t>
            </w:r>
          </w:p>
          <w:p w:rsidR="00D509F7" w:rsidRPr="00BB4D2B" w:rsidRDefault="00D509F7" w:rsidP="00557055">
            <w:pPr>
              <w:autoSpaceDE w:val="0"/>
              <w:adjustRightInd w:val="0"/>
              <w:snapToGrid w:val="0"/>
              <w:spacing w:line="560" w:lineRule="exact"/>
              <w:rPr>
                <w:rFonts w:ascii="仿宋_GB2312" w:eastAsia="仿宋_GB2312" w:hAnsi="仿宋"/>
                <w:sz w:val="32"/>
                <w:szCs w:val="32"/>
              </w:rPr>
            </w:pPr>
            <w:r w:rsidRPr="003A1FEE">
              <w:rPr>
                <w:rFonts w:ascii="楷体_GB2312" w:eastAsia="楷体_GB2312" w:hAnsi="华文楷体" w:hint="eastAsia"/>
                <w:sz w:val="30"/>
                <w:szCs w:val="30"/>
              </w:rPr>
              <w:t xml:space="preserve">    </w:t>
            </w:r>
            <w:r w:rsidR="004C118F">
              <w:rPr>
                <w:rFonts w:ascii="楷体_GB2312" w:eastAsia="楷体_GB2312" w:hAnsi="华文楷体" w:hint="eastAsia"/>
                <w:sz w:val="30"/>
                <w:szCs w:val="30"/>
              </w:rPr>
              <w:t>加强顶层设计，</w:t>
            </w:r>
            <w:r w:rsidRPr="003A1FEE">
              <w:rPr>
                <w:rFonts w:ascii="楷体_GB2312" w:eastAsia="楷体_GB2312" w:hAnsi="华文楷体" w:hint="eastAsia"/>
                <w:sz w:val="30"/>
                <w:szCs w:val="30"/>
              </w:rPr>
              <w:t>统筹整合各部门学习型城区创建要素，构建全区终身教育学习体系。建设以专职教师为主、专兼职与志愿者相结合的教师队伍。进一步挖掘整合资源，扩大教育公共服务的覆盖面和受益面，真正实现终身教育不同年龄的全程性、全纳性。</w:t>
            </w:r>
            <w:r w:rsidR="00BB4D2B" w:rsidRPr="003A1FEE">
              <w:rPr>
                <w:rFonts w:ascii="楷体_GB2312" w:eastAsia="楷体_GB2312" w:hAnsi="华文楷体" w:hint="eastAsia"/>
                <w:sz w:val="30"/>
                <w:szCs w:val="30"/>
              </w:rPr>
              <w:t>加大宣传力度，营造浓厚学习氛围，</w:t>
            </w:r>
            <w:r w:rsidRPr="003A1FEE">
              <w:rPr>
                <w:rFonts w:ascii="楷体_GB2312" w:eastAsia="楷体_GB2312" w:hAnsi="华文楷体" w:hint="eastAsia"/>
                <w:sz w:val="30"/>
                <w:szCs w:val="30"/>
              </w:rPr>
              <w:t>开设与本区经济社会发展相适应、符合居民需求的实用性、多样化课程，不断激发群众的学习兴趣。加强信息化学习环境建设，完善高质量的网上学习资源，促进居民个</w:t>
            </w:r>
            <w:r w:rsidRPr="003A1FEE">
              <w:rPr>
                <w:rFonts w:ascii="楷体_GB2312" w:eastAsia="楷体_GB2312" w:hAnsi="华文楷体" w:hint="eastAsia"/>
                <w:sz w:val="30"/>
                <w:szCs w:val="30"/>
              </w:rPr>
              <w:lastRenderedPageBreak/>
              <w:t>性化、自主性学习，优化学习体验。继续做强、做实、做优生态和长寿教育品牌，加强与各地终身教育品牌、</w:t>
            </w:r>
            <w:proofErr w:type="gramStart"/>
            <w:r w:rsidRPr="003A1FEE">
              <w:rPr>
                <w:rFonts w:ascii="楷体_GB2312" w:eastAsia="楷体_GB2312" w:hAnsi="华文楷体" w:hint="eastAsia"/>
                <w:sz w:val="30"/>
                <w:szCs w:val="30"/>
              </w:rPr>
              <w:t>优秀实践</w:t>
            </w:r>
            <w:proofErr w:type="gramEnd"/>
            <w:r w:rsidRPr="003A1FEE">
              <w:rPr>
                <w:rFonts w:ascii="楷体_GB2312" w:eastAsia="楷体_GB2312" w:hAnsi="华文楷体" w:hint="eastAsia"/>
                <w:sz w:val="30"/>
                <w:szCs w:val="30"/>
              </w:rPr>
              <w:t>项目的交流共享，以花博会和后花博为契机，进一步提升品牌影响力，助力学习型城区建设。</w:t>
            </w:r>
          </w:p>
        </w:tc>
      </w:tr>
    </w:tbl>
    <w:p w:rsidR="00A94B4B" w:rsidRPr="00DB525A" w:rsidRDefault="00A94B4B" w:rsidP="00557055">
      <w:pPr>
        <w:adjustRightInd w:val="0"/>
        <w:snapToGrid w:val="0"/>
        <w:spacing w:line="560" w:lineRule="exact"/>
        <w:ind w:firstLineChars="200" w:firstLine="643"/>
        <w:rPr>
          <w:rFonts w:ascii="仿宋_GB2312" w:eastAsia="仿宋_GB2312" w:hAnsi="仿宋"/>
          <w:sz w:val="32"/>
          <w:szCs w:val="32"/>
        </w:rPr>
      </w:pPr>
      <w:r w:rsidRPr="00A6692F">
        <w:rPr>
          <w:rFonts w:ascii="仿宋_GB2312" w:eastAsia="仿宋_GB2312" w:hAnsi="仿宋" w:hint="eastAsia"/>
          <w:b/>
          <w:sz w:val="32"/>
          <w:szCs w:val="32"/>
        </w:rPr>
        <w:lastRenderedPageBreak/>
        <w:t>规范发展民办教育和培训市场。</w:t>
      </w:r>
      <w:r w:rsidRPr="00DB525A">
        <w:rPr>
          <w:rFonts w:ascii="仿宋_GB2312" w:eastAsia="仿宋_GB2312" w:hAnsi="仿宋" w:hint="eastAsia"/>
          <w:sz w:val="32"/>
          <w:szCs w:val="32"/>
        </w:rPr>
        <w:t>依法依规促进民办</w:t>
      </w:r>
      <w:r w:rsidR="00DA4AE1">
        <w:rPr>
          <w:rFonts w:ascii="仿宋_GB2312" w:eastAsia="仿宋_GB2312" w:hAnsi="仿宋" w:hint="eastAsia"/>
          <w:sz w:val="32"/>
          <w:szCs w:val="32"/>
        </w:rPr>
        <w:t>教育</w:t>
      </w:r>
      <w:r w:rsidRPr="00DB525A">
        <w:rPr>
          <w:rFonts w:ascii="仿宋_GB2312" w:eastAsia="仿宋_GB2312" w:hAnsi="仿宋" w:hint="eastAsia"/>
          <w:sz w:val="32"/>
          <w:szCs w:val="32"/>
        </w:rPr>
        <w:t>有序健康发展，坚持优质特色发展导向，落实“公参民”管理工作</w:t>
      </w:r>
      <w:r>
        <w:rPr>
          <w:rFonts w:ascii="仿宋_GB2312" w:eastAsia="仿宋_GB2312" w:hAnsi="仿宋" w:hint="eastAsia"/>
          <w:sz w:val="32"/>
          <w:szCs w:val="32"/>
        </w:rPr>
        <w:t>以及</w:t>
      </w:r>
      <w:r>
        <w:rPr>
          <w:rFonts w:ascii="仿宋_GB2312" w:eastAsia="仿宋_GB2312" w:hAnsi="仿宋"/>
          <w:sz w:val="32"/>
          <w:szCs w:val="32"/>
        </w:rPr>
        <w:t>民办义务教育学校招生改革政策</w:t>
      </w:r>
      <w:r w:rsidRPr="00DB525A">
        <w:rPr>
          <w:rFonts w:ascii="仿宋_GB2312" w:eastAsia="仿宋_GB2312" w:hAnsi="仿宋" w:hint="eastAsia"/>
          <w:sz w:val="32"/>
          <w:szCs w:val="32"/>
        </w:rPr>
        <w:t>，促进教育公平，激发办学活力，推进品牌建设，形成</w:t>
      </w:r>
      <w:r>
        <w:rPr>
          <w:rFonts w:ascii="仿宋_GB2312" w:eastAsia="仿宋_GB2312" w:hAnsi="仿宋" w:hint="eastAsia"/>
          <w:sz w:val="32"/>
          <w:szCs w:val="32"/>
        </w:rPr>
        <w:t>良好的</w:t>
      </w:r>
      <w:r w:rsidRPr="00DB525A">
        <w:rPr>
          <w:rFonts w:ascii="仿宋_GB2312" w:eastAsia="仿宋_GB2312" w:hAnsi="仿宋" w:hint="eastAsia"/>
          <w:sz w:val="32"/>
          <w:szCs w:val="32"/>
        </w:rPr>
        <w:t>民办学校发展生态，满足人民群众对教育服务多样化的需求。积极贯彻落实《上海市人民政府关于加强本市培训机构管理促进培训市场健康发展的意见》《上海市培训机构监督管理办法》，健全区培训市场综合治理联席会议工作机制，规范市场准入，</w:t>
      </w:r>
      <w:r w:rsidR="00BC6C8B">
        <w:rPr>
          <w:rFonts w:ascii="仿宋_GB2312" w:eastAsia="仿宋_GB2312" w:hAnsi="仿宋" w:hint="eastAsia"/>
          <w:sz w:val="32"/>
          <w:szCs w:val="32"/>
        </w:rPr>
        <w:t>提升</w:t>
      </w:r>
      <w:r w:rsidRPr="00DB525A">
        <w:rPr>
          <w:rFonts w:ascii="仿宋_GB2312" w:eastAsia="仿宋_GB2312" w:hAnsi="仿宋" w:hint="eastAsia"/>
          <w:sz w:val="32"/>
          <w:szCs w:val="32"/>
        </w:rPr>
        <w:t>服务能级，强化行业监管，建立完善</w:t>
      </w:r>
      <w:r>
        <w:rPr>
          <w:rFonts w:ascii="仿宋_GB2312" w:eastAsia="仿宋_GB2312" w:hAnsi="仿宋" w:hint="eastAsia"/>
          <w:sz w:val="32"/>
          <w:szCs w:val="32"/>
        </w:rPr>
        <w:t>多</w:t>
      </w:r>
      <w:r w:rsidRPr="00DB525A">
        <w:rPr>
          <w:rFonts w:ascii="仿宋_GB2312" w:eastAsia="仿宋_GB2312" w:hAnsi="仿宋" w:hint="eastAsia"/>
          <w:sz w:val="32"/>
          <w:szCs w:val="32"/>
        </w:rPr>
        <w:t>部门联动协作机制</w:t>
      </w:r>
      <w:r>
        <w:rPr>
          <w:rFonts w:ascii="仿宋_GB2312" w:eastAsia="仿宋_GB2312" w:hAnsi="仿宋" w:hint="eastAsia"/>
          <w:sz w:val="32"/>
          <w:szCs w:val="32"/>
        </w:rPr>
        <w:t>。</w:t>
      </w:r>
      <w:r w:rsidRPr="00DB525A">
        <w:rPr>
          <w:rFonts w:ascii="仿宋_GB2312" w:eastAsia="仿宋_GB2312" w:hAnsi="仿宋" w:hint="eastAsia"/>
          <w:sz w:val="32"/>
          <w:szCs w:val="32"/>
        </w:rPr>
        <w:t>压实机构主体责任，推广使用规范合同，建立民办培训机构信用分类分级管理机制，增强激励惩戒力度，推动行业规范发展。</w:t>
      </w:r>
    </w:p>
    <w:p w:rsidR="00A94B4B" w:rsidRDefault="00A94B4B" w:rsidP="00557055">
      <w:pPr>
        <w:adjustRightInd w:val="0"/>
        <w:snapToGrid w:val="0"/>
        <w:spacing w:line="560" w:lineRule="exact"/>
        <w:ind w:firstLineChars="200" w:firstLine="643"/>
        <w:rPr>
          <w:rFonts w:ascii="仿宋_GB2312" w:eastAsia="仿宋_GB2312" w:hAnsi="仿宋"/>
          <w:sz w:val="32"/>
          <w:szCs w:val="32"/>
        </w:rPr>
      </w:pPr>
      <w:r w:rsidRPr="00A6692F">
        <w:rPr>
          <w:rFonts w:ascii="仿宋_GB2312" w:eastAsia="仿宋_GB2312" w:hAnsi="仿宋" w:hint="eastAsia"/>
          <w:b/>
          <w:sz w:val="32"/>
          <w:szCs w:val="32"/>
        </w:rPr>
        <w:t>推动国际教育开放多元发展。</w:t>
      </w:r>
      <w:r w:rsidRPr="00DB525A">
        <w:rPr>
          <w:rFonts w:ascii="仿宋_GB2312" w:eastAsia="仿宋_GB2312" w:hAnsi="仿宋" w:hint="eastAsia"/>
          <w:sz w:val="32"/>
          <w:szCs w:val="32"/>
        </w:rPr>
        <w:t>建设与世界级</w:t>
      </w:r>
      <w:proofErr w:type="gramStart"/>
      <w:r w:rsidRPr="00DB525A">
        <w:rPr>
          <w:rFonts w:ascii="仿宋_GB2312" w:eastAsia="仿宋_GB2312" w:hAnsi="仿宋" w:hint="eastAsia"/>
          <w:sz w:val="32"/>
          <w:szCs w:val="32"/>
        </w:rPr>
        <w:t>生态岛相匹配</w:t>
      </w:r>
      <w:proofErr w:type="gramEnd"/>
      <w:r w:rsidRPr="00DB525A">
        <w:rPr>
          <w:rFonts w:ascii="仿宋_GB2312" w:eastAsia="仿宋_GB2312" w:hAnsi="仿宋" w:hint="eastAsia"/>
          <w:sz w:val="32"/>
          <w:szCs w:val="32"/>
        </w:rPr>
        <w:t>的教育开放体系，健全国际交流</w:t>
      </w:r>
      <w:r>
        <w:rPr>
          <w:rFonts w:ascii="仿宋_GB2312" w:eastAsia="仿宋_GB2312" w:hAnsi="仿宋" w:hint="eastAsia"/>
          <w:sz w:val="32"/>
          <w:szCs w:val="32"/>
        </w:rPr>
        <w:t>机制</w:t>
      </w:r>
      <w:r w:rsidRPr="00DB525A">
        <w:rPr>
          <w:rFonts w:ascii="仿宋_GB2312" w:eastAsia="仿宋_GB2312" w:hAnsi="仿宋" w:hint="eastAsia"/>
          <w:sz w:val="32"/>
          <w:szCs w:val="32"/>
        </w:rPr>
        <w:t>，筑高国际交流平台，提升教育对外开放水平。</w:t>
      </w:r>
      <w:r w:rsidR="00B623D1">
        <w:rPr>
          <w:rFonts w:ascii="仿宋_GB2312" w:eastAsia="仿宋_GB2312" w:hAnsi="仿宋" w:hint="eastAsia"/>
          <w:sz w:val="32"/>
          <w:szCs w:val="32"/>
        </w:rPr>
        <w:t>加强与</w:t>
      </w:r>
      <w:r w:rsidR="00025808">
        <w:rPr>
          <w:rFonts w:ascii="仿宋_GB2312" w:eastAsia="仿宋_GB2312" w:hAnsi="仿宋" w:hint="eastAsia"/>
          <w:sz w:val="32"/>
          <w:szCs w:val="32"/>
        </w:rPr>
        <w:t>基础教育</w:t>
      </w:r>
      <w:r w:rsidR="004A2B08">
        <w:rPr>
          <w:rFonts w:ascii="仿宋_GB2312" w:eastAsia="仿宋_GB2312" w:hAnsi="仿宋" w:hint="eastAsia"/>
          <w:sz w:val="32"/>
          <w:szCs w:val="32"/>
        </w:rPr>
        <w:t>品牌民办</w:t>
      </w:r>
      <w:r w:rsidR="00B623D1">
        <w:rPr>
          <w:rFonts w:ascii="仿宋_GB2312" w:eastAsia="仿宋_GB2312" w:hAnsi="仿宋" w:hint="eastAsia"/>
          <w:sz w:val="32"/>
          <w:szCs w:val="32"/>
        </w:rPr>
        <w:t>教育机构的</w:t>
      </w:r>
      <w:r w:rsidR="00025808">
        <w:rPr>
          <w:rFonts w:ascii="仿宋_GB2312" w:eastAsia="仿宋_GB2312" w:hAnsi="仿宋" w:hint="eastAsia"/>
          <w:sz w:val="32"/>
          <w:szCs w:val="32"/>
        </w:rPr>
        <w:t>办学</w:t>
      </w:r>
      <w:r w:rsidR="00B623D1">
        <w:rPr>
          <w:rFonts w:ascii="仿宋_GB2312" w:eastAsia="仿宋_GB2312" w:hAnsi="仿宋" w:hint="eastAsia"/>
          <w:sz w:val="32"/>
          <w:szCs w:val="32"/>
        </w:rPr>
        <w:t>合作</w:t>
      </w:r>
      <w:r w:rsidR="00025808">
        <w:rPr>
          <w:rFonts w:ascii="仿宋_GB2312" w:eastAsia="仿宋_GB2312" w:hAnsi="仿宋" w:hint="eastAsia"/>
          <w:sz w:val="32"/>
          <w:szCs w:val="32"/>
        </w:rPr>
        <w:t>，</w:t>
      </w:r>
      <w:r w:rsidR="004A2B08">
        <w:rPr>
          <w:rFonts w:ascii="仿宋_GB2312" w:eastAsia="仿宋_GB2312" w:hAnsi="仿宋" w:hint="eastAsia"/>
          <w:sz w:val="32"/>
          <w:szCs w:val="32"/>
        </w:rPr>
        <w:t>引进</w:t>
      </w:r>
      <w:r w:rsidR="004A2B08">
        <w:rPr>
          <w:rFonts w:ascii="仿宋_GB2312" w:eastAsia="仿宋_GB2312" w:hAnsi="仿宋"/>
          <w:sz w:val="32"/>
          <w:szCs w:val="32"/>
        </w:rPr>
        <w:t>国际课程。</w:t>
      </w:r>
      <w:r w:rsidRPr="00DB525A">
        <w:rPr>
          <w:rFonts w:ascii="仿宋_GB2312" w:eastAsia="仿宋_GB2312" w:hAnsi="仿宋" w:hint="eastAsia"/>
          <w:sz w:val="32"/>
          <w:szCs w:val="32"/>
        </w:rPr>
        <w:t>加强国际理解教育，鼓励</w:t>
      </w:r>
      <w:r w:rsidR="00025808">
        <w:rPr>
          <w:rFonts w:ascii="仿宋_GB2312" w:eastAsia="仿宋_GB2312" w:hAnsi="仿宋" w:hint="eastAsia"/>
          <w:sz w:val="32"/>
          <w:szCs w:val="32"/>
        </w:rPr>
        <w:t>本土</w:t>
      </w:r>
      <w:r w:rsidRPr="00DB525A">
        <w:rPr>
          <w:rFonts w:ascii="仿宋_GB2312" w:eastAsia="仿宋_GB2312" w:hAnsi="仿宋" w:hint="eastAsia"/>
          <w:sz w:val="32"/>
          <w:szCs w:val="32"/>
        </w:rPr>
        <w:t>学校设计双语教学跨文化素养课程，开展基于生态教育、传统文化的跨文化教育</w:t>
      </w:r>
      <w:r w:rsidR="004C118F">
        <w:rPr>
          <w:rFonts w:ascii="仿宋_GB2312" w:eastAsia="仿宋_GB2312" w:hAnsi="仿宋" w:hint="eastAsia"/>
          <w:sz w:val="32"/>
          <w:szCs w:val="32"/>
        </w:rPr>
        <w:t>。多渠道开展校际和师生国际交流，支持教师和校长参加海外培训，有效提升教师国际视野和教育教学能力；</w:t>
      </w:r>
      <w:r w:rsidRPr="00DB525A">
        <w:rPr>
          <w:rFonts w:ascii="仿宋_GB2312" w:eastAsia="仿宋_GB2312" w:hAnsi="仿宋" w:hint="eastAsia"/>
          <w:sz w:val="32"/>
          <w:szCs w:val="32"/>
        </w:rPr>
        <w:t>建设若干个国际教育合</w:t>
      </w:r>
      <w:r w:rsidRPr="00DB525A">
        <w:rPr>
          <w:rFonts w:ascii="仿宋_GB2312" w:eastAsia="仿宋_GB2312" w:hAnsi="仿宋" w:hint="eastAsia"/>
          <w:sz w:val="32"/>
          <w:szCs w:val="32"/>
        </w:rPr>
        <w:lastRenderedPageBreak/>
        <w:t>作与交流示范学校，培养学生国际理解、交往和竞争能力。</w:t>
      </w:r>
      <w:r w:rsidR="004A2B08">
        <w:rPr>
          <w:rFonts w:ascii="仿宋_GB2312" w:eastAsia="仿宋_GB2312" w:hAnsi="仿宋" w:hint="eastAsia"/>
          <w:sz w:val="32"/>
          <w:szCs w:val="32"/>
        </w:rPr>
        <w:t>优化“外籍教师进校园”工作。</w:t>
      </w:r>
    </w:p>
    <w:p w:rsidR="00E17543" w:rsidRPr="00E12F16" w:rsidRDefault="008F2418" w:rsidP="00557055">
      <w:pPr>
        <w:adjustRightInd w:val="0"/>
        <w:snapToGrid w:val="0"/>
        <w:spacing w:line="560" w:lineRule="exact"/>
        <w:ind w:firstLineChars="200" w:firstLine="640"/>
        <w:rPr>
          <w:rFonts w:ascii="楷体_GB2312" w:eastAsia="楷体_GB2312" w:hAnsi="楷体"/>
          <w:sz w:val="32"/>
          <w:szCs w:val="32"/>
        </w:rPr>
      </w:pPr>
      <w:r>
        <w:rPr>
          <w:rFonts w:ascii="楷体_GB2312" w:eastAsia="楷体_GB2312" w:hAnsi="楷体" w:hint="eastAsia"/>
          <w:sz w:val="32"/>
          <w:szCs w:val="32"/>
        </w:rPr>
        <w:t>（四</w:t>
      </w:r>
      <w:r w:rsidR="00E17543" w:rsidRPr="00E12F16">
        <w:rPr>
          <w:rFonts w:ascii="楷体_GB2312" w:eastAsia="楷体_GB2312" w:hAnsi="楷体" w:hint="eastAsia"/>
          <w:sz w:val="32"/>
          <w:szCs w:val="32"/>
        </w:rPr>
        <w:t>）</w:t>
      </w:r>
      <w:r w:rsidR="0012370B" w:rsidRPr="00E12F16">
        <w:rPr>
          <w:rFonts w:ascii="楷体_GB2312" w:eastAsia="楷体_GB2312" w:hAnsi="楷体" w:hint="eastAsia"/>
          <w:sz w:val="32"/>
          <w:szCs w:val="32"/>
        </w:rPr>
        <w:t>整合教育资源，优化</w:t>
      </w:r>
      <w:r w:rsidR="00913430" w:rsidRPr="00E12F16">
        <w:rPr>
          <w:rFonts w:ascii="楷体_GB2312" w:eastAsia="楷体_GB2312" w:hAnsi="楷体" w:hint="eastAsia"/>
          <w:sz w:val="32"/>
          <w:szCs w:val="32"/>
        </w:rPr>
        <w:t>教育供给</w:t>
      </w:r>
      <w:r w:rsidR="00913430" w:rsidRPr="00E12F16">
        <w:rPr>
          <w:rFonts w:ascii="楷体_GB2312" w:eastAsia="楷体_GB2312" w:hAnsi="楷体"/>
          <w:sz w:val="32"/>
          <w:szCs w:val="32"/>
        </w:rPr>
        <w:t>，</w:t>
      </w:r>
      <w:r w:rsidR="00172F76">
        <w:rPr>
          <w:rFonts w:ascii="楷体_GB2312" w:eastAsia="楷体_GB2312" w:hAnsi="楷体" w:hint="eastAsia"/>
          <w:sz w:val="32"/>
          <w:szCs w:val="32"/>
        </w:rPr>
        <w:t>提升</w:t>
      </w:r>
      <w:r w:rsidR="00025808">
        <w:rPr>
          <w:rFonts w:ascii="楷体_GB2312" w:eastAsia="楷体_GB2312" w:hAnsi="楷体" w:hint="eastAsia"/>
          <w:sz w:val="32"/>
          <w:szCs w:val="32"/>
        </w:rPr>
        <w:t>服务社会发展能级</w:t>
      </w:r>
      <w:r w:rsidR="00172F76">
        <w:rPr>
          <w:rFonts w:ascii="楷体_GB2312" w:eastAsia="楷体_GB2312" w:hAnsi="楷体" w:hint="eastAsia"/>
          <w:sz w:val="32"/>
          <w:szCs w:val="32"/>
        </w:rPr>
        <w:t>和</w:t>
      </w:r>
      <w:r w:rsidR="00025808">
        <w:rPr>
          <w:rFonts w:ascii="楷体_GB2312" w:eastAsia="楷体_GB2312" w:hAnsi="楷体" w:hint="eastAsia"/>
          <w:sz w:val="32"/>
          <w:szCs w:val="32"/>
        </w:rPr>
        <w:t>水平</w:t>
      </w:r>
    </w:p>
    <w:p w:rsidR="00967DA7" w:rsidRDefault="0012370B" w:rsidP="00557055">
      <w:pPr>
        <w:adjustRightInd w:val="0"/>
        <w:snapToGrid w:val="0"/>
        <w:spacing w:line="560" w:lineRule="exact"/>
        <w:ind w:firstLine="600"/>
        <w:rPr>
          <w:rFonts w:ascii="仿宋_GB2312" w:eastAsia="仿宋_GB2312" w:hAnsi="仿宋"/>
          <w:sz w:val="32"/>
          <w:szCs w:val="32"/>
        </w:rPr>
      </w:pPr>
      <w:r w:rsidRPr="00A5448A">
        <w:rPr>
          <w:rFonts w:ascii="仿宋_GB2312" w:eastAsia="仿宋_GB2312" w:hAnsi="仿宋" w:hint="eastAsia"/>
          <w:b/>
          <w:sz w:val="32"/>
          <w:szCs w:val="32"/>
        </w:rPr>
        <w:t>优化</w:t>
      </w:r>
      <w:r w:rsidR="00567D3C" w:rsidRPr="00A5448A">
        <w:rPr>
          <w:rFonts w:ascii="仿宋_GB2312" w:eastAsia="仿宋_GB2312" w:hAnsi="仿宋" w:hint="eastAsia"/>
          <w:b/>
          <w:sz w:val="32"/>
          <w:szCs w:val="32"/>
        </w:rPr>
        <w:t>城乡</w:t>
      </w:r>
      <w:r w:rsidR="00B12D1D" w:rsidRPr="00A5448A">
        <w:rPr>
          <w:rFonts w:ascii="仿宋_GB2312" w:eastAsia="仿宋_GB2312" w:hAnsi="仿宋" w:hint="eastAsia"/>
          <w:b/>
          <w:sz w:val="32"/>
          <w:szCs w:val="32"/>
        </w:rPr>
        <w:t>基础</w:t>
      </w:r>
      <w:r w:rsidR="00567D3C" w:rsidRPr="00A5448A">
        <w:rPr>
          <w:rFonts w:ascii="仿宋_GB2312" w:eastAsia="仿宋_GB2312" w:hAnsi="仿宋" w:hint="eastAsia"/>
          <w:b/>
          <w:sz w:val="32"/>
          <w:szCs w:val="32"/>
        </w:rPr>
        <w:t>教育供给</w:t>
      </w:r>
      <w:r w:rsidR="00E17543" w:rsidRPr="00A5448A">
        <w:rPr>
          <w:rFonts w:ascii="仿宋_GB2312" w:eastAsia="仿宋_GB2312" w:hAnsi="仿宋" w:hint="eastAsia"/>
          <w:b/>
          <w:sz w:val="32"/>
          <w:szCs w:val="32"/>
        </w:rPr>
        <w:t>。</w:t>
      </w:r>
      <w:r w:rsidR="00567D3C" w:rsidRPr="00DB525A">
        <w:rPr>
          <w:rFonts w:ascii="仿宋_GB2312" w:eastAsia="仿宋_GB2312" w:hAnsi="仿宋" w:hint="eastAsia"/>
          <w:sz w:val="32"/>
          <w:szCs w:val="32"/>
        </w:rPr>
        <w:t>彰</w:t>
      </w:r>
      <w:proofErr w:type="gramStart"/>
      <w:r w:rsidR="00567D3C" w:rsidRPr="00DB525A">
        <w:rPr>
          <w:rFonts w:ascii="仿宋_GB2312" w:eastAsia="仿宋_GB2312" w:hAnsi="仿宋" w:hint="eastAsia"/>
          <w:sz w:val="32"/>
          <w:szCs w:val="32"/>
        </w:rPr>
        <w:t>显</w:t>
      </w:r>
      <w:r w:rsidR="00567D3C" w:rsidRPr="00DB525A">
        <w:rPr>
          <w:rFonts w:ascii="仿宋_GB2312" w:eastAsia="仿宋_GB2312" w:hAnsi="仿宋"/>
          <w:sz w:val="32"/>
          <w:szCs w:val="32"/>
        </w:rPr>
        <w:t>人民</w:t>
      </w:r>
      <w:proofErr w:type="gramEnd"/>
      <w:r w:rsidR="00567D3C" w:rsidRPr="00DB525A">
        <w:rPr>
          <w:rFonts w:ascii="仿宋_GB2312" w:eastAsia="仿宋_GB2312" w:hAnsi="仿宋"/>
          <w:sz w:val="32"/>
          <w:szCs w:val="32"/>
        </w:rPr>
        <w:t>城市的人</w:t>
      </w:r>
      <w:r w:rsidR="002C2C39" w:rsidRPr="00DB525A">
        <w:rPr>
          <w:rFonts w:ascii="仿宋_GB2312" w:eastAsia="仿宋_GB2312" w:hAnsi="仿宋" w:hint="eastAsia"/>
          <w:sz w:val="32"/>
          <w:szCs w:val="32"/>
        </w:rPr>
        <w:t>本</w:t>
      </w:r>
      <w:r w:rsidR="00567D3C" w:rsidRPr="00DB525A">
        <w:rPr>
          <w:rFonts w:ascii="仿宋_GB2312" w:eastAsia="仿宋_GB2312" w:hAnsi="仿宋"/>
          <w:sz w:val="32"/>
          <w:szCs w:val="32"/>
        </w:rPr>
        <w:t>价值，</w:t>
      </w:r>
      <w:r w:rsidRPr="00DB525A">
        <w:rPr>
          <w:rFonts w:ascii="仿宋_GB2312" w:eastAsia="仿宋_GB2312" w:hAnsi="仿宋" w:hint="eastAsia"/>
          <w:sz w:val="32"/>
          <w:szCs w:val="32"/>
        </w:rPr>
        <w:t>城桥镇、陈家镇、长兴镇</w:t>
      </w:r>
      <w:r w:rsidR="00E17543" w:rsidRPr="00DB525A">
        <w:rPr>
          <w:rFonts w:ascii="仿宋_GB2312" w:eastAsia="仿宋_GB2312" w:hAnsi="仿宋" w:hint="eastAsia"/>
          <w:sz w:val="32"/>
          <w:szCs w:val="32"/>
        </w:rPr>
        <w:t>在现有基础上根据</w:t>
      </w:r>
      <w:r w:rsidR="00913430" w:rsidRPr="00DB525A">
        <w:rPr>
          <w:rFonts w:ascii="仿宋_GB2312" w:eastAsia="仿宋_GB2312" w:hAnsi="仿宋" w:hint="eastAsia"/>
          <w:sz w:val="32"/>
          <w:szCs w:val="32"/>
        </w:rPr>
        <w:t>人口数量和</w:t>
      </w:r>
      <w:r w:rsidR="00913430" w:rsidRPr="00DB525A">
        <w:rPr>
          <w:rFonts w:ascii="仿宋_GB2312" w:eastAsia="仿宋_GB2312" w:hAnsi="仿宋"/>
          <w:sz w:val="32"/>
          <w:szCs w:val="32"/>
        </w:rPr>
        <w:t>结构变化，</w:t>
      </w:r>
      <w:r w:rsidR="00913430" w:rsidRPr="00DB525A">
        <w:rPr>
          <w:rFonts w:ascii="仿宋_GB2312" w:eastAsia="仿宋_GB2312" w:hAnsi="仿宋" w:hint="eastAsia"/>
          <w:sz w:val="32"/>
          <w:szCs w:val="32"/>
        </w:rPr>
        <w:t>规划新建一批中小学和幼儿园</w:t>
      </w:r>
      <w:r w:rsidR="00B400EE">
        <w:rPr>
          <w:rFonts w:ascii="仿宋_GB2312" w:eastAsia="仿宋_GB2312" w:hAnsi="仿宋" w:hint="eastAsia"/>
          <w:sz w:val="32"/>
          <w:szCs w:val="32"/>
        </w:rPr>
        <w:t>，</w:t>
      </w:r>
      <w:r w:rsidR="00B400EE">
        <w:rPr>
          <w:rFonts w:ascii="仿宋_GB2312" w:eastAsia="仿宋_GB2312" w:hAnsi="仿宋"/>
          <w:sz w:val="32"/>
          <w:szCs w:val="32"/>
        </w:rPr>
        <w:t>并引进品牌教育资源，增强优质资源供给，</w:t>
      </w:r>
      <w:r w:rsidR="00B623D1">
        <w:rPr>
          <w:rFonts w:ascii="仿宋_GB2312" w:eastAsia="仿宋_GB2312" w:hAnsi="仿宋" w:hint="eastAsia"/>
          <w:sz w:val="32"/>
          <w:szCs w:val="32"/>
        </w:rPr>
        <w:t>推动</w:t>
      </w:r>
      <w:r w:rsidR="00B400EE">
        <w:rPr>
          <w:rFonts w:ascii="仿宋_GB2312" w:eastAsia="仿宋_GB2312" w:hAnsi="仿宋" w:hint="eastAsia"/>
          <w:sz w:val="32"/>
          <w:szCs w:val="32"/>
        </w:rPr>
        <w:t>基础教育</w:t>
      </w:r>
      <w:r w:rsidR="00B623D1">
        <w:rPr>
          <w:rFonts w:ascii="仿宋_GB2312" w:eastAsia="仿宋_GB2312" w:hAnsi="仿宋" w:hint="eastAsia"/>
          <w:sz w:val="32"/>
          <w:szCs w:val="32"/>
        </w:rPr>
        <w:t>进一步提高质量，</w:t>
      </w:r>
      <w:r w:rsidR="00025808">
        <w:rPr>
          <w:rFonts w:ascii="仿宋_GB2312" w:eastAsia="仿宋_GB2312" w:hAnsi="仿宋" w:hint="eastAsia"/>
          <w:sz w:val="32"/>
          <w:szCs w:val="32"/>
        </w:rPr>
        <w:t>基本实现</w:t>
      </w:r>
      <w:r w:rsidR="00B623D1">
        <w:rPr>
          <w:rFonts w:ascii="仿宋_GB2312" w:eastAsia="仿宋_GB2312" w:hAnsi="仿宋" w:hint="eastAsia"/>
          <w:sz w:val="32"/>
          <w:szCs w:val="32"/>
        </w:rPr>
        <w:t>三</w:t>
      </w:r>
      <w:r w:rsidR="00641303">
        <w:rPr>
          <w:rFonts w:ascii="仿宋_GB2312" w:eastAsia="仿宋_GB2312" w:hAnsi="仿宋" w:hint="eastAsia"/>
          <w:sz w:val="32"/>
          <w:szCs w:val="32"/>
        </w:rPr>
        <w:t>个地区</w:t>
      </w:r>
      <w:r w:rsidR="00025808">
        <w:rPr>
          <w:rFonts w:ascii="仿宋_GB2312" w:eastAsia="仿宋_GB2312" w:hAnsi="仿宋" w:hint="eastAsia"/>
          <w:sz w:val="32"/>
          <w:szCs w:val="32"/>
        </w:rPr>
        <w:t>全学段优质基础教育全覆盖。堡镇</w:t>
      </w:r>
      <w:r w:rsidR="007972AD">
        <w:rPr>
          <w:rFonts w:ascii="仿宋_GB2312" w:eastAsia="仿宋_GB2312" w:hAnsi="仿宋" w:hint="eastAsia"/>
          <w:sz w:val="32"/>
          <w:szCs w:val="32"/>
        </w:rPr>
        <w:t>地区</w:t>
      </w:r>
      <w:r w:rsidR="00025808">
        <w:rPr>
          <w:rFonts w:ascii="仿宋_GB2312" w:eastAsia="仿宋_GB2312" w:hAnsi="仿宋" w:hint="eastAsia"/>
          <w:sz w:val="32"/>
          <w:szCs w:val="32"/>
        </w:rPr>
        <w:t>以增强</w:t>
      </w:r>
      <w:r w:rsidR="007972AD">
        <w:rPr>
          <w:rFonts w:ascii="仿宋_GB2312" w:eastAsia="仿宋_GB2312" w:hAnsi="仿宋" w:hint="eastAsia"/>
          <w:sz w:val="32"/>
          <w:szCs w:val="32"/>
        </w:rPr>
        <w:t>优质</w:t>
      </w:r>
      <w:r w:rsidR="00025808">
        <w:rPr>
          <w:rFonts w:ascii="仿宋_GB2312" w:eastAsia="仿宋_GB2312" w:hAnsi="仿宋" w:hint="eastAsia"/>
          <w:sz w:val="32"/>
          <w:szCs w:val="32"/>
        </w:rPr>
        <w:t>学前教育供给、改善义务教育</w:t>
      </w:r>
      <w:r w:rsidR="00B400EE">
        <w:rPr>
          <w:rFonts w:ascii="仿宋_GB2312" w:eastAsia="仿宋_GB2312" w:hAnsi="仿宋" w:hint="eastAsia"/>
          <w:sz w:val="32"/>
          <w:szCs w:val="32"/>
        </w:rPr>
        <w:t>和</w:t>
      </w:r>
      <w:r w:rsidR="00B400EE">
        <w:rPr>
          <w:rFonts w:ascii="仿宋_GB2312" w:eastAsia="仿宋_GB2312" w:hAnsi="仿宋"/>
          <w:sz w:val="32"/>
          <w:szCs w:val="32"/>
        </w:rPr>
        <w:t>高中</w:t>
      </w:r>
      <w:r w:rsidR="00025808">
        <w:rPr>
          <w:rFonts w:ascii="仿宋_GB2312" w:eastAsia="仿宋_GB2312" w:hAnsi="仿宋" w:hint="eastAsia"/>
          <w:sz w:val="32"/>
          <w:szCs w:val="32"/>
        </w:rPr>
        <w:t>办学条件为主要任务</w:t>
      </w:r>
      <w:r w:rsidR="007972AD">
        <w:rPr>
          <w:rFonts w:ascii="仿宋_GB2312" w:eastAsia="仿宋_GB2312" w:hAnsi="仿宋" w:hint="eastAsia"/>
          <w:sz w:val="32"/>
          <w:szCs w:val="32"/>
        </w:rPr>
        <w:t>。</w:t>
      </w:r>
      <w:r w:rsidR="00172F76">
        <w:rPr>
          <w:rFonts w:ascii="仿宋_GB2312" w:eastAsia="仿宋_GB2312" w:hAnsi="仿宋" w:hint="eastAsia"/>
          <w:sz w:val="32"/>
          <w:szCs w:val="32"/>
        </w:rPr>
        <w:t>在</w:t>
      </w:r>
      <w:r w:rsidR="00641303">
        <w:rPr>
          <w:rFonts w:ascii="仿宋_GB2312" w:eastAsia="仿宋_GB2312" w:hAnsi="仿宋" w:hint="eastAsia"/>
          <w:sz w:val="32"/>
          <w:szCs w:val="32"/>
        </w:rPr>
        <w:t>有关</w:t>
      </w:r>
      <w:r w:rsidR="00172F76">
        <w:rPr>
          <w:rFonts w:ascii="仿宋_GB2312" w:eastAsia="仿宋_GB2312" w:hAnsi="仿宋" w:hint="eastAsia"/>
          <w:sz w:val="32"/>
          <w:szCs w:val="32"/>
        </w:rPr>
        <w:t>大型农民集中居住区域配套建设义务教育学校。</w:t>
      </w:r>
      <w:r w:rsidR="00E17543" w:rsidRPr="00DB525A">
        <w:rPr>
          <w:rFonts w:ascii="仿宋_GB2312" w:eastAsia="仿宋_GB2312" w:hAnsi="仿宋" w:hint="eastAsia"/>
          <w:sz w:val="32"/>
          <w:szCs w:val="32"/>
        </w:rPr>
        <w:t>其它</w:t>
      </w:r>
      <w:r w:rsidR="007972AD">
        <w:rPr>
          <w:rFonts w:ascii="仿宋_GB2312" w:eastAsia="仿宋_GB2312" w:hAnsi="仿宋" w:hint="eastAsia"/>
          <w:sz w:val="32"/>
          <w:szCs w:val="32"/>
        </w:rPr>
        <w:t>1</w:t>
      </w:r>
      <w:r w:rsidR="007972AD">
        <w:rPr>
          <w:rFonts w:ascii="仿宋_GB2312" w:eastAsia="仿宋_GB2312" w:hAnsi="仿宋"/>
          <w:sz w:val="32"/>
          <w:szCs w:val="32"/>
        </w:rPr>
        <w:t>4</w:t>
      </w:r>
      <w:r w:rsidRPr="00DB525A">
        <w:rPr>
          <w:rFonts w:ascii="仿宋_GB2312" w:eastAsia="仿宋_GB2312" w:hAnsi="仿宋" w:hint="eastAsia"/>
          <w:sz w:val="32"/>
          <w:szCs w:val="32"/>
        </w:rPr>
        <w:t>个</w:t>
      </w:r>
      <w:r w:rsidR="00E17543" w:rsidRPr="00DB525A">
        <w:rPr>
          <w:rFonts w:ascii="仿宋_GB2312" w:eastAsia="仿宋_GB2312" w:hAnsi="仿宋" w:hint="eastAsia"/>
          <w:sz w:val="32"/>
          <w:szCs w:val="32"/>
        </w:rPr>
        <w:t>乡镇</w:t>
      </w:r>
      <w:r w:rsidR="00641303">
        <w:rPr>
          <w:rFonts w:ascii="仿宋_GB2312" w:eastAsia="仿宋_GB2312" w:hAnsi="仿宋" w:hint="eastAsia"/>
          <w:sz w:val="32"/>
          <w:szCs w:val="32"/>
        </w:rPr>
        <w:t>原则上仅</w:t>
      </w:r>
      <w:r w:rsidRPr="00DB525A">
        <w:rPr>
          <w:rFonts w:ascii="仿宋_GB2312" w:eastAsia="仿宋_GB2312" w:hAnsi="仿宋" w:hint="eastAsia"/>
          <w:sz w:val="32"/>
          <w:szCs w:val="32"/>
        </w:rPr>
        <w:t>保留1</w:t>
      </w:r>
      <w:r w:rsidR="00E17543" w:rsidRPr="00DB525A">
        <w:rPr>
          <w:rFonts w:ascii="仿宋_GB2312" w:eastAsia="仿宋_GB2312" w:hAnsi="仿宋" w:hint="eastAsia"/>
          <w:sz w:val="32"/>
          <w:szCs w:val="32"/>
        </w:rPr>
        <w:t>所幼儿园</w:t>
      </w:r>
      <w:r w:rsidR="00641303">
        <w:rPr>
          <w:rFonts w:ascii="仿宋_GB2312" w:eastAsia="仿宋_GB2312" w:hAnsi="仿宋" w:hint="eastAsia"/>
          <w:sz w:val="32"/>
          <w:szCs w:val="32"/>
        </w:rPr>
        <w:t>（园区）</w:t>
      </w:r>
      <w:r w:rsidRPr="00DB525A">
        <w:rPr>
          <w:rFonts w:ascii="仿宋_GB2312" w:eastAsia="仿宋_GB2312" w:hAnsi="仿宋" w:hint="eastAsia"/>
          <w:sz w:val="32"/>
          <w:szCs w:val="32"/>
        </w:rPr>
        <w:t>、1</w:t>
      </w:r>
      <w:r w:rsidR="00B623D1">
        <w:rPr>
          <w:rFonts w:ascii="仿宋_GB2312" w:eastAsia="仿宋_GB2312" w:hAnsi="仿宋"/>
          <w:sz w:val="32"/>
          <w:szCs w:val="32"/>
        </w:rPr>
        <w:t>-2</w:t>
      </w:r>
      <w:r w:rsidRPr="00DB525A">
        <w:rPr>
          <w:rFonts w:ascii="仿宋_GB2312" w:eastAsia="仿宋_GB2312" w:hAnsi="仿宋" w:hint="eastAsia"/>
          <w:sz w:val="32"/>
          <w:szCs w:val="32"/>
        </w:rPr>
        <w:t>所</w:t>
      </w:r>
      <w:r w:rsidR="002C0030">
        <w:rPr>
          <w:rFonts w:ascii="仿宋_GB2312" w:eastAsia="仿宋_GB2312" w:hAnsi="仿宋" w:hint="eastAsia"/>
          <w:sz w:val="32"/>
          <w:szCs w:val="32"/>
        </w:rPr>
        <w:t>义务教育阶段</w:t>
      </w:r>
      <w:r w:rsidR="002C0030">
        <w:rPr>
          <w:rFonts w:ascii="仿宋_GB2312" w:eastAsia="仿宋_GB2312" w:hAnsi="仿宋"/>
          <w:sz w:val="32"/>
          <w:szCs w:val="32"/>
        </w:rPr>
        <w:t>学校</w:t>
      </w:r>
      <w:r w:rsidR="00025808">
        <w:rPr>
          <w:rFonts w:ascii="仿宋_GB2312" w:eastAsia="仿宋_GB2312" w:hAnsi="仿宋" w:hint="eastAsia"/>
          <w:sz w:val="32"/>
          <w:szCs w:val="32"/>
        </w:rPr>
        <w:t>（</w:t>
      </w:r>
      <w:r w:rsidR="00025808" w:rsidRPr="00DB525A">
        <w:rPr>
          <w:rFonts w:ascii="仿宋_GB2312" w:eastAsia="仿宋_GB2312" w:hAnsi="仿宋" w:hint="eastAsia"/>
          <w:sz w:val="32"/>
          <w:szCs w:val="32"/>
        </w:rPr>
        <w:t>校区</w:t>
      </w:r>
      <w:r w:rsidR="00025808">
        <w:rPr>
          <w:rFonts w:ascii="仿宋_GB2312" w:eastAsia="仿宋_GB2312" w:hAnsi="仿宋" w:hint="eastAsia"/>
          <w:sz w:val="32"/>
          <w:szCs w:val="32"/>
        </w:rPr>
        <w:t>）</w:t>
      </w:r>
      <w:r w:rsidRPr="00DB525A">
        <w:rPr>
          <w:rFonts w:ascii="仿宋_GB2312" w:eastAsia="仿宋_GB2312" w:hAnsi="仿宋" w:hint="eastAsia"/>
          <w:sz w:val="32"/>
          <w:szCs w:val="32"/>
        </w:rPr>
        <w:t>，</w:t>
      </w:r>
      <w:r w:rsidR="00913430" w:rsidRPr="00DB525A">
        <w:rPr>
          <w:rFonts w:ascii="仿宋_GB2312" w:eastAsia="仿宋_GB2312" w:hAnsi="仿宋" w:hint="eastAsia"/>
          <w:sz w:val="32"/>
          <w:szCs w:val="32"/>
        </w:rPr>
        <w:t>并</w:t>
      </w:r>
      <w:r w:rsidR="00D524BB">
        <w:rPr>
          <w:rFonts w:ascii="仿宋_GB2312" w:eastAsia="仿宋_GB2312" w:hAnsi="仿宋" w:hint="eastAsia"/>
          <w:sz w:val="32"/>
          <w:szCs w:val="32"/>
        </w:rPr>
        <w:t>加大</w:t>
      </w:r>
      <w:r w:rsidR="00913430" w:rsidRPr="00DB525A">
        <w:rPr>
          <w:rFonts w:ascii="仿宋_GB2312" w:eastAsia="仿宋_GB2312" w:hAnsi="仿宋"/>
          <w:sz w:val="32"/>
          <w:szCs w:val="32"/>
        </w:rPr>
        <w:t>集团化办学</w:t>
      </w:r>
      <w:r w:rsidR="00D524BB">
        <w:rPr>
          <w:rFonts w:ascii="仿宋_GB2312" w:eastAsia="仿宋_GB2312" w:hAnsi="仿宋" w:hint="eastAsia"/>
          <w:sz w:val="32"/>
          <w:szCs w:val="32"/>
        </w:rPr>
        <w:t>力度</w:t>
      </w:r>
      <w:r w:rsidR="00913430" w:rsidRPr="00DB525A">
        <w:rPr>
          <w:rFonts w:ascii="仿宋_GB2312" w:eastAsia="仿宋_GB2312" w:hAnsi="仿宋"/>
          <w:sz w:val="32"/>
          <w:szCs w:val="32"/>
        </w:rPr>
        <w:t>，</w:t>
      </w:r>
      <w:r w:rsidR="002A6C7D" w:rsidRPr="00DB525A">
        <w:rPr>
          <w:rFonts w:ascii="仿宋_GB2312" w:eastAsia="仿宋_GB2312" w:hAnsi="仿宋" w:hint="eastAsia"/>
          <w:sz w:val="32"/>
          <w:szCs w:val="32"/>
        </w:rPr>
        <w:t>不断</w:t>
      </w:r>
      <w:r w:rsidRPr="00DB525A">
        <w:rPr>
          <w:rFonts w:ascii="仿宋_GB2312" w:eastAsia="仿宋_GB2312" w:hAnsi="仿宋" w:hint="eastAsia"/>
          <w:sz w:val="32"/>
          <w:szCs w:val="32"/>
        </w:rPr>
        <w:t>提高</w:t>
      </w:r>
      <w:r w:rsidR="002A6C7D" w:rsidRPr="00DB525A">
        <w:rPr>
          <w:rFonts w:ascii="仿宋_GB2312" w:eastAsia="仿宋_GB2312" w:hAnsi="仿宋" w:hint="eastAsia"/>
          <w:sz w:val="32"/>
          <w:szCs w:val="32"/>
        </w:rPr>
        <w:t>教育</w:t>
      </w:r>
      <w:r w:rsidRPr="00DB525A">
        <w:rPr>
          <w:rFonts w:ascii="仿宋_GB2312" w:eastAsia="仿宋_GB2312" w:hAnsi="仿宋" w:hint="eastAsia"/>
          <w:sz w:val="32"/>
          <w:szCs w:val="32"/>
        </w:rPr>
        <w:t>资源</w:t>
      </w:r>
      <w:r w:rsidR="00D91A32" w:rsidRPr="00DB525A">
        <w:rPr>
          <w:rFonts w:ascii="仿宋_GB2312" w:eastAsia="仿宋_GB2312" w:hAnsi="仿宋" w:hint="eastAsia"/>
          <w:sz w:val="32"/>
          <w:szCs w:val="32"/>
        </w:rPr>
        <w:t>集约</w:t>
      </w:r>
      <w:r w:rsidR="00913430" w:rsidRPr="00DB525A">
        <w:rPr>
          <w:rFonts w:ascii="仿宋_GB2312" w:eastAsia="仿宋_GB2312" w:hAnsi="仿宋" w:hint="eastAsia"/>
          <w:sz w:val="32"/>
          <w:szCs w:val="32"/>
        </w:rPr>
        <w:t>使</w:t>
      </w:r>
      <w:r w:rsidR="00025808">
        <w:rPr>
          <w:rFonts w:ascii="仿宋_GB2312" w:eastAsia="仿宋_GB2312" w:hAnsi="仿宋" w:hint="eastAsia"/>
          <w:sz w:val="32"/>
          <w:szCs w:val="32"/>
        </w:rPr>
        <w:t>用效益</w:t>
      </w:r>
      <w:r w:rsidR="007972AD">
        <w:rPr>
          <w:rFonts w:ascii="仿宋_GB2312" w:eastAsia="仿宋_GB2312" w:hAnsi="仿宋" w:hint="eastAsia"/>
          <w:sz w:val="32"/>
          <w:szCs w:val="32"/>
        </w:rPr>
        <w:t>和办学质量</w:t>
      </w:r>
      <w:r w:rsidR="00025808">
        <w:rPr>
          <w:rFonts w:ascii="仿宋_GB2312" w:eastAsia="仿宋_GB2312" w:hAnsi="仿宋" w:hint="eastAsia"/>
          <w:sz w:val="32"/>
          <w:szCs w:val="32"/>
        </w:rPr>
        <w:t>。</w:t>
      </w:r>
    </w:p>
    <w:tbl>
      <w:tblPr>
        <w:tblStyle w:val="a4"/>
        <w:tblW w:w="0" w:type="auto"/>
        <w:tblLook w:val="04A0" w:firstRow="1" w:lastRow="0" w:firstColumn="1" w:lastColumn="0" w:noHBand="0" w:noVBand="1"/>
      </w:tblPr>
      <w:tblGrid>
        <w:gridCol w:w="8834"/>
      </w:tblGrid>
      <w:tr w:rsidR="00951231" w:rsidTr="00951231">
        <w:tc>
          <w:tcPr>
            <w:tcW w:w="8834" w:type="dxa"/>
          </w:tcPr>
          <w:p w:rsidR="00951231" w:rsidRPr="003A1FEE" w:rsidRDefault="00951231" w:rsidP="00557055">
            <w:pPr>
              <w:adjustRightInd w:val="0"/>
              <w:snapToGrid w:val="0"/>
              <w:spacing w:line="560" w:lineRule="exact"/>
              <w:jc w:val="center"/>
              <w:rPr>
                <w:rFonts w:ascii="楷体_GB2312" w:eastAsia="楷体_GB2312" w:hAnsi="华文楷体"/>
                <w:b/>
                <w:sz w:val="30"/>
                <w:szCs w:val="30"/>
              </w:rPr>
            </w:pPr>
            <w:r w:rsidRPr="003A1FEE">
              <w:rPr>
                <w:rFonts w:ascii="楷体_GB2312" w:eastAsia="楷体_GB2312" w:hAnsi="华文楷体" w:hint="eastAsia"/>
                <w:b/>
                <w:sz w:val="30"/>
                <w:szCs w:val="30"/>
              </w:rPr>
              <w:t>各类教育资源优化整合项目</w:t>
            </w:r>
          </w:p>
          <w:p w:rsidR="00951231" w:rsidRPr="00951231" w:rsidRDefault="00951231" w:rsidP="00B400EE">
            <w:pPr>
              <w:adjustRightInd w:val="0"/>
              <w:snapToGrid w:val="0"/>
              <w:spacing w:line="560" w:lineRule="exact"/>
              <w:ind w:firstLineChars="200" w:firstLine="600"/>
              <w:rPr>
                <w:rFonts w:ascii="仿宋_GB2312" w:eastAsia="仿宋_GB2312" w:hAnsi="仿宋"/>
                <w:sz w:val="30"/>
                <w:szCs w:val="30"/>
              </w:rPr>
            </w:pPr>
            <w:r w:rsidRPr="003A1FEE">
              <w:rPr>
                <w:rFonts w:ascii="楷体_GB2312" w:eastAsia="楷体_GB2312" w:hAnsi="华文楷体" w:hint="eastAsia"/>
                <w:sz w:val="30"/>
                <w:szCs w:val="30"/>
              </w:rPr>
              <w:t>以2020年9</w:t>
            </w:r>
            <w:r w:rsidR="000A13E4" w:rsidRPr="003A1FEE">
              <w:rPr>
                <w:rFonts w:ascii="楷体_GB2312" w:eastAsia="楷体_GB2312" w:hAnsi="华文楷体" w:hint="eastAsia"/>
                <w:sz w:val="30"/>
                <w:szCs w:val="30"/>
              </w:rPr>
              <w:t>月底学校机构设置为基准</w:t>
            </w:r>
            <w:r w:rsidR="00B623D1">
              <w:rPr>
                <w:rFonts w:ascii="楷体_GB2312" w:eastAsia="楷体_GB2312" w:hAnsi="华文楷体" w:hint="eastAsia"/>
                <w:sz w:val="30"/>
                <w:szCs w:val="30"/>
              </w:rPr>
              <w:t>，逐步撤并</w:t>
            </w:r>
            <w:r w:rsidRPr="003A1FEE">
              <w:rPr>
                <w:rFonts w:ascii="楷体_GB2312" w:eastAsia="楷体_GB2312" w:hAnsi="华文楷体" w:hint="eastAsia"/>
                <w:sz w:val="30"/>
                <w:szCs w:val="30"/>
              </w:rPr>
              <w:t>部分</w:t>
            </w:r>
            <w:r w:rsidR="000A13E4" w:rsidRPr="003A1FEE">
              <w:rPr>
                <w:rFonts w:ascii="楷体_GB2312" w:eastAsia="楷体_GB2312" w:hAnsi="华文楷体" w:hint="eastAsia"/>
                <w:sz w:val="30"/>
                <w:szCs w:val="30"/>
              </w:rPr>
              <w:t>低效量小的</w:t>
            </w:r>
            <w:r w:rsidRPr="003A1FEE">
              <w:rPr>
                <w:rFonts w:ascii="楷体_GB2312" w:eastAsia="楷体_GB2312" w:hAnsi="华文楷体" w:hint="eastAsia"/>
                <w:sz w:val="30"/>
                <w:szCs w:val="30"/>
              </w:rPr>
              <w:t>幼儿园</w:t>
            </w:r>
            <w:r w:rsidR="00B623D1">
              <w:rPr>
                <w:rFonts w:ascii="楷体_GB2312" w:eastAsia="楷体_GB2312" w:hAnsi="华文楷体" w:hint="eastAsia"/>
                <w:sz w:val="30"/>
                <w:szCs w:val="30"/>
              </w:rPr>
              <w:t>和</w:t>
            </w:r>
            <w:r w:rsidR="00B623D1">
              <w:rPr>
                <w:rFonts w:ascii="楷体_GB2312" w:eastAsia="楷体_GB2312" w:hAnsi="华文楷体"/>
                <w:sz w:val="30"/>
                <w:szCs w:val="30"/>
              </w:rPr>
              <w:t>义务教育学校</w:t>
            </w:r>
            <w:r w:rsidR="000A13E4" w:rsidRPr="003A1FEE">
              <w:rPr>
                <w:rFonts w:ascii="楷体_GB2312" w:eastAsia="楷体_GB2312" w:hAnsi="华文楷体" w:hint="eastAsia"/>
                <w:sz w:val="30"/>
                <w:szCs w:val="30"/>
              </w:rPr>
              <w:t>，加大</w:t>
            </w:r>
            <w:r w:rsidRPr="003A1FEE">
              <w:rPr>
                <w:rFonts w:ascii="楷体_GB2312" w:eastAsia="楷体_GB2312" w:hAnsi="华文楷体" w:hint="eastAsia"/>
                <w:sz w:val="30"/>
                <w:szCs w:val="30"/>
              </w:rPr>
              <w:t>集团化办学</w:t>
            </w:r>
            <w:r w:rsidR="000A13E4" w:rsidRPr="003A1FEE">
              <w:rPr>
                <w:rFonts w:ascii="楷体_GB2312" w:eastAsia="楷体_GB2312" w:hAnsi="华文楷体" w:hint="eastAsia"/>
                <w:sz w:val="30"/>
                <w:szCs w:val="30"/>
              </w:rPr>
              <w:t>力度</w:t>
            </w:r>
            <w:r w:rsidR="00B400EE">
              <w:rPr>
                <w:rFonts w:ascii="楷体_GB2312" w:eastAsia="楷体_GB2312" w:hAnsi="华文楷体" w:hint="eastAsia"/>
                <w:sz w:val="30"/>
                <w:szCs w:val="30"/>
              </w:rPr>
              <w:t>，</w:t>
            </w:r>
            <w:r w:rsidR="00B400EE">
              <w:rPr>
                <w:rFonts w:ascii="楷体_GB2312" w:eastAsia="楷体_GB2312" w:hAnsi="华文楷体"/>
                <w:sz w:val="30"/>
                <w:szCs w:val="30"/>
              </w:rPr>
              <w:t>提高资源集约化程度</w:t>
            </w:r>
            <w:r w:rsidRPr="003A1FEE">
              <w:rPr>
                <w:rFonts w:ascii="楷体_GB2312" w:eastAsia="楷体_GB2312" w:hAnsi="华文楷体" w:hint="eastAsia"/>
                <w:sz w:val="30"/>
                <w:szCs w:val="30"/>
              </w:rPr>
              <w:t>。新建堡镇25号地块幼儿园、</w:t>
            </w:r>
            <w:r w:rsidR="00641303">
              <w:rPr>
                <w:rFonts w:ascii="楷体_GB2312" w:eastAsia="楷体_GB2312" w:hAnsi="华文楷体" w:hint="eastAsia"/>
                <w:sz w:val="30"/>
                <w:szCs w:val="30"/>
              </w:rPr>
              <w:t>城桥镇</w:t>
            </w:r>
            <w:r w:rsidRPr="003A1FEE">
              <w:rPr>
                <w:rFonts w:ascii="楷体_GB2312" w:eastAsia="楷体_GB2312" w:hAnsi="华文楷体" w:hint="eastAsia"/>
                <w:sz w:val="30"/>
                <w:szCs w:val="30"/>
              </w:rPr>
              <w:t>9、44、49号地块幼儿园。新建上海市实验小学长兴分校</w:t>
            </w:r>
            <w:r w:rsidR="00B623D1">
              <w:rPr>
                <w:rFonts w:ascii="楷体_GB2312" w:eastAsia="楷体_GB2312" w:hAnsi="华文楷体" w:hint="eastAsia"/>
                <w:sz w:val="30"/>
                <w:szCs w:val="30"/>
              </w:rPr>
              <w:t>，支持</w:t>
            </w:r>
            <w:r w:rsidR="004A2B08">
              <w:rPr>
                <w:rFonts w:ascii="楷体_GB2312" w:eastAsia="楷体_GB2312" w:hAnsi="华文楷体" w:hint="eastAsia"/>
                <w:sz w:val="30"/>
                <w:szCs w:val="30"/>
              </w:rPr>
              <w:t>基础教育</w:t>
            </w:r>
            <w:r w:rsidR="00641303">
              <w:rPr>
                <w:rFonts w:ascii="楷体_GB2312" w:eastAsia="楷体_GB2312" w:hAnsi="华文楷体" w:hint="eastAsia"/>
                <w:sz w:val="30"/>
                <w:szCs w:val="30"/>
              </w:rPr>
              <w:t>品牌民办</w:t>
            </w:r>
            <w:r w:rsidR="000A13E4" w:rsidRPr="003A1FEE">
              <w:rPr>
                <w:rFonts w:ascii="楷体_GB2312" w:eastAsia="楷体_GB2312" w:hAnsi="华文楷体" w:hint="eastAsia"/>
                <w:sz w:val="30"/>
                <w:szCs w:val="30"/>
              </w:rPr>
              <w:t>学校</w:t>
            </w:r>
            <w:r w:rsidR="00B400EE">
              <w:rPr>
                <w:rFonts w:ascii="楷体_GB2312" w:eastAsia="楷体_GB2312" w:hAnsi="华文楷体" w:hint="eastAsia"/>
                <w:sz w:val="30"/>
                <w:szCs w:val="30"/>
              </w:rPr>
              <w:t>在</w:t>
            </w:r>
            <w:r w:rsidR="000A13E4" w:rsidRPr="003A1FEE">
              <w:rPr>
                <w:rFonts w:ascii="楷体_GB2312" w:eastAsia="楷体_GB2312" w:hAnsi="华文楷体" w:hint="eastAsia"/>
                <w:sz w:val="30"/>
                <w:szCs w:val="30"/>
              </w:rPr>
              <w:t>长兴镇</w:t>
            </w:r>
            <w:r w:rsidR="00B400EE">
              <w:rPr>
                <w:rFonts w:ascii="楷体_GB2312" w:eastAsia="楷体_GB2312" w:hAnsi="华文楷体" w:hint="eastAsia"/>
                <w:sz w:val="30"/>
                <w:szCs w:val="30"/>
              </w:rPr>
              <w:t>设立</w:t>
            </w:r>
            <w:r w:rsidR="00B400EE">
              <w:rPr>
                <w:rFonts w:ascii="楷体_GB2312" w:eastAsia="楷体_GB2312" w:hAnsi="华文楷体"/>
                <w:sz w:val="30"/>
                <w:szCs w:val="30"/>
              </w:rPr>
              <w:t>分校</w:t>
            </w:r>
            <w:r w:rsidR="002D52BC" w:rsidRPr="003A1FEE">
              <w:rPr>
                <w:rFonts w:ascii="楷体_GB2312" w:eastAsia="楷体_GB2312" w:hAnsi="华文楷体" w:hint="eastAsia"/>
                <w:sz w:val="30"/>
                <w:szCs w:val="30"/>
              </w:rPr>
              <w:t>，在长兴</w:t>
            </w:r>
            <w:r w:rsidR="00E5300D">
              <w:rPr>
                <w:rFonts w:ascii="楷体_GB2312" w:eastAsia="楷体_GB2312" w:hAnsi="华文楷体" w:hint="eastAsia"/>
                <w:sz w:val="30"/>
                <w:szCs w:val="30"/>
              </w:rPr>
              <w:t>镇</w:t>
            </w:r>
            <w:r w:rsidR="002D52BC" w:rsidRPr="003A1FEE">
              <w:rPr>
                <w:rFonts w:ascii="楷体_GB2312" w:eastAsia="楷体_GB2312" w:hAnsi="华文楷体" w:hint="eastAsia"/>
                <w:sz w:val="30"/>
                <w:szCs w:val="30"/>
              </w:rPr>
              <w:t>基本形成全学段优质</w:t>
            </w:r>
            <w:r w:rsidR="00E5300D">
              <w:rPr>
                <w:rFonts w:ascii="楷体_GB2312" w:eastAsia="楷体_GB2312" w:hAnsi="华文楷体" w:hint="eastAsia"/>
                <w:sz w:val="30"/>
                <w:szCs w:val="30"/>
              </w:rPr>
              <w:t>基础</w:t>
            </w:r>
            <w:r w:rsidR="002D52BC" w:rsidRPr="003A1FEE">
              <w:rPr>
                <w:rFonts w:ascii="楷体_GB2312" w:eastAsia="楷体_GB2312" w:hAnsi="华文楷体" w:hint="eastAsia"/>
                <w:sz w:val="30"/>
                <w:szCs w:val="30"/>
              </w:rPr>
              <w:t>教育全覆盖</w:t>
            </w:r>
            <w:r w:rsidR="000A13E4" w:rsidRPr="003A1FEE">
              <w:rPr>
                <w:rFonts w:ascii="楷体_GB2312" w:eastAsia="楷体_GB2312" w:hAnsi="华文楷体" w:hint="eastAsia"/>
                <w:sz w:val="30"/>
                <w:szCs w:val="30"/>
              </w:rPr>
              <w:t>。</w:t>
            </w:r>
            <w:r w:rsidR="00641303">
              <w:rPr>
                <w:rFonts w:ascii="楷体_GB2312" w:eastAsia="楷体_GB2312" w:hAnsi="华文楷体" w:hint="eastAsia"/>
                <w:sz w:val="30"/>
                <w:szCs w:val="30"/>
              </w:rPr>
              <w:t>在城桥镇</w:t>
            </w:r>
            <w:r w:rsidRPr="003A1FEE">
              <w:rPr>
                <w:rFonts w:ascii="楷体_GB2312" w:eastAsia="楷体_GB2312" w:hAnsi="华文楷体" w:hint="eastAsia"/>
                <w:sz w:val="30"/>
                <w:szCs w:val="30"/>
              </w:rPr>
              <w:t>49号地块</w:t>
            </w:r>
            <w:r w:rsidR="00847751" w:rsidRPr="003A1FEE">
              <w:rPr>
                <w:rFonts w:ascii="楷体_GB2312" w:eastAsia="楷体_GB2312" w:hAnsi="华文楷体" w:hint="eastAsia"/>
                <w:sz w:val="30"/>
                <w:szCs w:val="30"/>
              </w:rPr>
              <w:t>新建</w:t>
            </w:r>
            <w:r w:rsidRPr="003A1FEE">
              <w:rPr>
                <w:rFonts w:ascii="楷体_GB2312" w:eastAsia="楷体_GB2312" w:hAnsi="华文楷体" w:hint="eastAsia"/>
                <w:sz w:val="30"/>
                <w:szCs w:val="30"/>
              </w:rPr>
              <w:t>九年一贯学校，</w:t>
            </w:r>
            <w:r w:rsidR="00E5300D">
              <w:rPr>
                <w:rFonts w:ascii="楷体_GB2312" w:eastAsia="楷体_GB2312" w:hAnsi="华文楷体" w:hint="eastAsia"/>
                <w:sz w:val="30"/>
                <w:szCs w:val="30"/>
              </w:rPr>
              <w:t>上海市</w:t>
            </w:r>
            <w:r w:rsidR="00641303">
              <w:rPr>
                <w:rFonts w:ascii="楷体_GB2312" w:eastAsia="楷体_GB2312" w:hAnsi="华文楷体" w:hint="eastAsia"/>
                <w:sz w:val="30"/>
                <w:szCs w:val="30"/>
              </w:rPr>
              <w:t>向明初中附属</w:t>
            </w:r>
            <w:r w:rsidRPr="003A1FEE">
              <w:rPr>
                <w:rFonts w:ascii="楷体_GB2312" w:eastAsia="楷体_GB2312" w:hAnsi="华文楷体" w:hint="eastAsia"/>
                <w:sz w:val="30"/>
                <w:szCs w:val="30"/>
              </w:rPr>
              <w:t>江</w:t>
            </w:r>
            <w:proofErr w:type="gramStart"/>
            <w:r w:rsidRPr="003A1FEE">
              <w:rPr>
                <w:rFonts w:ascii="楷体_GB2312" w:eastAsia="楷体_GB2312" w:hAnsi="华文楷体" w:hint="eastAsia"/>
                <w:sz w:val="30"/>
                <w:szCs w:val="30"/>
              </w:rPr>
              <w:t>帆中学</w:t>
            </w:r>
            <w:proofErr w:type="gramEnd"/>
            <w:r w:rsidRPr="003A1FEE">
              <w:rPr>
                <w:rFonts w:ascii="楷体_GB2312" w:eastAsia="楷体_GB2312" w:hAnsi="华文楷体" w:hint="eastAsia"/>
                <w:sz w:val="30"/>
                <w:szCs w:val="30"/>
              </w:rPr>
              <w:t>启用运行</w:t>
            </w:r>
            <w:r w:rsidR="00641303">
              <w:rPr>
                <w:rFonts w:ascii="楷体_GB2312" w:eastAsia="楷体_GB2312" w:hAnsi="华文楷体" w:hint="eastAsia"/>
                <w:sz w:val="30"/>
                <w:szCs w:val="30"/>
              </w:rPr>
              <w:t>。</w:t>
            </w:r>
            <w:r w:rsidR="00382C6C">
              <w:rPr>
                <w:rFonts w:ascii="楷体_GB2312" w:eastAsia="楷体_GB2312" w:hAnsi="华文楷体" w:hint="eastAsia"/>
                <w:sz w:val="30"/>
                <w:szCs w:val="30"/>
              </w:rPr>
              <w:t>在</w:t>
            </w:r>
            <w:r w:rsidR="00641303">
              <w:rPr>
                <w:rFonts w:ascii="楷体_GB2312" w:eastAsia="楷体_GB2312" w:hAnsi="华文楷体" w:hint="eastAsia"/>
                <w:sz w:val="30"/>
                <w:szCs w:val="30"/>
              </w:rPr>
              <w:t>有关</w:t>
            </w:r>
            <w:r w:rsidR="00382C6C">
              <w:rPr>
                <w:rFonts w:ascii="楷体_GB2312" w:eastAsia="楷体_GB2312" w:hAnsi="华文楷体"/>
                <w:sz w:val="30"/>
                <w:szCs w:val="30"/>
              </w:rPr>
              <w:t>大型农民集中居住区规划义务教育学校</w:t>
            </w:r>
            <w:r w:rsidR="000A13E4" w:rsidRPr="003A1FEE">
              <w:rPr>
                <w:rFonts w:ascii="楷体_GB2312" w:eastAsia="楷体_GB2312" w:hAnsi="华文楷体" w:hint="eastAsia"/>
                <w:sz w:val="30"/>
                <w:szCs w:val="30"/>
              </w:rPr>
              <w:t>。</w:t>
            </w:r>
            <w:r w:rsidR="00847751">
              <w:rPr>
                <w:rFonts w:ascii="楷体_GB2312" w:eastAsia="楷体_GB2312" w:hAnsi="华文楷体" w:hint="eastAsia"/>
                <w:sz w:val="30"/>
                <w:szCs w:val="30"/>
              </w:rPr>
              <w:t>优化</w:t>
            </w:r>
            <w:r w:rsidR="002D52BC" w:rsidRPr="003A1FEE">
              <w:rPr>
                <w:rFonts w:ascii="楷体_GB2312" w:eastAsia="楷体_GB2312" w:hAnsi="华文楷体" w:hint="eastAsia"/>
                <w:sz w:val="30"/>
                <w:szCs w:val="30"/>
              </w:rPr>
              <w:t>普通高中</w:t>
            </w:r>
            <w:r w:rsidR="00382C6C">
              <w:rPr>
                <w:rFonts w:ascii="楷体_GB2312" w:eastAsia="楷体_GB2312" w:hAnsi="华文楷体" w:hint="eastAsia"/>
                <w:sz w:val="30"/>
                <w:szCs w:val="30"/>
              </w:rPr>
              <w:t>布局</w:t>
            </w:r>
            <w:r w:rsidR="002D52BC" w:rsidRPr="003A1FEE">
              <w:rPr>
                <w:rFonts w:ascii="楷体_GB2312" w:eastAsia="楷体_GB2312" w:hAnsi="华文楷体" w:hint="eastAsia"/>
                <w:sz w:val="30"/>
                <w:szCs w:val="30"/>
              </w:rPr>
              <w:t>，</w:t>
            </w:r>
            <w:r w:rsidR="00E5300D">
              <w:rPr>
                <w:rFonts w:ascii="楷体_GB2312" w:eastAsia="楷体_GB2312" w:hAnsi="华文楷体" w:hint="eastAsia"/>
                <w:sz w:val="30"/>
                <w:szCs w:val="30"/>
              </w:rPr>
              <w:t>适时撤并有关学校，</w:t>
            </w:r>
            <w:r w:rsidRPr="003A1FEE">
              <w:rPr>
                <w:rFonts w:ascii="楷体_GB2312" w:eastAsia="楷体_GB2312" w:hAnsi="华文楷体" w:hint="eastAsia"/>
                <w:sz w:val="30"/>
                <w:szCs w:val="30"/>
              </w:rPr>
              <w:t>在陈家镇新建上海市</w:t>
            </w:r>
            <w:r w:rsidRPr="003A1FEE">
              <w:rPr>
                <w:rFonts w:ascii="楷体_GB2312" w:eastAsia="楷体_GB2312" w:hAnsi="华文楷体" w:hint="eastAsia"/>
                <w:sz w:val="30"/>
                <w:szCs w:val="30"/>
              </w:rPr>
              <w:lastRenderedPageBreak/>
              <w:t>实验学校东滩高级中学</w:t>
            </w:r>
            <w:r w:rsidR="00E5300D">
              <w:rPr>
                <w:rFonts w:ascii="楷体_GB2312" w:eastAsia="楷体_GB2312" w:hAnsi="华文楷体" w:hint="eastAsia"/>
                <w:sz w:val="30"/>
                <w:szCs w:val="30"/>
              </w:rPr>
              <w:t>，</w:t>
            </w:r>
            <w:r w:rsidR="00B623D1">
              <w:rPr>
                <w:rFonts w:ascii="楷体_GB2312" w:eastAsia="楷体_GB2312" w:hAnsi="华文楷体" w:hint="eastAsia"/>
                <w:sz w:val="30"/>
                <w:szCs w:val="30"/>
              </w:rPr>
              <w:t>在</w:t>
            </w:r>
            <w:r w:rsidR="00B623D1">
              <w:rPr>
                <w:rFonts w:ascii="楷体_GB2312" w:eastAsia="楷体_GB2312" w:hAnsi="华文楷体"/>
                <w:sz w:val="30"/>
                <w:szCs w:val="30"/>
              </w:rPr>
              <w:t>陈家镇</w:t>
            </w:r>
            <w:r w:rsidR="00E5300D" w:rsidRPr="003A1FEE">
              <w:rPr>
                <w:rFonts w:ascii="楷体_GB2312" w:eastAsia="楷体_GB2312" w:hAnsi="华文楷体" w:hint="eastAsia"/>
                <w:sz w:val="30"/>
                <w:szCs w:val="30"/>
              </w:rPr>
              <w:t>基本形成全学段优质</w:t>
            </w:r>
            <w:r w:rsidR="00E5300D">
              <w:rPr>
                <w:rFonts w:ascii="楷体_GB2312" w:eastAsia="楷体_GB2312" w:hAnsi="华文楷体" w:hint="eastAsia"/>
                <w:sz w:val="30"/>
                <w:szCs w:val="30"/>
              </w:rPr>
              <w:t>基础</w:t>
            </w:r>
            <w:r w:rsidR="00E5300D" w:rsidRPr="003A1FEE">
              <w:rPr>
                <w:rFonts w:ascii="楷体_GB2312" w:eastAsia="楷体_GB2312" w:hAnsi="华文楷体" w:hint="eastAsia"/>
                <w:sz w:val="30"/>
                <w:szCs w:val="30"/>
              </w:rPr>
              <w:t>教育全覆盖。</w:t>
            </w:r>
          </w:p>
        </w:tc>
      </w:tr>
    </w:tbl>
    <w:p w:rsidR="00967DA7" w:rsidRDefault="00567D3C" w:rsidP="00557055">
      <w:pPr>
        <w:adjustRightInd w:val="0"/>
        <w:snapToGrid w:val="0"/>
        <w:spacing w:line="560" w:lineRule="exact"/>
        <w:ind w:firstLine="600"/>
        <w:rPr>
          <w:rFonts w:ascii="仿宋_GB2312" w:eastAsia="仿宋_GB2312" w:hAnsi="仿宋"/>
          <w:sz w:val="32"/>
          <w:szCs w:val="32"/>
        </w:rPr>
      </w:pPr>
      <w:r w:rsidRPr="00A5448A">
        <w:rPr>
          <w:rFonts w:ascii="仿宋_GB2312" w:eastAsia="仿宋_GB2312" w:hAnsi="仿宋"/>
          <w:b/>
          <w:sz w:val="32"/>
          <w:szCs w:val="32"/>
        </w:rPr>
        <w:lastRenderedPageBreak/>
        <w:t>优化</w:t>
      </w:r>
      <w:r w:rsidR="00B12D1D" w:rsidRPr="00A5448A">
        <w:rPr>
          <w:rFonts w:ascii="仿宋_GB2312" w:eastAsia="仿宋_GB2312" w:hAnsi="仿宋" w:hint="eastAsia"/>
          <w:b/>
          <w:sz w:val="32"/>
          <w:szCs w:val="32"/>
        </w:rPr>
        <w:t>社区教育和</w:t>
      </w:r>
      <w:r w:rsidRPr="00A5448A">
        <w:rPr>
          <w:rFonts w:ascii="仿宋_GB2312" w:eastAsia="仿宋_GB2312" w:hAnsi="仿宋"/>
          <w:b/>
          <w:sz w:val="32"/>
          <w:szCs w:val="32"/>
        </w:rPr>
        <w:t>校外教育供给。</w:t>
      </w:r>
      <w:r w:rsidR="00E17543" w:rsidRPr="00DB525A">
        <w:rPr>
          <w:rFonts w:ascii="仿宋_GB2312" w:eastAsia="仿宋_GB2312" w:hAnsi="仿宋" w:hint="eastAsia"/>
          <w:sz w:val="32"/>
          <w:szCs w:val="32"/>
        </w:rPr>
        <w:t>整合开大</w:t>
      </w:r>
      <w:r w:rsidR="003520D8" w:rsidRPr="00DB525A">
        <w:rPr>
          <w:rFonts w:ascii="仿宋_GB2312" w:eastAsia="仿宋_GB2312" w:hAnsi="仿宋" w:hint="eastAsia"/>
          <w:sz w:val="32"/>
          <w:szCs w:val="32"/>
        </w:rPr>
        <w:t>崇明分校</w:t>
      </w:r>
      <w:r w:rsidR="00E17543" w:rsidRPr="00DB525A">
        <w:rPr>
          <w:rFonts w:ascii="仿宋_GB2312" w:eastAsia="仿宋_GB2312" w:hAnsi="仿宋" w:hint="eastAsia"/>
          <w:sz w:val="32"/>
          <w:szCs w:val="32"/>
        </w:rPr>
        <w:t>、社区学院和</w:t>
      </w:r>
      <w:r w:rsidR="003520D8" w:rsidRPr="00DB525A">
        <w:rPr>
          <w:rFonts w:ascii="仿宋_GB2312" w:eastAsia="仿宋_GB2312" w:hAnsi="仿宋" w:hint="eastAsia"/>
          <w:sz w:val="32"/>
          <w:szCs w:val="32"/>
        </w:rPr>
        <w:t>各</w:t>
      </w:r>
      <w:r w:rsidR="00E17543" w:rsidRPr="00DB525A">
        <w:rPr>
          <w:rFonts w:ascii="仿宋_GB2312" w:eastAsia="仿宋_GB2312" w:hAnsi="仿宋" w:hint="eastAsia"/>
          <w:sz w:val="32"/>
          <w:szCs w:val="32"/>
        </w:rPr>
        <w:t>成人学校</w:t>
      </w:r>
      <w:r w:rsidR="003520D8" w:rsidRPr="00DB525A">
        <w:rPr>
          <w:rFonts w:ascii="仿宋_GB2312" w:eastAsia="仿宋_GB2312" w:hAnsi="仿宋" w:hint="eastAsia"/>
          <w:sz w:val="32"/>
          <w:szCs w:val="32"/>
        </w:rPr>
        <w:t>、社区学校</w:t>
      </w:r>
      <w:r w:rsidRPr="00DB525A">
        <w:rPr>
          <w:rFonts w:ascii="仿宋_GB2312" w:eastAsia="仿宋_GB2312" w:hAnsi="仿宋" w:hint="eastAsia"/>
          <w:sz w:val="32"/>
          <w:szCs w:val="32"/>
        </w:rPr>
        <w:t>的</w:t>
      </w:r>
      <w:r w:rsidR="003520D8" w:rsidRPr="00DB525A">
        <w:rPr>
          <w:rFonts w:ascii="仿宋_GB2312" w:eastAsia="仿宋_GB2312" w:hAnsi="仿宋" w:hint="eastAsia"/>
          <w:sz w:val="32"/>
          <w:szCs w:val="32"/>
        </w:rPr>
        <w:t>资源，成立</w:t>
      </w:r>
      <w:r w:rsidR="00E12185" w:rsidRPr="00DB525A">
        <w:rPr>
          <w:rFonts w:ascii="仿宋_GB2312" w:eastAsia="仿宋_GB2312" w:hAnsi="仿宋" w:hint="eastAsia"/>
          <w:sz w:val="32"/>
          <w:szCs w:val="32"/>
        </w:rPr>
        <w:t>崇明</w:t>
      </w:r>
      <w:r w:rsidR="003520D8" w:rsidRPr="00DB525A">
        <w:rPr>
          <w:rFonts w:ascii="仿宋_GB2312" w:eastAsia="仿宋_GB2312" w:hAnsi="仿宋" w:hint="eastAsia"/>
          <w:sz w:val="32"/>
          <w:szCs w:val="32"/>
        </w:rPr>
        <w:t>成人教育集团，</w:t>
      </w:r>
      <w:r w:rsidRPr="00DB525A">
        <w:rPr>
          <w:rFonts w:ascii="仿宋_GB2312" w:eastAsia="仿宋_GB2312" w:hAnsi="仿宋" w:hint="eastAsia"/>
          <w:sz w:val="32"/>
          <w:szCs w:val="32"/>
        </w:rPr>
        <w:t>提升</w:t>
      </w:r>
      <w:r w:rsidR="00E17543" w:rsidRPr="00DB525A">
        <w:rPr>
          <w:rFonts w:ascii="仿宋_GB2312" w:eastAsia="仿宋_GB2312" w:hAnsi="仿宋" w:hint="eastAsia"/>
          <w:sz w:val="32"/>
          <w:szCs w:val="32"/>
        </w:rPr>
        <w:t>成人学历教育、非学历培训</w:t>
      </w:r>
      <w:r w:rsidR="003520D8" w:rsidRPr="00DB525A">
        <w:rPr>
          <w:rFonts w:ascii="仿宋_GB2312" w:eastAsia="仿宋_GB2312" w:hAnsi="仿宋" w:hint="eastAsia"/>
          <w:sz w:val="32"/>
          <w:szCs w:val="32"/>
        </w:rPr>
        <w:t>和社区教育</w:t>
      </w:r>
      <w:r w:rsidRPr="00DB525A">
        <w:rPr>
          <w:rFonts w:ascii="仿宋_GB2312" w:eastAsia="仿宋_GB2312" w:hAnsi="仿宋" w:hint="eastAsia"/>
          <w:sz w:val="32"/>
          <w:szCs w:val="32"/>
        </w:rPr>
        <w:t>协同发展的能力水平</w:t>
      </w:r>
      <w:r w:rsidR="002C2C39" w:rsidRPr="00DB525A">
        <w:rPr>
          <w:rFonts w:ascii="仿宋_GB2312" w:eastAsia="仿宋_GB2312" w:hAnsi="仿宋" w:hint="eastAsia"/>
          <w:sz w:val="32"/>
          <w:szCs w:val="32"/>
        </w:rPr>
        <w:t>，</w:t>
      </w:r>
      <w:r w:rsidR="002C2C39" w:rsidRPr="00DB525A">
        <w:rPr>
          <w:rFonts w:ascii="仿宋_GB2312" w:eastAsia="仿宋_GB2312" w:hAnsi="仿宋"/>
          <w:sz w:val="32"/>
          <w:szCs w:val="32"/>
        </w:rPr>
        <w:t>满足</w:t>
      </w:r>
      <w:r w:rsidR="002C2C39" w:rsidRPr="00DB525A">
        <w:rPr>
          <w:rFonts w:ascii="仿宋_GB2312" w:eastAsia="仿宋_GB2312" w:hAnsi="仿宋" w:hint="eastAsia"/>
          <w:sz w:val="32"/>
          <w:szCs w:val="32"/>
        </w:rPr>
        <w:t>人民群众接受</w:t>
      </w:r>
      <w:r w:rsidR="002C2C39" w:rsidRPr="00DB525A">
        <w:rPr>
          <w:rFonts w:ascii="仿宋_GB2312" w:eastAsia="仿宋_GB2312" w:hAnsi="仿宋"/>
          <w:sz w:val="32"/>
          <w:szCs w:val="32"/>
        </w:rPr>
        <w:t>终身教育的需要</w:t>
      </w:r>
      <w:r w:rsidRPr="00DB525A">
        <w:rPr>
          <w:rFonts w:ascii="仿宋_GB2312" w:eastAsia="仿宋_GB2312" w:hAnsi="仿宋" w:hint="eastAsia"/>
          <w:sz w:val="32"/>
          <w:szCs w:val="32"/>
        </w:rPr>
        <w:t>。补充完善</w:t>
      </w:r>
      <w:r w:rsidR="002C2C39" w:rsidRPr="00DB525A">
        <w:rPr>
          <w:rFonts w:ascii="仿宋_GB2312" w:eastAsia="仿宋_GB2312" w:hAnsi="仿宋" w:hint="eastAsia"/>
          <w:sz w:val="32"/>
          <w:szCs w:val="32"/>
        </w:rPr>
        <w:t>青少年</w:t>
      </w:r>
      <w:r w:rsidRPr="00DB525A">
        <w:rPr>
          <w:rFonts w:ascii="仿宋_GB2312" w:eastAsia="仿宋_GB2312" w:hAnsi="仿宋" w:hint="eastAsia"/>
          <w:sz w:val="32"/>
          <w:szCs w:val="32"/>
        </w:rPr>
        <w:t>校外教育资源</w:t>
      </w:r>
      <w:r w:rsidR="002C2C39" w:rsidRPr="00DB525A">
        <w:rPr>
          <w:rFonts w:ascii="仿宋_GB2312" w:eastAsia="仿宋_GB2312" w:hAnsi="仿宋" w:hint="eastAsia"/>
          <w:sz w:val="32"/>
          <w:szCs w:val="32"/>
        </w:rPr>
        <w:t>，</w:t>
      </w:r>
      <w:r w:rsidRPr="00DB525A">
        <w:rPr>
          <w:rFonts w:ascii="仿宋_GB2312" w:eastAsia="仿宋_GB2312" w:hAnsi="仿宋" w:hint="eastAsia"/>
          <w:sz w:val="32"/>
          <w:szCs w:val="32"/>
        </w:rPr>
        <w:t>在庙镇、长兴镇等地区</w:t>
      </w:r>
      <w:r w:rsidR="00D524BB">
        <w:rPr>
          <w:rFonts w:ascii="仿宋_GB2312" w:eastAsia="仿宋_GB2312" w:hAnsi="仿宋" w:hint="eastAsia"/>
          <w:sz w:val="32"/>
          <w:szCs w:val="32"/>
        </w:rPr>
        <w:t>利用</w:t>
      </w:r>
      <w:r w:rsidR="00D524BB">
        <w:rPr>
          <w:rFonts w:ascii="仿宋_GB2312" w:eastAsia="仿宋_GB2312" w:hAnsi="仿宋"/>
          <w:sz w:val="32"/>
          <w:szCs w:val="32"/>
        </w:rPr>
        <w:t>存量教育资源</w:t>
      </w:r>
      <w:r w:rsidR="002C2C39" w:rsidRPr="00DB525A">
        <w:rPr>
          <w:rFonts w:ascii="仿宋_GB2312" w:eastAsia="仿宋_GB2312" w:hAnsi="仿宋" w:hint="eastAsia"/>
          <w:sz w:val="32"/>
          <w:szCs w:val="32"/>
        </w:rPr>
        <w:t>布局</w:t>
      </w:r>
      <w:r w:rsidRPr="00DB525A">
        <w:rPr>
          <w:rFonts w:ascii="仿宋_GB2312" w:eastAsia="仿宋_GB2312" w:hAnsi="仿宋" w:hint="eastAsia"/>
          <w:sz w:val="32"/>
          <w:szCs w:val="32"/>
        </w:rPr>
        <w:t>区级青少年校外教育</w:t>
      </w:r>
      <w:r w:rsidR="002C2C39" w:rsidRPr="00DB525A">
        <w:rPr>
          <w:rFonts w:ascii="仿宋_GB2312" w:eastAsia="仿宋_GB2312" w:hAnsi="仿宋" w:hint="eastAsia"/>
          <w:sz w:val="32"/>
          <w:szCs w:val="32"/>
        </w:rPr>
        <w:t>分支机构</w:t>
      </w:r>
      <w:r w:rsidRPr="00DB525A">
        <w:rPr>
          <w:rFonts w:ascii="仿宋_GB2312" w:eastAsia="仿宋_GB2312" w:hAnsi="仿宋" w:hint="eastAsia"/>
          <w:sz w:val="32"/>
          <w:szCs w:val="32"/>
        </w:rPr>
        <w:t>，其他乡镇完善乡村少年宫基础能力，全区形成“1+4+1</w:t>
      </w:r>
      <w:r w:rsidR="00D524BB">
        <w:rPr>
          <w:rFonts w:ascii="仿宋_GB2312" w:eastAsia="仿宋_GB2312" w:hAnsi="仿宋"/>
          <w:sz w:val="32"/>
          <w:szCs w:val="32"/>
        </w:rPr>
        <w:t>3</w:t>
      </w:r>
      <w:r w:rsidRPr="00DB525A">
        <w:rPr>
          <w:rFonts w:ascii="仿宋_GB2312" w:eastAsia="仿宋_GB2312" w:hAnsi="仿宋" w:hint="eastAsia"/>
          <w:sz w:val="32"/>
          <w:szCs w:val="32"/>
        </w:rPr>
        <w:t>”青少年校外教育资源空间布局。</w:t>
      </w:r>
    </w:p>
    <w:p w:rsidR="007972AD" w:rsidRDefault="007972AD" w:rsidP="00557055">
      <w:pPr>
        <w:adjustRightInd w:val="0"/>
        <w:snapToGrid w:val="0"/>
        <w:spacing w:line="560" w:lineRule="exact"/>
        <w:ind w:firstLine="600"/>
        <w:rPr>
          <w:rFonts w:ascii="仿宋_GB2312" w:eastAsia="仿宋_GB2312" w:hAnsi="仿宋"/>
          <w:sz w:val="32"/>
          <w:szCs w:val="32"/>
        </w:rPr>
      </w:pPr>
      <w:r w:rsidRPr="003A1FEE">
        <w:rPr>
          <w:rFonts w:ascii="仿宋_GB2312" w:eastAsia="仿宋_GB2312" w:hAnsi="仿宋" w:hint="eastAsia"/>
          <w:b/>
          <w:sz w:val="32"/>
          <w:szCs w:val="32"/>
        </w:rPr>
        <w:t>推进高等教育园区建设。</w:t>
      </w:r>
      <w:r>
        <w:rPr>
          <w:rFonts w:ascii="仿宋_GB2312" w:eastAsia="仿宋_GB2312" w:hAnsi="仿宋" w:hint="eastAsia"/>
          <w:sz w:val="32"/>
          <w:szCs w:val="32"/>
        </w:rPr>
        <w:t>支持上海外国语</w:t>
      </w:r>
      <w:r w:rsidR="00172F76">
        <w:rPr>
          <w:rFonts w:ascii="仿宋_GB2312" w:eastAsia="仿宋_GB2312" w:hAnsi="仿宋" w:hint="eastAsia"/>
          <w:sz w:val="32"/>
          <w:szCs w:val="32"/>
        </w:rPr>
        <w:t>大学贤达</w:t>
      </w:r>
      <w:r>
        <w:rPr>
          <w:rFonts w:ascii="仿宋_GB2312" w:eastAsia="仿宋_GB2312" w:hAnsi="仿宋" w:hint="eastAsia"/>
          <w:sz w:val="32"/>
          <w:szCs w:val="32"/>
        </w:rPr>
        <w:t>学院二期工程建设</w:t>
      </w:r>
      <w:proofErr w:type="gramStart"/>
      <w:r>
        <w:rPr>
          <w:rFonts w:ascii="仿宋_GB2312" w:eastAsia="仿宋_GB2312" w:hAnsi="仿宋" w:hint="eastAsia"/>
          <w:sz w:val="32"/>
          <w:szCs w:val="32"/>
        </w:rPr>
        <w:t>和转设工作</w:t>
      </w:r>
      <w:proofErr w:type="gramEnd"/>
      <w:r w:rsidR="00553747">
        <w:rPr>
          <w:rFonts w:ascii="仿宋_GB2312" w:eastAsia="仿宋_GB2312" w:hAnsi="仿宋" w:hint="eastAsia"/>
          <w:sz w:val="32"/>
          <w:szCs w:val="32"/>
        </w:rPr>
        <w:t>，扩大办学规模，提高质量效益</w:t>
      </w:r>
      <w:r>
        <w:rPr>
          <w:rFonts w:ascii="仿宋_GB2312" w:eastAsia="仿宋_GB2312" w:hAnsi="仿宋" w:hint="eastAsia"/>
          <w:sz w:val="32"/>
          <w:szCs w:val="32"/>
        </w:rPr>
        <w:t>。支持</w:t>
      </w:r>
      <w:r w:rsidR="00B400EE">
        <w:rPr>
          <w:rFonts w:ascii="仿宋_GB2312" w:eastAsia="仿宋_GB2312" w:hAnsi="仿宋" w:hint="eastAsia"/>
          <w:sz w:val="32"/>
          <w:szCs w:val="32"/>
        </w:rPr>
        <w:t>国内外著名</w:t>
      </w:r>
      <w:r>
        <w:rPr>
          <w:rFonts w:ascii="仿宋_GB2312" w:eastAsia="仿宋_GB2312" w:hAnsi="仿宋" w:hint="eastAsia"/>
          <w:sz w:val="32"/>
          <w:szCs w:val="32"/>
        </w:rPr>
        <w:t>高校</w:t>
      </w:r>
      <w:r w:rsidR="00B400EE">
        <w:rPr>
          <w:rFonts w:ascii="仿宋_GB2312" w:eastAsia="仿宋_GB2312" w:hAnsi="仿宋" w:hint="eastAsia"/>
          <w:sz w:val="32"/>
          <w:szCs w:val="32"/>
        </w:rPr>
        <w:t>联手</w:t>
      </w:r>
      <w:r w:rsidR="008B1F83">
        <w:rPr>
          <w:rFonts w:ascii="仿宋_GB2312" w:eastAsia="仿宋_GB2312" w:hAnsi="仿宋" w:hint="eastAsia"/>
          <w:sz w:val="32"/>
          <w:szCs w:val="32"/>
        </w:rPr>
        <w:t>落户陈家镇高教园区，建设符合上海打造一流城市需要、彰显崇明世界级生态岛特色、具有世界一流水平的国际学院，构建开放型、国际化的管理体系，建立健全具有中国特色上海特点的国际化办学运行机制，打造特色鲜明的高水平学科，开展高水平基础研究和应用研究</w:t>
      </w:r>
      <w:r w:rsidR="00553747">
        <w:rPr>
          <w:rFonts w:ascii="仿宋_GB2312" w:eastAsia="仿宋_GB2312" w:hAnsi="仿宋" w:hint="eastAsia"/>
          <w:sz w:val="32"/>
          <w:szCs w:val="32"/>
        </w:rPr>
        <w:t>，加快</w:t>
      </w:r>
      <w:r w:rsidR="008B1F83">
        <w:rPr>
          <w:rFonts w:ascii="仿宋_GB2312" w:eastAsia="仿宋_GB2312" w:hAnsi="仿宋" w:hint="eastAsia"/>
          <w:sz w:val="32"/>
          <w:szCs w:val="32"/>
        </w:rPr>
        <w:t>培养</w:t>
      </w:r>
      <w:r w:rsidR="00553747">
        <w:rPr>
          <w:rFonts w:ascii="仿宋_GB2312" w:eastAsia="仿宋_GB2312" w:hAnsi="仿宋" w:hint="eastAsia"/>
          <w:sz w:val="32"/>
          <w:szCs w:val="32"/>
        </w:rPr>
        <w:t>高端紧缺人才，提高科技</w:t>
      </w:r>
      <w:proofErr w:type="gramStart"/>
      <w:r w:rsidR="00553747">
        <w:rPr>
          <w:rFonts w:ascii="仿宋_GB2312" w:eastAsia="仿宋_GB2312" w:hAnsi="仿宋" w:hint="eastAsia"/>
          <w:sz w:val="32"/>
          <w:szCs w:val="32"/>
        </w:rPr>
        <w:t>创新策源能力</w:t>
      </w:r>
      <w:proofErr w:type="gramEnd"/>
      <w:r w:rsidR="00553747">
        <w:rPr>
          <w:rFonts w:ascii="仿宋_GB2312" w:eastAsia="仿宋_GB2312" w:hAnsi="仿宋" w:hint="eastAsia"/>
          <w:sz w:val="32"/>
          <w:szCs w:val="32"/>
        </w:rPr>
        <w:t>，全面提升服务世界级生态岛建设的能力水平。</w:t>
      </w:r>
    </w:p>
    <w:tbl>
      <w:tblPr>
        <w:tblStyle w:val="a4"/>
        <w:tblW w:w="0" w:type="auto"/>
        <w:tblLook w:val="04A0" w:firstRow="1" w:lastRow="0" w:firstColumn="1" w:lastColumn="0" w:noHBand="0" w:noVBand="1"/>
      </w:tblPr>
      <w:tblGrid>
        <w:gridCol w:w="8834"/>
      </w:tblGrid>
      <w:tr w:rsidR="000A13E4" w:rsidRPr="00D509F7" w:rsidTr="00770A7B">
        <w:tc>
          <w:tcPr>
            <w:tcW w:w="8834" w:type="dxa"/>
          </w:tcPr>
          <w:p w:rsidR="000A13E4" w:rsidRPr="003A1FEE" w:rsidRDefault="000A13E4" w:rsidP="00557055">
            <w:pPr>
              <w:adjustRightInd w:val="0"/>
              <w:snapToGrid w:val="0"/>
              <w:spacing w:line="560" w:lineRule="exact"/>
              <w:jc w:val="center"/>
              <w:rPr>
                <w:rFonts w:ascii="楷体_GB2312" w:eastAsia="楷体_GB2312" w:hAnsi="华文楷体"/>
                <w:b/>
                <w:sz w:val="30"/>
                <w:szCs w:val="30"/>
              </w:rPr>
            </w:pPr>
            <w:r w:rsidRPr="003A1FEE">
              <w:rPr>
                <w:rFonts w:ascii="楷体_GB2312" w:eastAsia="楷体_GB2312" w:hAnsi="华文楷体" w:hint="eastAsia"/>
                <w:b/>
                <w:sz w:val="30"/>
                <w:szCs w:val="30"/>
              </w:rPr>
              <w:t>崇明国际高教园区建设项目</w:t>
            </w:r>
          </w:p>
          <w:p w:rsidR="000A13E4" w:rsidRPr="00D509F7" w:rsidRDefault="002D52BC" w:rsidP="00B400EE">
            <w:pPr>
              <w:adjustRightInd w:val="0"/>
              <w:snapToGrid w:val="0"/>
              <w:spacing w:line="560" w:lineRule="exact"/>
              <w:ind w:firstLineChars="200" w:firstLine="600"/>
              <w:rPr>
                <w:rFonts w:ascii="仿宋_GB2312" w:eastAsia="仿宋_GB2312" w:hAnsi="仿宋"/>
                <w:b/>
                <w:sz w:val="32"/>
                <w:szCs w:val="32"/>
              </w:rPr>
            </w:pPr>
            <w:r w:rsidRPr="003A1FEE">
              <w:rPr>
                <w:rFonts w:ascii="楷体_GB2312" w:eastAsia="楷体_GB2312" w:hAnsi="华文楷体" w:hint="eastAsia"/>
                <w:sz w:val="30"/>
                <w:szCs w:val="30"/>
              </w:rPr>
              <w:t>在陈家镇高教园区</w:t>
            </w:r>
            <w:r w:rsidR="00B400EE">
              <w:rPr>
                <w:rFonts w:ascii="楷体_GB2312" w:eastAsia="楷体_GB2312" w:hAnsi="华文楷体" w:hint="eastAsia"/>
                <w:sz w:val="30"/>
                <w:szCs w:val="30"/>
              </w:rPr>
              <w:t>内</w:t>
            </w:r>
            <w:r w:rsidR="00B400EE">
              <w:rPr>
                <w:rFonts w:ascii="楷体_GB2312" w:eastAsia="楷体_GB2312" w:hAnsi="华文楷体"/>
                <w:sz w:val="30"/>
                <w:szCs w:val="30"/>
              </w:rPr>
              <w:t>建设</w:t>
            </w:r>
            <w:r w:rsidR="00B400EE">
              <w:rPr>
                <w:rFonts w:ascii="楷体_GB2312" w:eastAsia="楷体_GB2312" w:hAnsi="华文楷体" w:hint="eastAsia"/>
                <w:sz w:val="30"/>
                <w:szCs w:val="30"/>
              </w:rPr>
              <w:t>贤达</w:t>
            </w:r>
            <w:r w:rsidR="00B400EE">
              <w:rPr>
                <w:rFonts w:ascii="楷体_GB2312" w:eastAsia="楷体_GB2312" w:hAnsi="华文楷体"/>
                <w:sz w:val="30"/>
                <w:szCs w:val="30"/>
              </w:rPr>
              <w:t>学院二期工程，学院占地达到</w:t>
            </w:r>
            <w:r w:rsidR="00B400EE">
              <w:rPr>
                <w:rFonts w:ascii="楷体_GB2312" w:eastAsia="楷体_GB2312" w:hAnsi="华文楷体" w:hint="eastAsia"/>
                <w:sz w:val="30"/>
                <w:szCs w:val="30"/>
              </w:rPr>
              <w:t>500亩</w:t>
            </w:r>
            <w:r w:rsidR="00B400EE">
              <w:rPr>
                <w:rFonts w:ascii="楷体_GB2312" w:eastAsia="楷体_GB2312" w:hAnsi="华文楷体"/>
                <w:sz w:val="30"/>
                <w:szCs w:val="30"/>
              </w:rPr>
              <w:t>。</w:t>
            </w:r>
            <w:r w:rsidR="00B400EE">
              <w:rPr>
                <w:rFonts w:ascii="楷体_GB2312" w:eastAsia="楷体_GB2312" w:hAnsi="华文楷体" w:hint="eastAsia"/>
                <w:sz w:val="30"/>
                <w:szCs w:val="30"/>
              </w:rPr>
              <w:t>支持</w:t>
            </w:r>
            <w:r w:rsidR="00B400EE">
              <w:rPr>
                <w:rFonts w:ascii="楷体_GB2312" w:eastAsia="楷体_GB2312" w:hAnsi="华文楷体"/>
                <w:sz w:val="30"/>
                <w:szCs w:val="30"/>
              </w:rPr>
              <w:t>国内外著名高校联手建设</w:t>
            </w:r>
            <w:r w:rsidR="000A13E4" w:rsidRPr="003A1FEE">
              <w:rPr>
                <w:rFonts w:ascii="楷体_GB2312" w:eastAsia="楷体_GB2312" w:hAnsi="华文楷体" w:hint="eastAsia"/>
                <w:sz w:val="30"/>
                <w:szCs w:val="30"/>
              </w:rPr>
              <w:t>国际</w:t>
            </w:r>
            <w:r w:rsidR="00E5300D">
              <w:rPr>
                <w:rFonts w:ascii="楷体_GB2312" w:eastAsia="楷体_GB2312" w:hAnsi="华文楷体" w:hint="eastAsia"/>
                <w:sz w:val="30"/>
                <w:szCs w:val="30"/>
              </w:rPr>
              <w:t>农业与</w:t>
            </w:r>
            <w:r w:rsidRPr="003A1FEE">
              <w:rPr>
                <w:rFonts w:ascii="楷体_GB2312" w:eastAsia="楷体_GB2312" w:hAnsi="华文楷体" w:hint="eastAsia"/>
                <w:sz w:val="30"/>
                <w:szCs w:val="30"/>
              </w:rPr>
              <w:t>生态</w:t>
            </w:r>
            <w:r w:rsidR="000A13E4" w:rsidRPr="003A1FEE">
              <w:rPr>
                <w:rFonts w:ascii="楷体_GB2312" w:eastAsia="楷体_GB2312" w:hAnsi="华文楷体" w:hint="eastAsia"/>
                <w:sz w:val="30"/>
                <w:szCs w:val="30"/>
              </w:rPr>
              <w:t>学院</w:t>
            </w:r>
            <w:r w:rsidR="00382C6C">
              <w:rPr>
                <w:rFonts w:ascii="楷体_GB2312" w:eastAsia="楷体_GB2312" w:hAnsi="华文楷体" w:hint="eastAsia"/>
                <w:sz w:val="30"/>
                <w:szCs w:val="30"/>
              </w:rPr>
              <w:t>（暂</w:t>
            </w:r>
            <w:r w:rsidR="00382C6C">
              <w:rPr>
                <w:rFonts w:ascii="楷体_GB2312" w:eastAsia="楷体_GB2312" w:hAnsi="华文楷体"/>
                <w:sz w:val="30"/>
                <w:szCs w:val="30"/>
              </w:rPr>
              <w:t>名</w:t>
            </w:r>
            <w:r w:rsidR="00382C6C">
              <w:rPr>
                <w:rFonts w:ascii="楷体_GB2312" w:eastAsia="楷体_GB2312" w:hAnsi="华文楷体" w:hint="eastAsia"/>
                <w:sz w:val="30"/>
                <w:szCs w:val="30"/>
              </w:rPr>
              <w:t>）</w:t>
            </w:r>
            <w:r w:rsidR="000A13E4" w:rsidRPr="003A1FEE">
              <w:rPr>
                <w:rFonts w:ascii="楷体_GB2312" w:eastAsia="楷体_GB2312" w:hAnsi="华文楷体" w:hint="eastAsia"/>
                <w:sz w:val="30"/>
                <w:szCs w:val="30"/>
              </w:rPr>
              <w:t>，瞄准国家战略需求和区域经济社会发展需要，聚焦都市现代农业工程、智慧农业、城乡生态、食物与营养健康、动物科学与工程、乡</w:t>
            </w:r>
            <w:r w:rsidR="000A13E4" w:rsidRPr="003A1FEE">
              <w:rPr>
                <w:rFonts w:ascii="楷体_GB2312" w:eastAsia="楷体_GB2312" w:hAnsi="华文楷体" w:hint="eastAsia"/>
                <w:sz w:val="30"/>
                <w:szCs w:val="30"/>
              </w:rPr>
              <w:lastRenderedPageBreak/>
              <w:t>村振兴管理工程、绿色生态科学与技术、风景园林等学科领域，着力构建世界一流的新学科和新兴交叉学科的学科群。学院</w:t>
            </w:r>
            <w:r w:rsidRPr="003A1FEE">
              <w:rPr>
                <w:rFonts w:ascii="楷体_GB2312" w:eastAsia="楷体_GB2312" w:hAnsi="华文楷体" w:hint="eastAsia"/>
                <w:sz w:val="30"/>
                <w:szCs w:val="30"/>
              </w:rPr>
              <w:t>一期</w:t>
            </w:r>
            <w:r w:rsidR="000A13E4" w:rsidRPr="003A1FEE">
              <w:rPr>
                <w:rFonts w:ascii="楷体_GB2312" w:eastAsia="楷体_GB2312" w:hAnsi="华文楷体" w:hint="eastAsia"/>
                <w:sz w:val="30"/>
                <w:szCs w:val="30"/>
              </w:rPr>
              <w:t>占地面积</w:t>
            </w:r>
            <w:r w:rsidRPr="003A1FEE">
              <w:rPr>
                <w:rFonts w:ascii="楷体_GB2312" w:eastAsia="楷体_GB2312" w:hAnsi="华文楷体" w:hint="eastAsia"/>
                <w:sz w:val="30"/>
                <w:szCs w:val="30"/>
              </w:rPr>
              <w:t>35</w:t>
            </w:r>
            <w:r w:rsidR="000A13E4" w:rsidRPr="003A1FEE">
              <w:rPr>
                <w:rFonts w:ascii="楷体_GB2312" w:eastAsia="楷体_GB2312" w:hAnsi="华文楷体" w:hint="eastAsia"/>
                <w:sz w:val="30"/>
                <w:szCs w:val="30"/>
              </w:rPr>
              <w:t>0</w:t>
            </w:r>
            <w:r w:rsidRPr="003A1FEE">
              <w:rPr>
                <w:rFonts w:ascii="楷体_GB2312" w:eastAsia="楷体_GB2312" w:hAnsi="华文楷体" w:hint="eastAsia"/>
                <w:sz w:val="30"/>
                <w:szCs w:val="30"/>
              </w:rPr>
              <w:t>亩，</w:t>
            </w:r>
            <w:r w:rsidR="000A13E4" w:rsidRPr="003A1FEE">
              <w:rPr>
                <w:rFonts w:ascii="楷体_GB2312" w:eastAsia="楷体_GB2312" w:hAnsi="华文楷体" w:hint="eastAsia"/>
                <w:sz w:val="30"/>
                <w:szCs w:val="30"/>
              </w:rPr>
              <w:t>2</w:t>
            </w:r>
            <w:r w:rsidRPr="003A1FEE">
              <w:rPr>
                <w:rFonts w:ascii="楷体_GB2312" w:eastAsia="楷体_GB2312" w:hAnsi="华文楷体" w:hint="eastAsia"/>
                <w:sz w:val="30"/>
                <w:szCs w:val="30"/>
              </w:rPr>
              <w:t>023</w:t>
            </w:r>
            <w:r w:rsidR="00B400EE">
              <w:rPr>
                <w:rFonts w:ascii="楷体_GB2312" w:eastAsia="楷体_GB2312" w:hAnsi="华文楷体" w:hint="eastAsia"/>
                <w:sz w:val="30"/>
                <w:szCs w:val="30"/>
              </w:rPr>
              <w:t>年-</w:t>
            </w:r>
            <w:r w:rsidR="00B400EE">
              <w:rPr>
                <w:rFonts w:ascii="楷体_GB2312" w:eastAsia="楷体_GB2312" w:hAnsi="华文楷体"/>
                <w:sz w:val="30"/>
                <w:szCs w:val="30"/>
              </w:rPr>
              <w:t>2024</w:t>
            </w:r>
            <w:r w:rsidR="00B400EE">
              <w:rPr>
                <w:rFonts w:ascii="楷体_GB2312" w:eastAsia="楷体_GB2312" w:hAnsi="华文楷体" w:hint="eastAsia"/>
                <w:sz w:val="30"/>
                <w:szCs w:val="30"/>
              </w:rPr>
              <w:t>年</w:t>
            </w:r>
            <w:r w:rsidRPr="003A1FEE">
              <w:rPr>
                <w:rFonts w:ascii="楷体_GB2312" w:eastAsia="楷体_GB2312" w:hAnsi="华文楷体" w:hint="eastAsia"/>
                <w:sz w:val="30"/>
                <w:szCs w:val="30"/>
              </w:rPr>
              <w:t>建成启用</w:t>
            </w:r>
            <w:r w:rsidR="000A13E4" w:rsidRPr="003A1FEE">
              <w:rPr>
                <w:rFonts w:ascii="楷体_GB2312" w:eastAsia="楷体_GB2312" w:hAnsi="华文楷体" w:hint="eastAsia"/>
                <w:sz w:val="30"/>
                <w:szCs w:val="30"/>
              </w:rPr>
              <w:t>，办学规模设定为全日制在校生</w:t>
            </w:r>
            <w:r w:rsidRPr="003A1FEE">
              <w:rPr>
                <w:rFonts w:ascii="楷体_GB2312" w:eastAsia="楷体_GB2312" w:hAnsi="华文楷体" w:hint="eastAsia"/>
                <w:sz w:val="30"/>
                <w:szCs w:val="30"/>
              </w:rPr>
              <w:t>4</w:t>
            </w:r>
            <w:r w:rsidR="000A13E4" w:rsidRPr="003A1FEE">
              <w:rPr>
                <w:rFonts w:ascii="楷体_GB2312" w:eastAsia="楷体_GB2312" w:hAnsi="华文楷体" w:hint="eastAsia"/>
                <w:sz w:val="30"/>
                <w:szCs w:val="30"/>
              </w:rPr>
              <w:t>000人。</w:t>
            </w:r>
            <w:r w:rsidR="00B623D1">
              <w:rPr>
                <w:rFonts w:ascii="楷体_GB2312" w:eastAsia="楷体_GB2312" w:hAnsi="华文楷体" w:hint="eastAsia"/>
                <w:sz w:val="30"/>
                <w:szCs w:val="30"/>
              </w:rPr>
              <w:t>同时</w:t>
            </w:r>
            <w:r w:rsidR="00612337">
              <w:rPr>
                <w:rFonts w:ascii="楷体_GB2312" w:eastAsia="楷体_GB2312" w:hAnsi="华文楷体" w:hint="eastAsia"/>
                <w:sz w:val="30"/>
                <w:szCs w:val="30"/>
              </w:rPr>
              <w:t>积极推动</w:t>
            </w:r>
            <w:r w:rsidR="00B400EE">
              <w:rPr>
                <w:rFonts w:ascii="楷体_GB2312" w:eastAsia="楷体_GB2312" w:hAnsi="华文楷体" w:hint="eastAsia"/>
                <w:sz w:val="30"/>
                <w:szCs w:val="30"/>
              </w:rPr>
              <w:t>其它</w:t>
            </w:r>
            <w:r w:rsidR="00B400EE">
              <w:rPr>
                <w:rFonts w:ascii="楷体_GB2312" w:eastAsia="楷体_GB2312" w:hAnsi="华文楷体"/>
                <w:sz w:val="30"/>
                <w:szCs w:val="30"/>
              </w:rPr>
              <w:t>高校</w:t>
            </w:r>
            <w:r w:rsidR="00B400EE">
              <w:rPr>
                <w:rFonts w:ascii="楷体_GB2312" w:eastAsia="楷体_GB2312" w:hAnsi="华文楷体" w:hint="eastAsia"/>
                <w:sz w:val="30"/>
                <w:szCs w:val="30"/>
              </w:rPr>
              <w:t>或独立</w:t>
            </w:r>
            <w:r w:rsidR="00B400EE">
              <w:rPr>
                <w:rFonts w:ascii="楷体_GB2312" w:eastAsia="楷体_GB2312" w:hAnsi="华文楷体"/>
                <w:sz w:val="30"/>
                <w:szCs w:val="30"/>
              </w:rPr>
              <w:t>二级</w:t>
            </w:r>
            <w:r w:rsidR="00E5300D">
              <w:rPr>
                <w:rFonts w:ascii="楷体_GB2312" w:eastAsia="楷体_GB2312" w:hAnsi="华文楷体" w:hint="eastAsia"/>
                <w:sz w:val="30"/>
                <w:szCs w:val="30"/>
              </w:rPr>
              <w:t>学院整体搬迁入园。</w:t>
            </w:r>
          </w:p>
        </w:tc>
      </w:tr>
    </w:tbl>
    <w:p w:rsidR="00AB0B2C" w:rsidRPr="00DB525A" w:rsidRDefault="00AB0B2C" w:rsidP="00557055">
      <w:pPr>
        <w:adjustRightInd w:val="0"/>
        <w:snapToGrid w:val="0"/>
        <w:spacing w:line="560" w:lineRule="exact"/>
        <w:ind w:firstLineChars="200" w:firstLine="640"/>
        <w:rPr>
          <w:rFonts w:ascii="楷体_GB2312" w:eastAsia="楷体_GB2312" w:hAnsi="楷体"/>
          <w:sz w:val="32"/>
          <w:szCs w:val="32"/>
        </w:rPr>
      </w:pPr>
      <w:r w:rsidRPr="00DB525A">
        <w:rPr>
          <w:rFonts w:ascii="楷体_GB2312" w:eastAsia="楷体_GB2312" w:hAnsi="楷体" w:hint="eastAsia"/>
          <w:sz w:val="32"/>
          <w:szCs w:val="32"/>
        </w:rPr>
        <w:lastRenderedPageBreak/>
        <w:t>（五）</w:t>
      </w:r>
      <w:r w:rsidR="007849C6">
        <w:rPr>
          <w:rFonts w:ascii="楷体_GB2312" w:eastAsia="楷体_GB2312" w:hAnsi="楷体" w:hint="eastAsia"/>
          <w:sz w:val="32"/>
          <w:szCs w:val="32"/>
        </w:rPr>
        <w:t>统筹</w:t>
      </w:r>
      <w:r w:rsidR="007849C6">
        <w:rPr>
          <w:rFonts w:ascii="楷体_GB2312" w:eastAsia="楷体_GB2312" w:hAnsi="楷体"/>
          <w:sz w:val="32"/>
          <w:szCs w:val="32"/>
        </w:rPr>
        <w:t>各方资源，</w:t>
      </w:r>
      <w:r w:rsidR="00745896">
        <w:rPr>
          <w:rFonts w:ascii="楷体_GB2312" w:eastAsia="楷体_GB2312" w:hAnsi="楷体" w:hint="eastAsia"/>
          <w:sz w:val="32"/>
          <w:szCs w:val="32"/>
        </w:rPr>
        <w:t>优先发展教育，</w:t>
      </w:r>
      <w:r w:rsidR="007849C6">
        <w:rPr>
          <w:rFonts w:ascii="楷体_GB2312" w:eastAsia="楷体_GB2312" w:hAnsi="楷体" w:hint="eastAsia"/>
          <w:sz w:val="32"/>
          <w:szCs w:val="32"/>
        </w:rPr>
        <w:t>为教育</w:t>
      </w:r>
      <w:r w:rsidR="00745896">
        <w:rPr>
          <w:rFonts w:ascii="楷体_GB2312" w:eastAsia="楷体_GB2312" w:hAnsi="楷体"/>
          <w:sz w:val="32"/>
          <w:szCs w:val="32"/>
        </w:rPr>
        <w:t>改革</w:t>
      </w:r>
      <w:r w:rsidR="007849C6">
        <w:rPr>
          <w:rFonts w:ascii="楷体_GB2312" w:eastAsia="楷体_GB2312" w:hAnsi="楷体"/>
          <w:sz w:val="32"/>
          <w:szCs w:val="32"/>
        </w:rPr>
        <w:t>发展</w:t>
      </w:r>
      <w:r w:rsidR="00745896">
        <w:rPr>
          <w:rFonts w:ascii="楷体_GB2312" w:eastAsia="楷体_GB2312" w:hAnsi="楷体" w:hint="eastAsia"/>
          <w:sz w:val="32"/>
          <w:szCs w:val="32"/>
        </w:rPr>
        <w:t>提供</w:t>
      </w:r>
      <w:r w:rsidR="007849C6">
        <w:rPr>
          <w:rFonts w:ascii="楷体_GB2312" w:eastAsia="楷体_GB2312" w:hAnsi="楷体"/>
          <w:sz w:val="32"/>
          <w:szCs w:val="32"/>
        </w:rPr>
        <w:t>强大</w:t>
      </w:r>
      <w:r w:rsidR="00745896">
        <w:rPr>
          <w:rFonts w:ascii="楷体_GB2312" w:eastAsia="楷体_GB2312" w:hAnsi="楷体" w:hint="eastAsia"/>
          <w:sz w:val="32"/>
          <w:szCs w:val="32"/>
        </w:rPr>
        <w:t>保障</w:t>
      </w:r>
    </w:p>
    <w:p w:rsidR="00745896" w:rsidRDefault="00385F5C" w:rsidP="00557055">
      <w:pPr>
        <w:adjustRightInd w:val="0"/>
        <w:snapToGrid w:val="0"/>
        <w:spacing w:line="560" w:lineRule="exact"/>
        <w:ind w:firstLineChars="200" w:firstLine="643"/>
        <w:rPr>
          <w:rFonts w:ascii="仿宋_GB2312" w:eastAsia="仿宋_GB2312" w:hAnsi="仿宋"/>
          <w:sz w:val="32"/>
          <w:szCs w:val="32"/>
        </w:rPr>
      </w:pPr>
      <w:r w:rsidRPr="003A1FEE">
        <w:rPr>
          <w:rFonts w:ascii="仿宋_GB2312" w:eastAsia="仿宋_GB2312" w:hAnsi="仿宋" w:hint="eastAsia"/>
          <w:b/>
          <w:sz w:val="32"/>
          <w:szCs w:val="32"/>
        </w:rPr>
        <w:t>坚持全面</w:t>
      </w:r>
      <w:r w:rsidR="008846EC" w:rsidRPr="003A1FEE">
        <w:rPr>
          <w:rFonts w:ascii="仿宋_GB2312" w:eastAsia="仿宋_GB2312" w:hAnsi="仿宋" w:hint="eastAsia"/>
          <w:b/>
          <w:sz w:val="32"/>
          <w:szCs w:val="32"/>
        </w:rPr>
        <w:t>依法治校</w:t>
      </w:r>
      <w:r w:rsidR="00E17543" w:rsidRPr="003A1FEE">
        <w:rPr>
          <w:rFonts w:ascii="仿宋_GB2312" w:eastAsia="仿宋_GB2312" w:hAnsi="仿宋" w:hint="eastAsia"/>
          <w:b/>
          <w:sz w:val="32"/>
          <w:szCs w:val="32"/>
        </w:rPr>
        <w:t>。</w:t>
      </w:r>
      <w:r w:rsidR="00E17543" w:rsidRPr="003A1FEE">
        <w:rPr>
          <w:rFonts w:ascii="仿宋_GB2312" w:eastAsia="仿宋_GB2312" w:hAnsi="仿宋" w:hint="eastAsia"/>
          <w:sz w:val="32"/>
          <w:szCs w:val="32"/>
        </w:rPr>
        <w:t>深化</w:t>
      </w:r>
      <w:r w:rsidR="00BE6BAC">
        <w:rPr>
          <w:rFonts w:ascii="仿宋_GB2312" w:eastAsia="仿宋_GB2312" w:hAnsi="仿宋" w:hint="eastAsia"/>
          <w:sz w:val="32"/>
          <w:szCs w:val="32"/>
        </w:rPr>
        <w:t>教育领域简政放权</w:t>
      </w:r>
      <w:r w:rsidR="00E17543" w:rsidRPr="003A1FEE">
        <w:rPr>
          <w:rFonts w:ascii="仿宋_GB2312" w:eastAsia="仿宋_GB2312" w:hAnsi="仿宋" w:hint="eastAsia"/>
          <w:sz w:val="32"/>
          <w:szCs w:val="32"/>
        </w:rPr>
        <w:t>“放管服”改革，</w:t>
      </w:r>
      <w:r w:rsidR="00E26335">
        <w:rPr>
          <w:rFonts w:ascii="仿宋_GB2312" w:eastAsia="仿宋_GB2312" w:hAnsi="仿宋" w:hint="eastAsia"/>
          <w:sz w:val="32"/>
          <w:szCs w:val="32"/>
        </w:rPr>
        <w:t>完善教育行政部门权力清单和责任清单</w:t>
      </w:r>
      <w:r w:rsidR="00964590" w:rsidRPr="003A1FEE">
        <w:rPr>
          <w:rFonts w:ascii="仿宋_GB2312" w:eastAsia="仿宋_GB2312" w:hAnsi="仿宋" w:hint="eastAsia"/>
          <w:sz w:val="32"/>
          <w:szCs w:val="32"/>
        </w:rPr>
        <w:t>，简化</w:t>
      </w:r>
      <w:r w:rsidR="00E26335">
        <w:rPr>
          <w:rFonts w:ascii="仿宋_GB2312" w:eastAsia="仿宋_GB2312" w:hAnsi="仿宋" w:hint="eastAsia"/>
          <w:sz w:val="32"/>
          <w:szCs w:val="32"/>
        </w:rPr>
        <w:t>办事</w:t>
      </w:r>
      <w:r w:rsidR="00964590" w:rsidRPr="003A1FEE">
        <w:rPr>
          <w:rFonts w:ascii="仿宋_GB2312" w:eastAsia="仿宋_GB2312" w:hAnsi="仿宋" w:hint="eastAsia"/>
          <w:sz w:val="32"/>
          <w:szCs w:val="32"/>
        </w:rPr>
        <w:t>流程</w:t>
      </w:r>
      <w:r w:rsidR="00E26335">
        <w:rPr>
          <w:rFonts w:ascii="仿宋_GB2312" w:eastAsia="仿宋_GB2312" w:hAnsi="仿宋" w:hint="eastAsia"/>
          <w:sz w:val="32"/>
          <w:szCs w:val="32"/>
        </w:rPr>
        <w:t>，</w:t>
      </w:r>
      <w:r w:rsidR="00E17543" w:rsidRPr="003A1FEE">
        <w:rPr>
          <w:rFonts w:ascii="仿宋_GB2312" w:eastAsia="仿宋_GB2312" w:hAnsi="仿宋" w:hint="eastAsia"/>
          <w:sz w:val="32"/>
          <w:szCs w:val="32"/>
        </w:rPr>
        <w:t>提高</w:t>
      </w:r>
      <w:r w:rsidR="00964590" w:rsidRPr="003A1FEE">
        <w:rPr>
          <w:rFonts w:ascii="仿宋_GB2312" w:eastAsia="仿宋_GB2312" w:hAnsi="仿宋" w:hint="eastAsia"/>
          <w:sz w:val="32"/>
          <w:szCs w:val="32"/>
        </w:rPr>
        <w:t>方便程度和办事效率。</w:t>
      </w:r>
      <w:r w:rsidR="00E17543" w:rsidRPr="003A1FEE">
        <w:rPr>
          <w:rFonts w:ascii="仿宋_GB2312" w:eastAsia="仿宋_GB2312" w:hAnsi="仿宋" w:hint="eastAsia"/>
          <w:sz w:val="32"/>
          <w:szCs w:val="32"/>
        </w:rPr>
        <w:t>深化现代学校制度建设，</w:t>
      </w:r>
      <w:r w:rsidR="00E26335">
        <w:rPr>
          <w:rFonts w:ascii="仿宋_GB2312" w:eastAsia="仿宋_GB2312" w:hAnsi="仿宋" w:hint="eastAsia"/>
          <w:sz w:val="32"/>
          <w:szCs w:val="32"/>
        </w:rPr>
        <w:t>优化学校法人治理结构，督促各级各类学校构建系统完备的学校规章制度体系，健全以学校章程为统领的学校内部治理制度，</w:t>
      </w:r>
      <w:r w:rsidR="00F4315F">
        <w:rPr>
          <w:rFonts w:ascii="仿宋_GB2312" w:eastAsia="仿宋_GB2312" w:hAnsi="仿宋" w:hint="eastAsia"/>
          <w:sz w:val="32"/>
          <w:szCs w:val="32"/>
        </w:rPr>
        <w:t>提高制度</w:t>
      </w:r>
      <w:r w:rsidR="00E26335">
        <w:rPr>
          <w:rFonts w:ascii="仿宋_GB2312" w:eastAsia="仿宋_GB2312" w:hAnsi="仿宋" w:hint="eastAsia"/>
          <w:sz w:val="32"/>
          <w:szCs w:val="32"/>
        </w:rPr>
        <w:t>的</w:t>
      </w:r>
      <w:r w:rsidR="00F4315F">
        <w:rPr>
          <w:rFonts w:ascii="仿宋_GB2312" w:eastAsia="仿宋_GB2312" w:hAnsi="仿宋" w:hint="eastAsia"/>
          <w:sz w:val="32"/>
          <w:szCs w:val="32"/>
        </w:rPr>
        <w:t>科学性、时代性，切实</w:t>
      </w:r>
      <w:r w:rsidR="00964590" w:rsidRPr="003A1FEE">
        <w:rPr>
          <w:rFonts w:ascii="仿宋_GB2312" w:eastAsia="仿宋_GB2312" w:hAnsi="仿宋" w:hint="eastAsia"/>
          <w:sz w:val="32"/>
          <w:szCs w:val="32"/>
        </w:rPr>
        <w:t>提高制度执行力</w:t>
      </w:r>
      <w:r w:rsidR="00F4315F">
        <w:rPr>
          <w:rFonts w:ascii="仿宋_GB2312" w:eastAsia="仿宋_GB2312" w:hAnsi="仿宋" w:hint="eastAsia"/>
          <w:sz w:val="32"/>
          <w:szCs w:val="32"/>
        </w:rPr>
        <w:t>。</w:t>
      </w:r>
      <w:r w:rsidR="00964590" w:rsidRPr="003A1FEE">
        <w:rPr>
          <w:rFonts w:ascii="仿宋_GB2312" w:eastAsia="仿宋_GB2312" w:hAnsi="仿宋" w:hint="eastAsia"/>
          <w:sz w:val="32"/>
          <w:szCs w:val="32"/>
        </w:rPr>
        <w:t>完善教职工民主参与学校管理和民主监督等方面的工作机制，切实保障教职工合法权益。把维护校园安全作为一切工作</w:t>
      </w:r>
      <w:r w:rsidR="00A17505">
        <w:rPr>
          <w:rFonts w:ascii="仿宋_GB2312" w:eastAsia="仿宋_GB2312" w:hAnsi="仿宋" w:hint="eastAsia"/>
          <w:sz w:val="32"/>
          <w:szCs w:val="32"/>
        </w:rPr>
        <w:t>的</w:t>
      </w:r>
      <w:r w:rsidR="00964590" w:rsidRPr="003A1FEE">
        <w:rPr>
          <w:rFonts w:ascii="仿宋_GB2312" w:eastAsia="仿宋_GB2312" w:hAnsi="仿宋" w:hint="eastAsia"/>
          <w:sz w:val="32"/>
          <w:szCs w:val="32"/>
        </w:rPr>
        <w:t>底线，</w:t>
      </w:r>
      <w:r w:rsidR="00A17505">
        <w:rPr>
          <w:rFonts w:ascii="仿宋_GB2312" w:eastAsia="仿宋_GB2312" w:hAnsi="仿宋" w:hint="eastAsia"/>
          <w:sz w:val="32"/>
          <w:szCs w:val="32"/>
        </w:rPr>
        <w:t>建立健全</w:t>
      </w:r>
      <w:r w:rsidR="00E26335">
        <w:rPr>
          <w:rFonts w:ascii="仿宋_GB2312" w:eastAsia="仿宋_GB2312" w:hAnsi="仿宋" w:hint="eastAsia"/>
          <w:sz w:val="32"/>
          <w:szCs w:val="32"/>
        </w:rPr>
        <w:t>现代学校公共安全综合治理体系，形成学校</w:t>
      </w:r>
      <w:r w:rsidR="00BE6BAC">
        <w:rPr>
          <w:rFonts w:ascii="仿宋_GB2312" w:eastAsia="仿宋_GB2312" w:hAnsi="仿宋" w:hint="eastAsia"/>
          <w:sz w:val="32"/>
          <w:szCs w:val="32"/>
        </w:rPr>
        <w:t>安全管理制度健全、安防力量配备到位、</w:t>
      </w:r>
      <w:proofErr w:type="gramStart"/>
      <w:r w:rsidR="00BE6BAC">
        <w:rPr>
          <w:rFonts w:ascii="仿宋_GB2312" w:eastAsia="仿宋_GB2312" w:hAnsi="仿宋" w:hint="eastAsia"/>
          <w:sz w:val="32"/>
          <w:szCs w:val="32"/>
        </w:rPr>
        <w:t>物防技防</w:t>
      </w:r>
      <w:proofErr w:type="gramEnd"/>
      <w:r w:rsidR="00BE6BAC">
        <w:rPr>
          <w:rFonts w:ascii="仿宋_GB2312" w:eastAsia="仿宋_GB2312" w:hAnsi="仿宋" w:hint="eastAsia"/>
          <w:sz w:val="32"/>
          <w:szCs w:val="32"/>
        </w:rPr>
        <w:t>设施先进、师生安全素养较高、保障机制健全完善的</w:t>
      </w:r>
      <w:r w:rsidR="00CE67C1" w:rsidRPr="003A1FEE">
        <w:rPr>
          <w:rFonts w:ascii="仿宋_GB2312" w:eastAsia="仿宋_GB2312" w:hAnsi="仿宋" w:hint="eastAsia"/>
          <w:sz w:val="32"/>
          <w:szCs w:val="32"/>
        </w:rPr>
        <w:t>防控</w:t>
      </w:r>
      <w:r w:rsidR="00BE6BAC">
        <w:rPr>
          <w:rFonts w:ascii="仿宋_GB2312" w:eastAsia="仿宋_GB2312" w:hAnsi="仿宋" w:hint="eastAsia"/>
          <w:sz w:val="32"/>
          <w:szCs w:val="32"/>
        </w:rPr>
        <w:t>格局</w:t>
      </w:r>
      <w:r w:rsidR="00E17543" w:rsidRPr="003A1FEE">
        <w:rPr>
          <w:rFonts w:ascii="仿宋_GB2312" w:eastAsia="仿宋_GB2312" w:hAnsi="仿宋" w:hint="eastAsia"/>
          <w:sz w:val="32"/>
          <w:szCs w:val="32"/>
        </w:rPr>
        <w:t>。全面开展安全教育，完善学生意外伤害法律援助制度，构建预防和惩治“校园欺凌”</w:t>
      </w:r>
      <w:r w:rsidR="00F4315F">
        <w:rPr>
          <w:rFonts w:ascii="仿宋_GB2312" w:eastAsia="仿宋_GB2312" w:hAnsi="仿宋" w:hint="eastAsia"/>
          <w:sz w:val="32"/>
          <w:szCs w:val="32"/>
        </w:rPr>
        <w:t>等侵害学生利益</w:t>
      </w:r>
      <w:r w:rsidR="00E17543" w:rsidRPr="003A1FEE">
        <w:rPr>
          <w:rFonts w:ascii="仿宋_GB2312" w:eastAsia="仿宋_GB2312" w:hAnsi="仿宋" w:hint="eastAsia"/>
          <w:sz w:val="32"/>
          <w:szCs w:val="32"/>
        </w:rPr>
        <w:t>的有效机制，全面提升未成年人保护水平。</w:t>
      </w:r>
      <w:r w:rsidR="00770A7B">
        <w:rPr>
          <w:rFonts w:ascii="仿宋_GB2312" w:eastAsia="仿宋_GB2312" w:hAnsi="仿宋" w:hint="eastAsia"/>
          <w:sz w:val="32"/>
          <w:szCs w:val="32"/>
        </w:rPr>
        <w:t>健全教育治理多元参与机制，完善集团理事会、校务委员会、家长委员会等制度，与社区加强深度互动、紧密协作，促进教育资源共建共享，形成家长、社区、用人单位、</w:t>
      </w:r>
      <w:r w:rsidR="00770A7B">
        <w:rPr>
          <w:rFonts w:ascii="仿宋_GB2312" w:eastAsia="仿宋_GB2312" w:hAnsi="仿宋" w:hint="eastAsia"/>
          <w:sz w:val="32"/>
          <w:szCs w:val="32"/>
        </w:rPr>
        <w:lastRenderedPageBreak/>
        <w:t>行业组织等共同参与的学校治理格局。</w:t>
      </w:r>
    </w:p>
    <w:p w:rsidR="00745896" w:rsidRDefault="00745896" w:rsidP="00745896">
      <w:pPr>
        <w:adjustRightInd w:val="0"/>
        <w:snapToGrid w:val="0"/>
        <w:spacing w:line="560" w:lineRule="exact"/>
        <w:ind w:firstLineChars="200" w:firstLine="643"/>
        <w:rPr>
          <w:rFonts w:ascii="仿宋_GB2312" w:eastAsia="仿宋_GB2312" w:hAnsi="仿宋"/>
          <w:sz w:val="32"/>
          <w:szCs w:val="32"/>
        </w:rPr>
      </w:pPr>
      <w:r w:rsidRPr="00BE6BAC">
        <w:rPr>
          <w:rFonts w:ascii="仿宋_GB2312" w:eastAsia="仿宋_GB2312" w:hAnsi="仿宋" w:hint="eastAsia"/>
          <w:b/>
          <w:sz w:val="32"/>
          <w:szCs w:val="32"/>
        </w:rPr>
        <w:t>提升教育经费保障水平。</w:t>
      </w:r>
      <w:r>
        <w:rPr>
          <w:rFonts w:ascii="仿宋_GB2312" w:eastAsia="仿宋_GB2312" w:hAnsi="仿宋" w:hint="eastAsia"/>
          <w:sz w:val="32"/>
          <w:szCs w:val="32"/>
        </w:rPr>
        <w:t>大力保障财政教育经费投入，</w:t>
      </w:r>
      <w:r w:rsidR="00B400EE">
        <w:rPr>
          <w:rFonts w:ascii="仿宋_GB2312" w:eastAsia="仿宋_GB2312" w:hAnsi="仿宋" w:hint="eastAsia"/>
          <w:sz w:val="32"/>
          <w:szCs w:val="32"/>
        </w:rPr>
        <w:t>建立</w:t>
      </w:r>
      <w:r w:rsidRPr="00DB525A">
        <w:rPr>
          <w:rFonts w:ascii="仿宋_GB2312" w:eastAsia="仿宋_GB2312" w:hAnsi="仿宋" w:hint="eastAsia"/>
          <w:sz w:val="32"/>
          <w:szCs w:val="32"/>
        </w:rPr>
        <w:t>以区级</w:t>
      </w:r>
      <w:r w:rsidRPr="00DB525A">
        <w:rPr>
          <w:rFonts w:ascii="仿宋_GB2312" w:eastAsia="仿宋_GB2312" w:hAnsi="仿宋"/>
          <w:sz w:val="32"/>
          <w:szCs w:val="32"/>
        </w:rPr>
        <w:t>财政</w:t>
      </w:r>
      <w:r>
        <w:rPr>
          <w:rFonts w:ascii="仿宋_GB2312" w:eastAsia="仿宋_GB2312" w:hAnsi="仿宋" w:hint="eastAsia"/>
          <w:sz w:val="32"/>
          <w:szCs w:val="32"/>
        </w:rPr>
        <w:t>为主，</w:t>
      </w:r>
      <w:r w:rsidRPr="00DB525A">
        <w:rPr>
          <w:rFonts w:ascii="仿宋_GB2312" w:eastAsia="仿宋_GB2312" w:hAnsi="仿宋" w:hint="eastAsia"/>
          <w:sz w:val="32"/>
          <w:szCs w:val="32"/>
        </w:rPr>
        <w:t>多渠道</w:t>
      </w:r>
      <w:r w:rsidR="00B400EE">
        <w:rPr>
          <w:rFonts w:ascii="仿宋_GB2312" w:eastAsia="仿宋_GB2312" w:hAnsi="仿宋" w:hint="eastAsia"/>
          <w:sz w:val="32"/>
          <w:szCs w:val="32"/>
        </w:rPr>
        <w:t>教</w:t>
      </w:r>
      <w:r w:rsidRPr="00DB525A">
        <w:rPr>
          <w:rFonts w:ascii="仿宋_GB2312" w:eastAsia="仿宋_GB2312" w:hAnsi="仿宋" w:hint="eastAsia"/>
          <w:sz w:val="32"/>
          <w:szCs w:val="32"/>
        </w:rPr>
        <w:t>育</w:t>
      </w:r>
      <w:r>
        <w:rPr>
          <w:rFonts w:ascii="仿宋_GB2312" w:eastAsia="仿宋_GB2312" w:hAnsi="仿宋" w:hint="eastAsia"/>
          <w:sz w:val="32"/>
          <w:szCs w:val="32"/>
        </w:rPr>
        <w:t>经费</w:t>
      </w:r>
      <w:r w:rsidR="00B400EE">
        <w:rPr>
          <w:rFonts w:ascii="仿宋_GB2312" w:eastAsia="仿宋_GB2312" w:hAnsi="仿宋" w:hint="eastAsia"/>
          <w:sz w:val="32"/>
          <w:szCs w:val="32"/>
        </w:rPr>
        <w:t>筹措</w:t>
      </w:r>
      <w:r w:rsidR="00B400EE">
        <w:rPr>
          <w:rFonts w:ascii="仿宋_GB2312" w:eastAsia="仿宋_GB2312" w:hAnsi="仿宋"/>
          <w:sz w:val="32"/>
          <w:szCs w:val="32"/>
        </w:rPr>
        <w:t>机制。</w:t>
      </w:r>
      <w:r w:rsidRPr="00DB525A">
        <w:rPr>
          <w:rFonts w:ascii="仿宋_GB2312" w:eastAsia="仿宋_GB2312" w:hAnsi="仿宋" w:hint="eastAsia"/>
          <w:sz w:val="32"/>
          <w:szCs w:val="32"/>
        </w:rPr>
        <w:t>使教育</w:t>
      </w:r>
      <w:r>
        <w:rPr>
          <w:rFonts w:ascii="仿宋_GB2312" w:eastAsia="仿宋_GB2312" w:hAnsi="仿宋" w:hint="eastAsia"/>
          <w:sz w:val="32"/>
          <w:szCs w:val="32"/>
        </w:rPr>
        <w:t>经费</w:t>
      </w:r>
      <w:r w:rsidRPr="00DB525A">
        <w:rPr>
          <w:rFonts w:ascii="仿宋_GB2312" w:eastAsia="仿宋_GB2312" w:hAnsi="仿宋" w:hint="eastAsia"/>
          <w:sz w:val="32"/>
          <w:szCs w:val="32"/>
        </w:rPr>
        <w:t>投入总量与教育事业发展需求相适应</w:t>
      </w:r>
      <w:r>
        <w:rPr>
          <w:rFonts w:ascii="仿宋_GB2312" w:eastAsia="仿宋_GB2312" w:hAnsi="仿宋" w:hint="eastAsia"/>
          <w:sz w:val="32"/>
          <w:szCs w:val="32"/>
        </w:rPr>
        <w:t>，</w:t>
      </w:r>
      <w:r w:rsidRPr="00DB525A">
        <w:rPr>
          <w:rFonts w:ascii="仿宋_GB2312" w:eastAsia="仿宋_GB2312" w:hAnsi="仿宋" w:hint="eastAsia"/>
          <w:sz w:val="32"/>
          <w:szCs w:val="32"/>
        </w:rPr>
        <w:t>确保</w:t>
      </w:r>
      <w:r>
        <w:rPr>
          <w:rFonts w:ascii="仿宋_GB2312" w:eastAsia="仿宋_GB2312" w:hAnsi="仿宋" w:hint="eastAsia"/>
          <w:sz w:val="32"/>
          <w:szCs w:val="32"/>
        </w:rPr>
        <w:t>落实“两个只增不减”，确保教师绩效工资收入水平与全市保持同步</w:t>
      </w:r>
      <w:r w:rsidR="00050C77">
        <w:rPr>
          <w:rFonts w:ascii="仿宋_GB2312" w:eastAsia="仿宋_GB2312" w:hAnsi="仿宋" w:hint="eastAsia"/>
          <w:sz w:val="32"/>
          <w:szCs w:val="32"/>
        </w:rPr>
        <w:t>增长，</w:t>
      </w:r>
      <w:r>
        <w:rPr>
          <w:rFonts w:ascii="仿宋_GB2312" w:eastAsia="仿宋_GB2312" w:hAnsi="仿宋" w:hint="eastAsia"/>
          <w:sz w:val="32"/>
          <w:szCs w:val="32"/>
        </w:rPr>
        <w:t>确保必须的</w:t>
      </w:r>
      <w:r w:rsidR="00B277DC">
        <w:rPr>
          <w:rFonts w:ascii="仿宋_GB2312" w:eastAsia="仿宋_GB2312" w:hAnsi="仿宋" w:hint="eastAsia"/>
          <w:sz w:val="32"/>
          <w:szCs w:val="32"/>
        </w:rPr>
        <w:t>以内涵建设为核心的</w:t>
      </w:r>
      <w:r>
        <w:rPr>
          <w:rFonts w:ascii="仿宋_GB2312" w:eastAsia="仿宋_GB2312" w:hAnsi="仿宋" w:hint="eastAsia"/>
          <w:sz w:val="32"/>
          <w:szCs w:val="32"/>
        </w:rPr>
        <w:t>项目建设</w:t>
      </w:r>
      <w:r w:rsidR="00B277DC">
        <w:rPr>
          <w:rFonts w:ascii="仿宋_GB2312" w:eastAsia="仿宋_GB2312" w:hAnsi="仿宋" w:hint="eastAsia"/>
          <w:sz w:val="32"/>
          <w:szCs w:val="32"/>
        </w:rPr>
        <w:t>和学校基本建设与维修</w:t>
      </w:r>
      <w:r w:rsidR="00050C77">
        <w:rPr>
          <w:rFonts w:ascii="仿宋_GB2312" w:eastAsia="仿宋_GB2312" w:hAnsi="仿宋" w:hint="eastAsia"/>
          <w:sz w:val="32"/>
          <w:szCs w:val="32"/>
        </w:rPr>
        <w:t>，逐步增加中小学幼儿园生均公用经费定额</w:t>
      </w:r>
      <w:r>
        <w:rPr>
          <w:rFonts w:ascii="仿宋_GB2312" w:eastAsia="仿宋_GB2312" w:hAnsi="仿宋" w:hint="eastAsia"/>
          <w:sz w:val="32"/>
          <w:szCs w:val="32"/>
        </w:rPr>
        <w:t>。</w:t>
      </w:r>
      <w:r w:rsidR="00B277DC">
        <w:rPr>
          <w:rFonts w:ascii="仿宋_GB2312" w:eastAsia="仿宋_GB2312" w:hAnsi="仿宋" w:hint="eastAsia"/>
          <w:sz w:val="32"/>
          <w:szCs w:val="32"/>
        </w:rPr>
        <w:t>建立健全各相关部门和乡镇协调联动的学校不动产确权补证“绿色通道”，切实解决学校不动产产权不清、权证不齐等问题而产生的相关经费。推动教育经费向关键环节和薄弱学段、薄弱学校倾斜，</w:t>
      </w:r>
      <w:r w:rsidRPr="00DB525A">
        <w:rPr>
          <w:rFonts w:ascii="仿宋_GB2312" w:eastAsia="仿宋_GB2312" w:hAnsi="仿宋" w:hint="eastAsia"/>
          <w:sz w:val="32"/>
          <w:szCs w:val="32"/>
        </w:rPr>
        <w:t>完善</w:t>
      </w:r>
      <w:r w:rsidRPr="00DB525A">
        <w:rPr>
          <w:rFonts w:ascii="仿宋_GB2312" w:eastAsia="仿宋_GB2312" w:hAnsi="仿宋"/>
          <w:sz w:val="32"/>
          <w:szCs w:val="32"/>
        </w:rPr>
        <w:t>集团化办学单位和小规模学校</w:t>
      </w:r>
      <w:r w:rsidRPr="00DB525A">
        <w:rPr>
          <w:rFonts w:ascii="仿宋_GB2312" w:eastAsia="仿宋_GB2312" w:hAnsi="仿宋" w:hint="eastAsia"/>
          <w:sz w:val="32"/>
          <w:szCs w:val="32"/>
        </w:rPr>
        <w:t>的生均</w:t>
      </w:r>
      <w:r w:rsidRPr="00DB525A">
        <w:rPr>
          <w:rFonts w:ascii="仿宋_GB2312" w:eastAsia="仿宋_GB2312" w:hAnsi="仿宋"/>
          <w:sz w:val="32"/>
          <w:szCs w:val="32"/>
        </w:rPr>
        <w:t>拨款办法</w:t>
      </w:r>
      <w:r w:rsidR="00B277DC">
        <w:rPr>
          <w:rFonts w:ascii="仿宋_GB2312" w:eastAsia="仿宋_GB2312" w:hAnsi="仿宋" w:hint="eastAsia"/>
          <w:sz w:val="32"/>
          <w:szCs w:val="32"/>
        </w:rPr>
        <w:t>。</w:t>
      </w:r>
      <w:r w:rsidR="00B277DC" w:rsidRPr="003A1FEE">
        <w:rPr>
          <w:rFonts w:ascii="仿宋_GB2312" w:eastAsia="仿宋_GB2312" w:hAnsi="仿宋" w:hint="eastAsia"/>
          <w:sz w:val="32"/>
          <w:szCs w:val="32"/>
        </w:rPr>
        <w:t>强化教育经费使用监管，</w:t>
      </w:r>
      <w:r w:rsidR="00B277DC" w:rsidRPr="00DB525A">
        <w:rPr>
          <w:rFonts w:ascii="仿宋_GB2312" w:eastAsia="仿宋_GB2312" w:hAnsi="仿宋" w:hint="eastAsia"/>
          <w:sz w:val="32"/>
          <w:szCs w:val="32"/>
        </w:rPr>
        <w:t>加强学校</w:t>
      </w:r>
      <w:r w:rsidR="00B277DC" w:rsidRPr="00DB525A">
        <w:rPr>
          <w:rFonts w:ascii="仿宋_GB2312" w:eastAsia="仿宋_GB2312" w:hAnsi="仿宋"/>
          <w:sz w:val="32"/>
          <w:szCs w:val="32"/>
        </w:rPr>
        <w:t>内部审计，</w:t>
      </w:r>
      <w:r w:rsidR="00050C77">
        <w:rPr>
          <w:rFonts w:ascii="仿宋_GB2312" w:eastAsia="仿宋_GB2312" w:hAnsi="仿宋" w:hint="eastAsia"/>
          <w:sz w:val="32"/>
          <w:szCs w:val="32"/>
        </w:rPr>
        <w:t>加强</w:t>
      </w:r>
      <w:r w:rsidR="00B277DC">
        <w:rPr>
          <w:rFonts w:ascii="仿宋_GB2312" w:eastAsia="仿宋_GB2312" w:hAnsi="仿宋" w:hint="eastAsia"/>
          <w:sz w:val="32"/>
          <w:szCs w:val="32"/>
        </w:rPr>
        <w:t>经费</w:t>
      </w:r>
      <w:r w:rsidR="00050C77">
        <w:rPr>
          <w:rFonts w:ascii="仿宋_GB2312" w:eastAsia="仿宋_GB2312" w:hAnsi="仿宋"/>
          <w:sz w:val="32"/>
          <w:szCs w:val="32"/>
        </w:rPr>
        <w:t>绩效评价</w:t>
      </w:r>
      <w:r>
        <w:rPr>
          <w:rFonts w:ascii="仿宋_GB2312" w:eastAsia="仿宋_GB2312" w:hAnsi="仿宋" w:hint="eastAsia"/>
          <w:sz w:val="32"/>
          <w:szCs w:val="32"/>
        </w:rPr>
        <w:t>，</w:t>
      </w:r>
      <w:r w:rsidR="00B277DC" w:rsidRPr="003A1FEE">
        <w:rPr>
          <w:rFonts w:ascii="仿宋_GB2312" w:eastAsia="仿宋_GB2312" w:hAnsi="仿宋" w:hint="eastAsia"/>
          <w:sz w:val="32"/>
          <w:szCs w:val="32"/>
        </w:rPr>
        <w:t>坚决防止</w:t>
      </w:r>
      <w:r w:rsidR="00A17505">
        <w:rPr>
          <w:rFonts w:ascii="仿宋_GB2312" w:eastAsia="仿宋_GB2312" w:hAnsi="仿宋" w:hint="eastAsia"/>
          <w:sz w:val="32"/>
          <w:szCs w:val="32"/>
        </w:rPr>
        <w:t>违纪违规</w:t>
      </w:r>
      <w:r w:rsidR="00B277DC">
        <w:rPr>
          <w:rFonts w:ascii="仿宋_GB2312" w:eastAsia="仿宋_GB2312" w:hAnsi="仿宋" w:hint="eastAsia"/>
          <w:sz w:val="32"/>
          <w:szCs w:val="32"/>
        </w:rPr>
        <w:t>和大手大脚、</w:t>
      </w:r>
      <w:r w:rsidR="00B277DC" w:rsidRPr="003A1FEE">
        <w:rPr>
          <w:rFonts w:ascii="仿宋_GB2312" w:eastAsia="仿宋_GB2312" w:hAnsi="仿宋" w:hint="eastAsia"/>
          <w:sz w:val="32"/>
          <w:szCs w:val="32"/>
        </w:rPr>
        <w:t>铺张浪费。</w:t>
      </w:r>
    </w:p>
    <w:p w:rsidR="00245458" w:rsidRDefault="007849C6" w:rsidP="00557055">
      <w:pPr>
        <w:adjustRightInd w:val="0"/>
        <w:snapToGrid w:val="0"/>
        <w:spacing w:line="560" w:lineRule="exact"/>
        <w:ind w:firstLineChars="200" w:firstLine="643"/>
        <w:rPr>
          <w:rFonts w:ascii="仿宋_GB2312" w:eastAsia="仿宋_GB2312" w:hAnsi="仿宋"/>
          <w:sz w:val="32"/>
          <w:szCs w:val="32"/>
        </w:rPr>
      </w:pPr>
      <w:r w:rsidRPr="003A1FEE">
        <w:rPr>
          <w:rFonts w:ascii="仿宋_GB2312" w:eastAsia="仿宋_GB2312" w:hAnsi="仿宋" w:hint="eastAsia"/>
          <w:b/>
          <w:sz w:val="32"/>
          <w:szCs w:val="32"/>
        </w:rPr>
        <w:t>深化教育督导体制机制改革</w:t>
      </w:r>
      <w:r w:rsidR="00245458" w:rsidRPr="003A1FEE">
        <w:rPr>
          <w:rFonts w:ascii="仿宋_GB2312" w:eastAsia="仿宋_GB2312" w:hAnsi="仿宋" w:hint="eastAsia"/>
          <w:b/>
          <w:sz w:val="32"/>
          <w:szCs w:val="32"/>
        </w:rPr>
        <w:t>。</w:t>
      </w:r>
      <w:r w:rsidR="00245458" w:rsidRPr="003A1FEE">
        <w:rPr>
          <w:rFonts w:ascii="仿宋_GB2312" w:eastAsia="仿宋_GB2312" w:hAnsi="仿宋" w:hint="eastAsia"/>
          <w:sz w:val="32"/>
          <w:szCs w:val="32"/>
        </w:rPr>
        <w:t>依法落实区教育督导机构设置和力量配</w:t>
      </w:r>
      <w:r w:rsidR="00F4315F">
        <w:rPr>
          <w:rFonts w:ascii="仿宋_GB2312" w:eastAsia="仿宋_GB2312" w:hAnsi="仿宋" w:hint="eastAsia"/>
          <w:sz w:val="32"/>
          <w:szCs w:val="32"/>
        </w:rPr>
        <w:t>置，</w:t>
      </w:r>
      <w:r w:rsidR="00050C77">
        <w:rPr>
          <w:rFonts w:ascii="仿宋_GB2312" w:eastAsia="仿宋_GB2312" w:hAnsi="仿宋" w:hint="eastAsia"/>
          <w:sz w:val="32"/>
          <w:szCs w:val="32"/>
        </w:rPr>
        <w:t>充实区政府教育督导委员会成员单位，区政府教育督导委员会办公室和</w:t>
      </w:r>
      <w:r w:rsidR="00050C77" w:rsidRPr="003A1FEE">
        <w:rPr>
          <w:rFonts w:ascii="仿宋_GB2312" w:eastAsia="仿宋_GB2312" w:hAnsi="仿宋" w:hint="eastAsia"/>
          <w:sz w:val="32"/>
          <w:szCs w:val="32"/>
        </w:rPr>
        <w:t>教育督导室</w:t>
      </w:r>
      <w:r w:rsidR="0032491F">
        <w:rPr>
          <w:rFonts w:ascii="仿宋_GB2312" w:eastAsia="仿宋_GB2312" w:hAnsi="仿宋" w:hint="eastAsia"/>
          <w:sz w:val="32"/>
          <w:szCs w:val="32"/>
        </w:rPr>
        <w:t>合</w:t>
      </w:r>
      <w:r w:rsidR="00050C77">
        <w:rPr>
          <w:rFonts w:ascii="仿宋_GB2312" w:eastAsia="仿宋_GB2312" w:hAnsi="仿宋" w:hint="eastAsia"/>
          <w:sz w:val="32"/>
          <w:szCs w:val="32"/>
        </w:rPr>
        <w:t>署办公，</w:t>
      </w:r>
      <w:r w:rsidR="00CC7C80">
        <w:rPr>
          <w:rFonts w:ascii="仿宋_GB2312" w:eastAsia="仿宋_GB2312" w:hAnsi="仿宋" w:hint="eastAsia"/>
          <w:sz w:val="32"/>
          <w:szCs w:val="32"/>
        </w:rPr>
        <w:t>区教育局</w:t>
      </w:r>
      <w:r w:rsidR="00F4315F">
        <w:rPr>
          <w:rFonts w:ascii="仿宋_GB2312" w:eastAsia="仿宋_GB2312" w:hAnsi="仿宋" w:hint="eastAsia"/>
          <w:sz w:val="32"/>
          <w:szCs w:val="32"/>
        </w:rPr>
        <w:t>设立总督学和副总督学</w:t>
      </w:r>
      <w:r w:rsidR="00050C77">
        <w:rPr>
          <w:rFonts w:ascii="仿宋_GB2312" w:eastAsia="仿宋_GB2312" w:hAnsi="仿宋" w:hint="eastAsia"/>
          <w:sz w:val="32"/>
          <w:szCs w:val="32"/>
        </w:rPr>
        <w:t>，</w:t>
      </w:r>
      <w:r w:rsidR="0032491F">
        <w:rPr>
          <w:rFonts w:ascii="仿宋_GB2312" w:eastAsia="仿宋_GB2312" w:hAnsi="仿宋" w:hint="eastAsia"/>
          <w:sz w:val="32"/>
          <w:szCs w:val="32"/>
        </w:rPr>
        <w:t>建立</w:t>
      </w:r>
      <w:r w:rsidR="00245458" w:rsidRPr="003A1FEE">
        <w:rPr>
          <w:rFonts w:ascii="仿宋_GB2312" w:eastAsia="仿宋_GB2312" w:hAnsi="仿宋" w:hint="eastAsia"/>
          <w:sz w:val="32"/>
          <w:szCs w:val="32"/>
        </w:rPr>
        <w:t>总督学向区</w:t>
      </w:r>
      <w:r w:rsidR="00CC7C80">
        <w:rPr>
          <w:rFonts w:ascii="仿宋_GB2312" w:eastAsia="仿宋_GB2312" w:hAnsi="仿宋" w:hint="eastAsia"/>
          <w:sz w:val="32"/>
          <w:szCs w:val="32"/>
        </w:rPr>
        <w:t>教育督导委员会直接负责</w:t>
      </w:r>
      <w:r w:rsidR="0032491F">
        <w:rPr>
          <w:rFonts w:ascii="仿宋_GB2312" w:eastAsia="仿宋_GB2312" w:hAnsi="仿宋" w:hint="eastAsia"/>
          <w:sz w:val="32"/>
          <w:szCs w:val="32"/>
        </w:rPr>
        <w:t>工作</w:t>
      </w:r>
      <w:r w:rsidR="0032491F">
        <w:rPr>
          <w:rFonts w:ascii="仿宋_GB2312" w:eastAsia="仿宋_GB2312" w:hAnsi="仿宋"/>
          <w:sz w:val="32"/>
          <w:szCs w:val="32"/>
        </w:rPr>
        <w:t>机制</w:t>
      </w:r>
      <w:r w:rsidR="00CC7C80">
        <w:rPr>
          <w:rFonts w:ascii="仿宋_GB2312" w:eastAsia="仿宋_GB2312" w:hAnsi="仿宋" w:hint="eastAsia"/>
          <w:sz w:val="32"/>
          <w:szCs w:val="32"/>
        </w:rPr>
        <w:t>。</w:t>
      </w:r>
      <w:r w:rsidR="00245458" w:rsidRPr="003A1FEE">
        <w:rPr>
          <w:rFonts w:ascii="仿宋_GB2312" w:eastAsia="仿宋_GB2312" w:hAnsi="仿宋" w:hint="eastAsia"/>
          <w:sz w:val="32"/>
          <w:szCs w:val="32"/>
        </w:rPr>
        <w:t>依法</w:t>
      </w:r>
      <w:r w:rsidR="00F4315F">
        <w:rPr>
          <w:rFonts w:ascii="仿宋_GB2312" w:eastAsia="仿宋_GB2312" w:hAnsi="仿宋" w:hint="eastAsia"/>
          <w:sz w:val="32"/>
          <w:szCs w:val="32"/>
        </w:rPr>
        <w:t>全面落实教育督导</w:t>
      </w:r>
      <w:r w:rsidR="00050C77">
        <w:rPr>
          <w:rFonts w:ascii="仿宋_GB2312" w:eastAsia="仿宋_GB2312" w:hAnsi="仿宋" w:hint="eastAsia"/>
          <w:sz w:val="32"/>
          <w:szCs w:val="32"/>
        </w:rPr>
        <w:t>三大</w:t>
      </w:r>
      <w:r w:rsidR="00F4315F">
        <w:rPr>
          <w:rFonts w:ascii="仿宋_GB2312" w:eastAsia="仿宋_GB2312" w:hAnsi="仿宋" w:hint="eastAsia"/>
          <w:sz w:val="32"/>
          <w:szCs w:val="32"/>
        </w:rPr>
        <w:t>法定职能</w:t>
      </w:r>
      <w:r w:rsidR="00CC7C80">
        <w:rPr>
          <w:rFonts w:ascii="仿宋_GB2312" w:eastAsia="仿宋_GB2312" w:hAnsi="仿宋" w:hint="eastAsia"/>
          <w:sz w:val="32"/>
          <w:szCs w:val="32"/>
        </w:rPr>
        <w:t>，</w:t>
      </w:r>
      <w:r w:rsidR="00050C77">
        <w:rPr>
          <w:rFonts w:ascii="仿宋_GB2312" w:eastAsia="仿宋_GB2312" w:hAnsi="仿宋" w:hint="eastAsia"/>
          <w:sz w:val="32"/>
          <w:szCs w:val="32"/>
        </w:rPr>
        <w:t>健全对区政府相关职能部门履行教育职责述职制度，完善对乡镇</w:t>
      </w:r>
      <w:r w:rsidR="00245458" w:rsidRPr="003A1FEE">
        <w:rPr>
          <w:rFonts w:ascii="仿宋_GB2312" w:eastAsia="仿宋_GB2312" w:hAnsi="仿宋" w:hint="eastAsia"/>
          <w:sz w:val="32"/>
          <w:szCs w:val="32"/>
        </w:rPr>
        <w:t>政府</w:t>
      </w:r>
      <w:r w:rsidR="00050C77">
        <w:rPr>
          <w:rFonts w:ascii="仿宋_GB2312" w:eastAsia="仿宋_GB2312" w:hAnsi="仿宋" w:hint="eastAsia"/>
          <w:sz w:val="32"/>
          <w:szCs w:val="32"/>
        </w:rPr>
        <w:t>履行教育职责</w:t>
      </w:r>
      <w:r w:rsidR="00F4315F">
        <w:rPr>
          <w:rFonts w:ascii="仿宋_GB2312" w:eastAsia="仿宋_GB2312" w:hAnsi="仿宋" w:hint="eastAsia"/>
          <w:sz w:val="32"/>
          <w:szCs w:val="32"/>
        </w:rPr>
        <w:t>的综合督政制度</w:t>
      </w:r>
      <w:r w:rsidR="00CC7C80">
        <w:rPr>
          <w:rFonts w:ascii="仿宋_GB2312" w:eastAsia="仿宋_GB2312" w:hAnsi="仿宋" w:hint="eastAsia"/>
          <w:sz w:val="32"/>
          <w:szCs w:val="32"/>
        </w:rPr>
        <w:t>，</w:t>
      </w:r>
      <w:r w:rsidR="00AC592D">
        <w:rPr>
          <w:rFonts w:ascii="仿宋_GB2312" w:eastAsia="仿宋_GB2312" w:hAnsi="仿宋" w:hint="eastAsia"/>
          <w:sz w:val="32"/>
          <w:szCs w:val="32"/>
        </w:rPr>
        <w:t>建立区域教育发展状况和各级各类学校教育质量常态化评估监测制度，</w:t>
      </w:r>
      <w:r w:rsidR="00245458" w:rsidRPr="003A1FEE">
        <w:rPr>
          <w:rFonts w:ascii="仿宋_GB2312" w:eastAsia="仿宋_GB2312" w:hAnsi="仿宋" w:hint="eastAsia"/>
          <w:sz w:val="32"/>
          <w:szCs w:val="32"/>
        </w:rPr>
        <w:t>常态</w:t>
      </w:r>
      <w:proofErr w:type="gramStart"/>
      <w:r w:rsidR="00AA5565" w:rsidRPr="003A1FEE">
        <w:rPr>
          <w:rFonts w:ascii="仿宋_GB2312" w:eastAsia="仿宋_GB2312" w:hAnsi="仿宋" w:hint="eastAsia"/>
          <w:sz w:val="32"/>
          <w:szCs w:val="32"/>
        </w:rPr>
        <w:t>化</w:t>
      </w:r>
      <w:r w:rsidR="00CC7C80">
        <w:rPr>
          <w:rFonts w:ascii="仿宋_GB2312" w:eastAsia="仿宋_GB2312" w:hAnsi="仿宋" w:hint="eastAsia"/>
          <w:sz w:val="32"/>
          <w:szCs w:val="32"/>
        </w:rPr>
        <w:t>开展</w:t>
      </w:r>
      <w:proofErr w:type="gramEnd"/>
      <w:r w:rsidR="00CC7C80">
        <w:rPr>
          <w:rFonts w:ascii="仿宋_GB2312" w:eastAsia="仿宋_GB2312" w:hAnsi="仿宋" w:hint="eastAsia"/>
          <w:sz w:val="32"/>
          <w:szCs w:val="32"/>
        </w:rPr>
        <w:t>以学校自评</w:t>
      </w:r>
      <w:r w:rsidR="00AC592D">
        <w:rPr>
          <w:rFonts w:ascii="仿宋_GB2312" w:eastAsia="仿宋_GB2312" w:hAnsi="仿宋" w:hint="eastAsia"/>
          <w:sz w:val="32"/>
          <w:szCs w:val="32"/>
        </w:rPr>
        <w:t>为基础、自评和他评相结合的办学水平综合督导，</w:t>
      </w:r>
      <w:r w:rsidR="00245458" w:rsidRPr="003A1FEE">
        <w:rPr>
          <w:rFonts w:ascii="仿宋_GB2312" w:eastAsia="仿宋_GB2312" w:hAnsi="仿宋" w:hint="eastAsia"/>
          <w:sz w:val="32"/>
          <w:szCs w:val="32"/>
        </w:rPr>
        <w:t>进一步优化责任区挂牌督导工作机制</w:t>
      </w:r>
      <w:r w:rsidR="00AC592D">
        <w:rPr>
          <w:rFonts w:ascii="仿宋_GB2312" w:eastAsia="仿宋_GB2312" w:hAnsi="仿宋" w:hint="eastAsia"/>
          <w:sz w:val="32"/>
          <w:szCs w:val="32"/>
        </w:rPr>
        <w:t>。</w:t>
      </w:r>
      <w:r w:rsidR="00245458" w:rsidRPr="003A1FEE">
        <w:rPr>
          <w:rFonts w:ascii="仿宋_GB2312" w:eastAsia="仿宋_GB2312" w:hAnsi="仿宋" w:hint="eastAsia"/>
          <w:sz w:val="32"/>
          <w:szCs w:val="32"/>
        </w:rPr>
        <w:lastRenderedPageBreak/>
        <w:t>依法公开</w:t>
      </w:r>
      <w:r w:rsidR="00AC592D">
        <w:rPr>
          <w:rFonts w:ascii="仿宋_GB2312" w:eastAsia="仿宋_GB2312" w:hAnsi="仿宋" w:hint="eastAsia"/>
          <w:sz w:val="32"/>
          <w:szCs w:val="32"/>
        </w:rPr>
        <w:t>督政、督学和评估监测结果，强化结果应用，</w:t>
      </w:r>
      <w:r w:rsidR="00245458" w:rsidRPr="003A1FEE">
        <w:rPr>
          <w:rFonts w:ascii="仿宋_GB2312" w:eastAsia="仿宋_GB2312" w:hAnsi="仿宋" w:hint="eastAsia"/>
          <w:sz w:val="32"/>
          <w:szCs w:val="32"/>
        </w:rPr>
        <w:t>建立</w:t>
      </w:r>
      <w:r w:rsidR="00AC592D">
        <w:rPr>
          <w:rFonts w:ascii="仿宋_GB2312" w:eastAsia="仿宋_GB2312" w:hAnsi="仿宋" w:hint="eastAsia"/>
          <w:sz w:val="32"/>
          <w:szCs w:val="32"/>
        </w:rPr>
        <w:t>督导约谈和</w:t>
      </w:r>
      <w:r w:rsidR="00245458" w:rsidRPr="003A1FEE">
        <w:rPr>
          <w:rFonts w:ascii="仿宋_GB2312" w:eastAsia="仿宋_GB2312" w:hAnsi="仿宋" w:hint="eastAsia"/>
          <w:sz w:val="32"/>
          <w:szCs w:val="32"/>
        </w:rPr>
        <w:t>问责机制</w:t>
      </w:r>
      <w:r w:rsidR="00AC592D">
        <w:rPr>
          <w:rFonts w:ascii="仿宋_GB2312" w:eastAsia="仿宋_GB2312" w:hAnsi="仿宋" w:hint="eastAsia"/>
          <w:sz w:val="32"/>
          <w:szCs w:val="32"/>
        </w:rPr>
        <w:t>。</w:t>
      </w:r>
      <w:r w:rsidR="00AC592D" w:rsidRPr="003A1FEE">
        <w:rPr>
          <w:rFonts w:ascii="仿宋_GB2312" w:eastAsia="仿宋_GB2312" w:hAnsi="仿宋" w:hint="eastAsia"/>
          <w:sz w:val="32"/>
          <w:szCs w:val="32"/>
        </w:rPr>
        <w:t>加强督导队伍建设，提升督导队伍专业性和权威性</w:t>
      </w:r>
      <w:r w:rsidR="00AC592D">
        <w:rPr>
          <w:rFonts w:ascii="仿宋_GB2312" w:eastAsia="仿宋_GB2312" w:hAnsi="仿宋" w:hint="eastAsia"/>
          <w:sz w:val="32"/>
          <w:szCs w:val="32"/>
        </w:rPr>
        <w:t>。</w:t>
      </w:r>
    </w:p>
    <w:p w:rsidR="00BE6BAC" w:rsidRPr="003A1FEE" w:rsidRDefault="00E26335" w:rsidP="00BE6BAC">
      <w:pPr>
        <w:adjustRightInd w:val="0"/>
        <w:snapToGrid w:val="0"/>
        <w:spacing w:line="560" w:lineRule="exact"/>
        <w:ind w:firstLine="600"/>
        <w:rPr>
          <w:rFonts w:ascii="仿宋_GB2312" w:eastAsia="仿宋_GB2312" w:hAnsi="仿宋"/>
          <w:sz w:val="32"/>
          <w:szCs w:val="32"/>
        </w:rPr>
      </w:pPr>
      <w:r>
        <w:rPr>
          <w:rFonts w:ascii="仿宋_GB2312" w:eastAsia="仿宋_GB2312" w:hAnsi="仿宋" w:hint="eastAsia"/>
          <w:b/>
          <w:sz w:val="32"/>
          <w:szCs w:val="32"/>
        </w:rPr>
        <w:t>深入</w:t>
      </w:r>
      <w:r w:rsidR="00770A7B">
        <w:rPr>
          <w:rFonts w:ascii="仿宋_GB2312" w:eastAsia="仿宋_GB2312" w:hAnsi="仿宋" w:hint="eastAsia"/>
          <w:b/>
          <w:sz w:val="32"/>
          <w:szCs w:val="32"/>
        </w:rPr>
        <w:t>推进新技术赋能教育</w:t>
      </w:r>
      <w:r w:rsidR="00BE6BAC" w:rsidRPr="003A1FEE">
        <w:rPr>
          <w:rFonts w:ascii="仿宋_GB2312" w:eastAsia="仿宋_GB2312" w:hAnsi="仿宋" w:hint="eastAsia"/>
          <w:b/>
          <w:sz w:val="32"/>
          <w:szCs w:val="32"/>
        </w:rPr>
        <w:t>。</w:t>
      </w:r>
      <w:r w:rsidR="00BE6BAC" w:rsidRPr="003A1FEE">
        <w:rPr>
          <w:rFonts w:ascii="仿宋_GB2312" w:eastAsia="仿宋_GB2312" w:hAnsi="仿宋" w:hint="eastAsia"/>
          <w:sz w:val="32"/>
          <w:szCs w:val="32"/>
        </w:rPr>
        <w:t>提升教师信息化素养，开展面向全体教师的“智慧教育”应用能力培训，推进人工智能环境下的教师人技协作支撑体系建设和课堂教学变革。</w:t>
      </w:r>
      <w:r w:rsidR="008C71E4">
        <w:rPr>
          <w:rFonts w:ascii="仿宋_GB2312" w:eastAsia="仿宋_GB2312" w:hAnsi="仿宋" w:hint="eastAsia"/>
          <w:sz w:val="32"/>
          <w:szCs w:val="32"/>
        </w:rPr>
        <w:t>以点带面，</w:t>
      </w:r>
      <w:r w:rsidR="00BE6BAC" w:rsidRPr="003A1FEE">
        <w:rPr>
          <w:rFonts w:ascii="仿宋_GB2312" w:eastAsia="仿宋_GB2312" w:hAnsi="仿宋" w:hint="eastAsia"/>
          <w:sz w:val="32"/>
          <w:szCs w:val="32"/>
        </w:rPr>
        <w:t>培育</w:t>
      </w:r>
      <w:r>
        <w:rPr>
          <w:rFonts w:ascii="仿宋_GB2312" w:eastAsia="仿宋_GB2312" w:hAnsi="仿宋" w:hint="eastAsia"/>
          <w:sz w:val="32"/>
          <w:szCs w:val="32"/>
        </w:rPr>
        <w:t>若干所市、</w:t>
      </w:r>
      <w:r w:rsidR="00BE6BAC" w:rsidRPr="003A1FEE">
        <w:rPr>
          <w:rFonts w:ascii="仿宋_GB2312" w:eastAsia="仿宋_GB2312" w:hAnsi="仿宋" w:hint="eastAsia"/>
          <w:sz w:val="32"/>
          <w:szCs w:val="32"/>
        </w:rPr>
        <w:t>区</w:t>
      </w:r>
      <w:r>
        <w:rPr>
          <w:rFonts w:ascii="仿宋_GB2312" w:eastAsia="仿宋_GB2312" w:hAnsi="仿宋" w:hint="eastAsia"/>
          <w:sz w:val="32"/>
          <w:szCs w:val="32"/>
        </w:rPr>
        <w:t>两</w:t>
      </w:r>
      <w:r w:rsidR="00BE6BAC" w:rsidRPr="003A1FEE">
        <w:rPr>
          <w:rFonts w:ascii="仿宋_GB2312" w:eastAsia="仿宋_GB2312" w:hAnsi="仿宋" w:hint="eastAsia"/>
          <w:sz w:val="32"/>
          <w:szCs w:val="32"/>
        </w:rPr>
        <w:t>级教育信息化应用标杆校。全面融入“一网通办”“一网统管”管理体系，为基层学校和人民群众提供更加便捷的相关服务。</w:t>
      </w:r>
      <w:r w:rsidR="008C71E4">
        <w:rPr>
          <w:rFonts w:ascii="仿宋_GB2312" w:eastAsia="仿宋_GB2312" w:hAnsi="仿宋" w:hint="eastAsia"/>
          <w:sz w:val="32"/>
          <w:szCs w:val="32"/>
        </w:rPr>
        <w:t>加盟全市学校信息化基础应用平台，</w:t>
      </w:r>
      <w:r w:rsidR="00BE6BAC" w:rsidRPr="003A1FEE">
        <w:rPr>
          <w:rFonts w:ascii="仿宋_GB2312" w:eastAsia="仿宋_GB2312" w:hAnsi="仿宋" w:hint="eastAsia"/>
          <w:sz w:val="32"/>
          <w:szCs w:val="32"/>
        </w:rPr>
        <w:t>推进崇明教育综合服务平台建设。统一数据管理，建立区域教育数据编码标准、交换接口规范，建设统一的教育行业数据资源目录并持续更新。推动数据安全共享，建设覆盖区域的教育数据共享交换平台，</w:t>
      </w:r>
      <w:proofErr w:type="gramStart"/>
      <w:r w:rsidR="00BE6BAC" w:rsidRPr="003A1FEE">
        <w:rPr>
          <w:rFonts w:ascii="仿宋_GB2312" w:eastAsia="仿宋_GB2312" w:hAnsi="仿宋" w:hint="eastAsia"/>
          <w:sz w:val="32"/>
          <w:szCs w:val="32"/>
        </w:rPr>
        <w:t>对接市</w:t>
      </w:r>
      <w:proofErr w:type="gramEnd"/>
      <w:r w:rsidR="00BE6BAC" w:rsidRPr="003A1FEE">
        <w:rPr>
          <w:rFonts w:ascii="仿宋_GB2312" w:eastAsia="仿宋_GB2312" w:hAnsi="仿宋" w:hint="eastAsia"/>
          <w:sz w:val="32"/>
          <w:szCs w:val="32"/>
        </w:rPr>
        <w:t>级数据中心，连通各个基层学校，形成数据存储、交换、共享、使用、开放的枢纽。支持业务分析决策，构建教育数据分析系统，应用数据挖掘、大数据分析等技术实现教育数据的分析利用，支持管理决策和教育治理，促进教育管理业务重组和流程优化。</w:t>
      </w:r>
    </w:p>
    <w:tbl>
      <w:tblPr>
        <w:tblStyle w:val="a4"/>
        <w:tblW w:w="0" w:type="auto"/>
        <w:tblLook w:val="04A0" w:firstRow="1" w:lastRow="0" w:firstColumn="1" w:lastColumn="0" w:noHBand="0" w:noVBand="1"/>
      </w:tblPr>
      <w:tblGrid>
        <w:gridCol w:w="8834"/>
      </w:tblGrid>
      <w:tr w:rsidR="00BE6BAC" w:rsidTr="00770A7B">
        <w:tc>
          <w:tcPr>
            <w:tcW w:w="8834" w:type="dxa"/>
          </w:tcPr>
          <w:p w:rsidR="00BE6BAC" w:rsidRPr="003A1FEE" w:rsidRDefault="00BE6BAC" w:rsidP="00770A7B">
            <w:pPr>
              <w:adjustRightInd w:val="0"/>
              <w:snapToGrid w:val="0"/>
              <w:spacing w:line="560" w:lineRule="exact"/>
              <w:jc w:val="center"/>
              <w:rPr>
                <w:rFonts w:ascii="楷体_GB2312" w:eastAsia="楷体_GB2312" w:hAnsi="华文楷体"/>
                <w:b/>
                <w:sz w:val="30"/>
                <w:szCs w:val="30"/>
              </w:rPr>
            </w:pPr>
            <w:r w:rsidRPr="003A1FEE">
              <w:rPr>
                <w:rFonts w:ascii="楷体_GB2312" w:eastAsia="楷体_GB2312" w:hAnsi="华文楷体" w:hint="eastAsia"/>
                <w:b/>
                <w:sz w:val="30"/>
                <w:szCs w:val="30"/>
              </w:rPr>
              <w:t>现代化教育技术装备提升项目</w:t>
            </w:r>
          </w:p>
          <w:p w:rsidR="00BE6BAC" w:rsidRPr="001428CD" w:rsidRDefault="00BE6BAC" w:rsidP="00B22F07">
            <w:pPr>
              <w:adjustRightInd w:val="0"/>
              <w:snapToGrid w:val="0"/>
              <w:spacing w:line="560" w:lineRule="exact"/>
              <w:ind w:firstLineChars="200" w:firstLine="600"/>
              <w:rPr>
                <w:rFonts w:ascii="仿宋_GB2312" w:eastAsia="仿宋_GB2312" w:hAnsi="仿宋"/>
                <w:sz w:val="30"/>
                <w:szCs w:val="30"/>
              </w:rPr>
            </w:pPr>
            <w:r w:rsidRPr="003A1FEE">
              <w:rPr>
                <w:rFonts w:ascii="楷体_GB2312" w:eastAsia="楷体_GB2312" w:hAnsi="华文楷体" w:hint="eastAsia"/>
                <w:sz w:val="30"/>
                <w:szCs w:val="30"/>
              </w:rPr>
              <w:t>分期分批更新教师办公电脑、中小学计算机教室（与中小学英语听力教室共用）、中小学教室一体机等。根据中考、高考改革新要求，升级改造理、化实验室和创新实验室。按照标准完善中小学图书馆和音乐、美术、</w:t>
            </w:r>
            <w:proofErr w:type="gramStart"/>
            <w:r w:rsidRPr="003A1FEE">
              <w:rPr>
                <w:rFonts w:ascii="楷体_GB2312" w:eastAsia="楷体_GB2312" w:hAnsi="华文楷体" w:hint="eastAsia"/>
                <w:sz w:val="30"/>
                <w:szCs w:val="30"/>
              </w:rPr>
              <w:t>劳</w:t>
            </w:r>
            <w:proofErr w:type="gramEnd"/>
            <w:r w:rsidRPr="003A1FEE">
              <w:rPr>
                <w:rFonts w:ascii="楷体_GB2312" w:eastAsia="楷体_GB2312" w:hAnsi="华文楷体" w:hint="eastAsia"/>
                <w:sz w:val="30"/>
                <w:szCs w:val="30"/>
              </w:rPr>
              <w:t>技教室的配置，每个中小学新建或改建1个</w:t>
            </w:r>
            <w:r w:rsidRPr="003A1FEE">
              <w:rPr>
                <w:rFonts w:ascii="楷体_GB2312" w:eastAsia="楷体_GB2312" w:hAnsi="华文楷体" w:hint="eastAsia"/>
                <w:sz w:val="30"/>
                <w:szCs w:val="30"/>
              </w:rPr>
              <w:lastRenderedPageBreak/>
              <w:t>小型剧场。按照上海市地方标准DB31/T539-2020《中小学幼儿园教室照明设计规范》，完成全部中小学普通教室和专用教室护眼灯光的改造，实现教室灯光全面达标。开展智慧校园建设，每所学校建设若干个教师智慧工作室、智慧教室和共享学习空间。集中建设区级在线教育资源系统平台，推动课程教学数字化教学资源的积累，实现全区教学资源共建共享，并与市级在线教育应用平台贯通。利用5G、大数据、物联网等技术的教学与行政管理决策服务系统，实现教学多维</w:t>
            </w:r>
            <w:proofErr w:type="gramStart"/>
            <w:r w:rsidRPr="003A1FEE">
              <w:rPr>
                <w:rFonts w:ascii="楷体_GB2312" w:eastAsia="楷体_GB2312" w:hAnsi="华文楷体" w:hint="eastAsia"/>
                <w:sz w:val="30"/>
                <w:szCs w:val="30"/>
              </w:rPr>
              <w:t>度分析</w:t>
            </w:r>
            <w:proofErr w:type="gramEnd"/>
            <w:r w:rsidRPr="003A1FEE">
              <w:rPr>
                <w:rFonts w:ascii="楷体_GB2312" w:eastAsia="楷体_GB2312" w:hAnsi="华文楷体" w:hint="eastAsia"/>
                <w:sz w:val="30"/>
                <w:szCs w:val="30"/>
              </w:rPr>
              <w:t>评价、学生多元化发展评价精准化、精细化，以及教育行政管理服务的“</w:t>
            </w:r>
            <w:r w:rsidR="00B22F07">
              <w:rPr>
                <w:rFonts w:ascii="楷体_GB2312" w:eastAsia="楷体_GB2312" w:hAnsi="华文楷体" w:hint="eastAsia"/>
                <w:sz w:val="30"/>
                <w:szCs w:val="30"/>
              </w:rPr>
              <w:t>两张网</w:t>
            </w:r>
            <w:r w:rsidRPr="003A1FEE">
              <w:rPr>
                <w:rFonts w:ascii="楷体_GB2312" w:eastAsia="楷体_GB2312" w:hAnsi="华文楷体" w:hint="eastAsia"/>
                <w:sz w:val="30"/>
                <w:szCs w:val="30"/>
              </w:rPr>
              <w:t>”</w:t>
            </w:r>
            <w:r w:rsidR="00B22F07">
              <w:rPr>
                <w:rFonts w:ascii="楷体_GB2312" w:eastAsia="楷体_GB2312" w:hAnsi="华文楷体" w:hint="eastAsia"/>
                <w:sz w:val="30"/>
                <w:szCs w:val="30"/>
              </w:rPr>
              <w:t>建设</w:t>
            </w:r>
            <w:r w:rsidRPr="003A1FEE">
              <w:rPr>
                <w:rFonts w:ascii="楷体_GB2312" w:eastAsia="楷体_GB2312" w:hAnsi="华文楷体" w:hint="eastAsia"/>
                <w:sz w:val="30"/>
                <w:szCs w:val="30"/>
              </w:rPr>
              <w:t xml:space="preserve">。 </w:t>
            </w:r>
          </w:p>
        </w:tc>
      </w:tr>
    </w:tbl>
    <w:p w:rsidR="00E17543" w:rsidRPr="00023BAC" w:rsidRDefault="00E17543" w:rsidP="00557055">
      <w:pPr>
        <w:adjustRightInd w:val="0"/>
        <w:snapToGrid w:val="0"/>
        <w:spacing w:line="560" w:lineRule="exact"/>
        <w:ind w:firstLineChars="200" w:firstLine="640"/>
        <w:rPr>
          <w:rFonts w:ascii="黑体" w:eastAsia="黑体" w:hAnsi="黑体"/>
          <w:sz w:val="32"/>
          <w:szCs w:val="32"/>
        </w:rPr>
      </w:pPr>
      <w:r w:rsidRPr="00023BAC">
        <w:rPr>
          <w:rFonts w:ascii="黑体" w:eastAsia="黑体" w:hAnsi="黑体" w:hint="eastAsia"/>
          <w:sz w:val="32"/>
          <w:szCs w:val="32"/>
        </w:rPr>
        <w:lastRenderedPageBreak/>
        <w:t>五、</w:t>
      </w:r>
      <w:r w:rsidR="00384F77">
        <w:rPr>
          <w:rFonts w:ascii="黑体" w:eastAsia="黑体" w:hAnsi="黑体" w:hint="eastAsia"/>
          <w:sz w:val="32"/>
          <w:szCs w:val="32"/>
        </w:rPr>
        <w:t>加强</w:t>
      </w:r>
      <w:r w:rsidR="00770A7B">
        <w:rPr>
          <w:rFonts w:ascii="黑体" w:eastAsia="黑体" w:hAnsi="黑体" w:hint="eastAsia"/>
          <w:sz w:val="32"/>
          <w:szCs w:val="32"/>
        </w:rPr>
        <w:t>领导和组织实施</w:t>
      </w:r>
    </w:p>
    <w:p w:rsidR="00745896" w:rsidRDefault="004F291D" w:rsidP="004F291D">
      <w:pPr>
        <w:adjustRightInd w:val="0"/>
        <w:snapToGrid w:val="0"/>
        <w:spacing w:line="560" w:lineRule="exact"/>
        <w:ind w:firstLineChars="200" w:firstLine="643"/>
        <w:rPr>
          <w:rFonts w:ascii="仿宋_GB2312" w:eastAsia="仿宋_GB2312" w:hAnsi="仿宋"/>
          <w:sz w:val="32"/>
          <w:szCs w:val="32"/>
        </w:rPr>
      </w:pPr>
      <w:r w:rsidRPr="00384F77">
        <w:rPr>
          <w:rFonts w:ascii="仿宋_GB2312" w:eastAsia="仿宋_GB2312" w:hAnsi="仿宋" w:hint="eastAsia"/>
          <w:b/>
          <w:sz w:val="32"/>
          <w:szCs w:val="32"/>
        </w:rPr>
        <w:t>健全党对教育工作全面领导的体制机制</w:t>
      </w:r>
      <w:r w:rsidR="00770A7B" w:rsidRPr="00384F77">
        <w:rPr>
          <w:rFonts w:ascii="仿宋_GB2312" w:eastAsia="仿宋_GB2312" w:hAnsi="仿宋" w:hint="eastAsia"/>
          <w:b/>
          <w:sz w:val="32"/>
          <w:szCs w:val="32"/>
        </w:rPr>
        <w:t>。</w:t>
      </w:r>
      <w:r>
        <w:rPr>
          <w:rFonts w:ascii="仿宋_GB2312" w:eastAsia="仿宋_GB2312" w:hAnsi="仿宋" w:hint="eastAsia"/>
          <w:sz w:val="32"/>
          <w:szCs w:val="32"/>
        </w:rPr>
        <w:t>建立健全区委</w:t>
      </w:r>
      <w:r w:rsidRPr="003A1FEE">
        <w:rPr>
          <w:rFonts w:ascii="仿宋_GB2312" w:eastAsia="仿宋_GB2312" w:hAnsi="仿宋" w:hint="eastAsia"/>
          <w:sz w:val="32"/>
          <w:szCs w:val="32"/>
        </w:rPr>
        <w:t>统一领导、党政齐抓共管、部门各负其责的教育领导</w:t>
      </w:r>
      <w:r>
        <w:rPr>
          <w:rFonts w:ascii="仿宋_GB2312" w:eastAsia="仿宋_GB2312" w:hAnsi="仿宋" w:hint="eastAsia"/>
          <w:sz w:val="32"/>
          <w:szCs w:val="32"/>
        </w:rPr>
        <w:t>体制，履行好把方向、管大局、作决策、</w:t>
      </w:r>
      <w:proofErr w:type="gramStart"/>
      <w:r>
        <w:rPr>
          <w:rFonts w:ascii="仿宋_GB2312" w:eastAsia="仿宋_GB2312" w:hAnsi="仿宋" w:hint="eastAsia"/>
          <w:sz w:val="32"/>
          <w:szCs w:val="32"/>
        </w:rPr>
        <w:t>保落实</w:t>
      </w:r>
      <w:proofErr w:type="gramEnd"/>
      <w:r>
        <w:rPr>
          <w:rFonts w:ascii="仿宋_GB2312" w:eastAsia="仿宋_GB2312" w:hAnsi="仿宋" w:hint="eastAsia"/>
          <w:sz w:val="32"/>
          <w:szCs w:val="32"/>
        </w:rPr>
        <w:t>的职责。完善区委教育工作领导小组的议事决策机制。</w:t>
      </w:r>
      <w:r w:rsidR="00745896" w:rsidRPr="003A1FEE">
        <w:rPr>
          <w:rFonts w:ascii="仿宋_GB2312" w:eastAsia="仿宋_GB2312" w:hAnsi="仿宋" w:hint="eastAsia"/>
          <w:sz w:val="32"/>
          <w:szCs w:val="32"/>
        </w:rPr>
        <w:t>教育党工委切实发挥教育系统党的领导核心作用，建立健全领导教育事业发展的组织体系、制度体系、工作机制</w:t>
      </w:r>
      <w:r>
        <w:rPr>
          <w:rFonts w:ascii="仿宋_GB2312" w:eastAsia="仿宋_GB2312" w:hAnsi="仿宋" w:hint="eastAsia"/>
          <w:sz w:val="32"/>
          <w:szCs w:val="32"/>
        </w:rPr>
        <w:t>。</w:t>
      </w:r>
      <w:r w:rsidR="00745896" w:rsidRPr="003A1FEE">
        <w:rPr>
          <w:rFonts w:ascii="仿宋_GB2312" w:eastAsia="仿宋_GB2312" w:hAnsi="仿宋" w:hint="eastAsia"/>
          <w:sz w:val="32"/>
          <w:szCs w:val="32"/>
        </w:rPr>
        <w:t>加强</w:t>
      </w:r>
      <w:r w:rsidR="0032491F">
        <w:rPr>
          <w:rFonts w:ascii="仿宋_GB2312" w:eastAsia="仿宋_GB2312" w:hAnsi="仿宋" w:hint="eastAsia"/>
          <w:sz w:val="32"/>
          <w:szCs w:val="32"/>
        </w:rPr>
        <w:t>中小学校</w:t>
      </w:r>
      <w:r w:rsidR="0032491F">
        <w:rPr>
          <w:rFonts w:ascii="仿宋_GB2312" w:eastAsia="仿宋_GB2312" w:hAnsi="仿宋"/>
          <w:sz w:val="32"/>
          <w:szCs w:val="32"/>
        </w:rPr>
        <w:t>和幼儿园</w:t>
      </w:r>
      <w:r w:rsidR="00745896" w:rsidRPr="003A1FEE">
        <w:rPr>
          <w:rFonts w:ascii="仿宋_GB2312" w:eastAsia="仿宋_GB2312" w:hAnsi="仿宋" w:hint="eastAsia"/>
          <w:sz w:val="32"/>
          <w:szCs w:val="32"/>
        </w:rPr>
        <w:t>基层党的建设工作，</w:t>
      </w:r>
      <w:r w:rsidR="0032491F">
        <w:rPr>
          <w:rFonts w:ascii="仿宋_GB2312" w:eastAsia="仿宋_GB2312" w:hAnsi="仿宋" w:hint="eastAsia"/>
          <w:sz w:val="32"/>
          <w:szCs w:val="32"/>
        </w:rPr>
        <w:t>实行</w:t>
      </w:r>
      <w:r w:rsidR="0032491F">
        <w:rPr>
          <w:rFonts w:ascii="仿宋_GB2312" w:eastAsia="仿宋_GB2312" w:hAnsi="仿宋"/>
          <w:sz w:val="32"/>
          <w:szCs w:val="32"/>
        </w:rPr>
        <w:t>党组织领导的校园长负责制，</w:t>
      </w:r>
      <w:r w:rsidR="00745896" w:rsidRPr="003A1FEE">
        <w:rPr>
          <w:rFonts w:ascii="仿宋_GB2312" w:eastAsia="仿宋_GB2312" w:hAnsi="仿宋" w:hint="eastAsia"/>
          <w:sz w:val="32"/>
          <w:szCs w:val="32"/>
        </w:rPr>
        <w:t>确保社会主义办学方向。</w:t>
      </w:r>
      <w:r w:rsidR="0032491F">
        <w:rPr>
          <w:rFonts w:ascii="仿宋_GB2312" w:eastAsia="仿宋_GB2312" w:hAnsi="仿宋" w:hint="eastAsia"/>
          <w:sz w:val="32"/>
          <w:szCs w:val="32"/>
        </w:rPr>
        <w:t>完善“三重一大”创建</w:t>
      </w:r>
      <w:r w:rsidR="0032491F">
        <w:rPr>
          <w:rFonts w:ascii="仿宋_GB2312" w:eastAsia="仿宋_GB2312" w:hAnsi="仿宋"/>
          <w:sz w:val="32"/>
          <w:szCs w:val="32"/>
        </w:rPr>
        <w:t>和议事决策机制。</w:t>
      </w:r>
      <w:r>
        <w:rPr>
          <w:rFonts w:ascii="仿宋_GB2312" w:eastAsia="仿宋_GB2312" w:hAnsi="仿宋" w:hint="eastAsia"/>
          <w:sz w:val="32"/>
          <w:szCs w:val="32"/>
        </w:rPr>
        <w:t>区委</w:t>
      </w:r>
      <w:r w:rsidR="00745896" w:rsidRPr="003A1FEE">
        <w:rPr>
          <w:rFonts w:ascii="仿宋_GB2312" w:eastAsia="仿宋_GB2312" w:hAnsi="仿宋" w:hint="eastAsia"/>
          <w:sz w:val="32"/>
          <w:szCs w:val="32"/>
        </w:rPr>
        <w:t>区政府</w:t>
      </w:r>
      <w:r>
        <w:rPr>
          <w:rFonts w:ascii="仿宋_GB2312" w:eastAsia="仿宋_GB2312" w:hAnsi="仿宋" w:hint="eastAsia"/>
          <w:sz w:val="32"/>
          <w:szCs w:val="32"/>
        </w:rPr>
        <w:t>和乡镇党委政府完善定期研究教育工作的机制，建立健全党政主要领导同志深入教育一线调研、为师生上思政课、联系基层学校</w:t>
      </w:r>
      <w:r w:rsidR="00D81938">
        <w:rPr>
          <w:rFonts w:ascii="仿宋_GB2312" w:eastAsia="仿宋_GB2312" w:hAnsi="仿宋" w:hint="eastAsia"/>
          <w:sz w:val="32"/>
          <w:szCs w:val="32"/>
        </w:rPr>
        <w:t>和年终述职必述教育工作等制度。</w:t>
      </w:r>
      <w:r w:rsidR="00745896" w:rsidRPr="003A1FEE">
        <w:rPr>
          <w:rFonts w:ascii="仿宋_GB2312" w:eastAsia="仿宋_GB2312" w:hAnsi="仿宋" w:hint="eastAsia"/>
          <w:sz w:val="32"/>
          <w:szCs w:val="32"/>
        </w:rPr>
        <w:t>落实教育事业优先发展战略，把教育发展纳入</w:t>
      </w:r>
      <w:r w:rsidR="00D81938">
        <w:rPr>
          <w:rFonts w:ascii="仿宋_GB2312" w:eastAsia="仿宋_GB2312" w:hAnsi="仿宋" w:hint="eastAsia"/>
          <w:sz w:val="32"/>
          <w:szCs w:val="32"/>
        </w:rPr>
        <w:t>区和乡镇</w:t>
      </w:r>
      <w:r w:rsidR="00745896" w:rsidRPr="003A1FEE">
        <w:rPr>
          <w:rFonts w:ascii="仿宋_GB2312" w:eastAsia="仿宋_GB2312" w:hAnsi="仿宋" w:hint="eastAsia"/>
          <w:sz w:val="32"/>
          <w:szCs w:val="32"/>
        </w:rPr>
        <w:t>经济社会发展规划，财政资金优先保障教育投入。各相关职能部门把教</w:t>
      </w:r>
      <w:r w:rsidR="00D81938">
        <w:rPr>
          <w:rFonts w:ascii="仿宋_GB2312" w:eastAsia="仿宋_GB2312" w:hAnsi="仿宋" w:hint="eastAsia"/>
          <w:sz w:val="32"/>
          <w:szCs w:val="32"/>
        </w:rPr>
        <w:t>育</w:t>
      </w:r>
      <w:r w:rsidR="00D81938">
        <w:rPr>
          <w:rFonts w:ascii="仿宋_GB2312" w:eastAsia="仿宋_GB2312" w:hAnsi="仿宋" w:hint="eastAsia"/>
          <w:sz w:val="32"/>
          <w:szCs w:val="32"/>
        </w:rPr>
        <w:lastRenderedPageBreak/>
        <w:t>改革发展纳入工作计划，研究解决教育改革发展中的新情况新问题，各乡镇政府切实履行教育职能</w:t>
      </w:r>
      <w:r w:rsidR="00745896" w:rsidRPr="003A1FEE">
        <w:rPr>
          <w:rFonts w:ascii="仿宋_GB2312" w:eastAsia="仿宋_GB2312" w:hAnsi="仿宋" w:hint="eastAsia"/>
          <w:sz w:val="32"/>
          <w:szCs w:val="32"/>
        </w:rPr>
        <w:t>。全面</w:t>
      </w:r>
      <w:proofErr w:type="gramStart"/>
      <w:r w:rsidR="00745896" w:rsidRPr="003A1FEE">
        <w:rPr>
          <w:rFonts w:ascii="仿宋_GB2312" w:eastAsia="仿宋_GB2312" w:hAnsi="仿宋" w:hint="eastAsia"/>
          <w:sz w:val="32"/>
          <w:szCs w:val="32"/>
        </w:rPr>
        <w:t>完善体教</w:t>
      </w:r>
      <w:proofErr w:type="gramEnd"/>
      <w:r w:rsidR="00745896" w:rsidRPr="003A1FEE">
        <w:rPr>
          <w:rFonts w:ascii="仿宋_GB2312" w:eastAsia="仿宋_GB2312" w:hAnsi="仿宋" w:hint="eastAsia"/>
          <w:sz w:val="32"/>
          <w:szCs w:val="32"/>
        </w:rPr>
        <w:t>结合、</w:t>
      </w:r>
      <w:proofErr w:type="gramStart"/>
      <w:r w:rsidR="00745896" w:rsidRPr="003A1FEE">
        <w:rPr>
          <w:rFonts w:ascii="仿宋_GB2312" w:eastAsia="仿宋_GB2312" w:hAnsi="仿宋" w:hint="eastAsia"/>
          <w:sz w:val="32"/>
          <w:szCs w:val="32"/>
        </w:rPr>
        <w:t>医</w:t>
      </w:r>
      <w:proofErr w:type="gramEnd"/>
      <w:r w:rsidR="00745896" w:rsidRPr="003A1FEE">
        <w:rPr>
          <w:rFonts w:ascii="仿宋_GB2312" w:eastAsia="仿宋_GB2312" w:hAnsi="仿宋" w:hint="eastAsia"/>
          <w:sz w:val="32"/>
          <w:szCs w:val="32"/>
        </w:rPr>
        <w:t>教结合、文教结合制度，确保人员、资金、工作机制落实到位</w:t>
      </w:r>
    </w:p>
    <w:p w:rsidR="004F291D" w:rsidRDefault="00D81938" w:rsidP="004F291D">
      <w:pPr>
        <w:adjustRightInd w:val="0"/>
        <w:snapToGrid w:val="0"/>
        <w:spacing w:line="560" w:lineRule="exact"/>
        <w:ind w:firstLineChars="200" w:firstLine="643"/>
        <w:rPr>
          <w:rFonts w:ascii="仿宋_GB2312" w:eastAsia="仿宋_GB2312" w:hAnsi="仿宋"/>
          <w:sz w:val="32"/>
          <w:szCs w:val="32"/>
        </w:rPr>
      </w:pPr>
      <w:r w:rsidRPr="00384F77">
        <w:rPr>
          <w:rFonts w:ascii="仿宋_GB2312" w:eastAsia="仿宋_GB2312" w:hAnsi="仿宋" w:hint="eastAsia"/>
          <w:b/>
          <w:sz w:val="32"/>
          <w:szCs w:val="32"/>
        </w:rPr>
        <w:t>建设忠诚干净担</w:t>
      </w:r>
      <w:r w:rsidR="00892348" w:rsidRPr="00384F77">
        <w:rPr>
          <w:rFonts w:ascii="仿宋_GB2312" w:eastAsia="仿宋_GB2312" w:hAnsi="仿宋" w:hint="eastAsia"/>
          <w:b/>
          <w:sz w:val="32"/>
          <w:szCs w:val="32"/>
        </w:rPr>
        <w:t>当</w:t>
      </w:r>
      <w:r w:rsidRPr="00384F77">
        <w:rPr>
          <w:rFonts w:ascii="仿宋_GB2312" w:eastAsia="仿宋_GB2312" w:hAnsi="仿宋" w:hint="eastAsia"/>
          <w:b/>
          <w:sz w:val="32"/>
          <w:szCs w:val="32"/>
        </w:rPr>
        <w:t>的</w:t>
      </w:r>
      <w:r w:rsidR="001E62AD" w:rsidRPr="00384F77">
        <w:rPr>
          <w:rFonts w:ascii="仿宋_GB2312" w:eastAsia="仿宋_GB2312" w:hAnsi="仿宋" w:hint="eastAsia"/>
          <w:b/>
          <w:sz w:val="32"/>
          <w:szCs w:val="32"/>
        </w:rPr>
        <w:t>教育系统</w:t>
      </w:r>
      <w:r w:rsidRPr="00384F77">
        <w:rPr>
          <w:rFonts w:ascii="仿宋_GB2312" w:eastAsia="仿宋_GB2312" w:hAnsi="仿宋" w:hint="eastAsia"/>
          <w:b/>
          <w:sz w:val="32"/>
          <w:szCs w:val="32"/>
        </w:rPr>
        <w:t>干部队伍。</w:t>
      </w:r>
      <w:r>
        <w:rPr>
          <w:rFonts w:ascii="仿宋_GB2312" w:eastAsia="仿宋_GB2312" w:hAnsi="仿宋" w:hint="eastAsia"/>
          <w:sz w:val="32"/>
          <w:szCs w:val="32"/>
        </w:rPr>
        <w:t>坚持党管干部原则，</w:t>
      </w:r>
      <w:r w:rsidR="004F291D" w:rsidRPr="003A1FEE">
        <w:rPr>
          <w:rFonts w:ascii="仿宋_GB2312" w:eastAsia="仿宋_GB2312" w:hAnsi="仿宋" w:hint="eastAsia"/>
          <w:sz w:val="32"/>
          <w:szCs w:val="32"/>
        </w:rPr>
        <w:t>突出政治标准，牢固树立正确选人用人导向，拓宽选人用人视野，注重选拔政治过硬、历练扎实、表现突出的优秀年轻干部，建设一支忠诚干净担当、高水平专业化的教育系统领导干部队伍</w:t>
      </w:r>
      <w:r>
        <w:rPr>
          <w:rFonts w:ascii="仿宋_GB2312" w:eastAsia="仿宋_GB2312" w:hAnsi="仿宋" w:hint="eastAsia"/>
          <w:sz w:val="32"/>
          <w:szCs w:val="32"/>
        </w:rPr>
        <w:t>。提高基层</w:t>
      </w:r>
      <w:r w:rsidR="001E62AD">
        <w:rPr>
          <w:rFonts w:ascii="仿宋_GB2312" w:eastAsia="仿宋_GB2312" w:hAnsi="仿宋" w:hint="eastAsia"/>
          <w:sz w:val="32"/>
          <w:szCs w:val="32"/>
        </w:rPr>
        <w:t>学校</w:t>
      </w:r>
      <w:r>
        <w:rPr>
          <w:rFonts w:ascii="仿宋_GB2312" w:eastAsia="仿宋_GB2312" w:hAnsi="仿宋" w:hint="eastAsia"/>
          <w:sz w:val="32"/>
          <w:szCs w:val="32"/>
        </w:rPr>
        <w:t>党建工作质量，不断强化基层党组织的政治功能，切实发挥战斗堡垒作用。</w:t>
      </w:r>
      <w:r w:rsidR="004F291D" w:rsidRPr="003A1FEE">
        <w:rPr>
          <w:rFonts w:ascii="仿宋_GB2312" w:eastAsia="仿宋_GB2312" w:hAnsi="仿宋" w:hint="eastAsia"/>
          <w:sz w:val="32"/>
          <w:szCs w:val="32"/>
        </w:rPr>
        <w:t>引导</w:t>
      </w:r>
      <w:r w:rsidR="00FE1809">
        <w:rPr>
          <w:rFonts w:ascii="仿宋_GB2312" w:eastAsia="仿宋_GB2312" w:hAnsi="仿宋" w:hint="eastAsia"/>
          <w:sz w:val="32"/>
          <w:szCs w:val="32"/>
        </w:rPr>
        <w:t>教育系统</w:t>
      </w:r>
      <w:r w:rsidR="004F291D" w:rsidRPr="003A1FEE">
        <w:rPr>
          <w:rFonts w:ascii="仿宋_GB2312" w:eastAsia="仿宋_GB2312" w:hAnsi="仿宋" w:hint="eastAsia"/>
          <w:sz w:val="32"/>
          <w:szCs w:val="32"/>
        </w:rPr>
        <w:t>广大党员发挥先锋模范作用，不忘立德树人初心，牢记为党育人、为国育才使命，当好先锋，做出表率，</w:t>
      </w:r>
      <w:proofErr w:type="gramStart"/>
      <w:r w:rsidR="004F291D" w:rsidRPr="003A1FEE">
        <w:rPr>
          <w:rFonts w:ascii="仿宋_GB2312" w:eastAsia="仿宋_GB2312" w:hAnsi="仿宋" w:hint="eastAsia"/>
          <w:sz w:val="32"/>
          <w:szCs w:val="32"/>
        </w:rPr>
        <w:t>作出</w:t>
      </w:r>
      <w:proofErr w:type="gramEnd"/>
      <w:r w:rsidR="004F291D" w:rsidRPr="003A1FEE">
        <w:rPr>
          <w:rFonts w:ascii="仿宋_GB2312" w:eastAsia="仿宋_GB2312" w:hAnsi="仿宋" w:hint="eastAsia"/>
          <w:sz w:val="32"/>
          <w:szCs w:val="32"/>
        </w:rPr>
        <w:t>贡献。</w:t>
      </w:r>
    </w:p>
    <w:p w:rsidR="00FE1809" w:rsidRDefault="00FE1809" w:rsidP="00FE1809">
      <w:pPr>
        <w:adjustRightInd w:val="0"/>
        <w:snapToGrid w:val="0"/>
        <w:spacing w:line="560" w:lineRule="exact"/>
        <w:ind w:firstLineChars="200" w:firstLine="643"/>
        <w:rPr>
          <w:rFonts w:ascii="仿宋_GB2312" w:eastAsia="仿宋_GB2312" w:hAnsi="仿宋"/>
          <w:sz w:val="32"/>
          <w:szCs w:val="32"/>
        </w:rPr>
      </w:pPr>
      <w:r w:rsidRPr="00384F77">
        <w:rPr>
          <w:rFonts w:ascii="仿宋" w:eastAsia="仿宋" w:hAnsi="仿宋" w:hint="eastAsia"/>
          <w:b/>
          <w:sz w:val="32"/>
          <w:szCs w:val="32"/>
        </w:rPr>
        <w:t>健全规划实施和监督评估机制。</w:t>
      </w:r>
      <w:r w:rsidRPr="00FE1809">
        <w:rPr>
          <w:rFonts w:ascii="仿宋" w:eastAsia="仿宋" w:hAnsi="仿宋" w:hint="eastAsia"/>
          <w:sz w:val="32"/>
          <w:szCs w:val="32"/>
        </w:rPr>
        <w:t>建立规划实施机制，</w:t>
      </w:r>
      <w:r w:rsidRPr="00DB525A">
        <w:rPr>
          <w:rFonts w:ascii="仿宋_GB2312" w:eastAsia="仿宋_GB2312" w:hAnsi="仿宋" w:hint="eastAsia"/>
          <w:sz w:val="32"/>
          <w:szCs w:val="32"/>
        </w:rPr>
        <w:t>区、乡镇两级政府</w:t>
      </w:r>
      <w:r>
        <w:rPr>
          <w:rFonts w:ascii="仿宋_GB2312" w:eastAsia="仿宋_GB2312" w:hAnsi="仿宋" w:hint="eastAsia"/>
          <w:sz w:val="32"/>
          <w:szCs w:val="32"/>
        </w:rPr>
        <w:t>、教育部门</w:t>
      </w:r>
      <w:r w:rsidRPr="00DB525A">
        <w:rPr>
          <w:rFonts w:ascii="仿宋_GB2312" w:eastAsia="仿宋_GB2312" w:hAnsi="仿宋" w:hint="eastAsia"/>
          <w:sz w:val="32"/>
          <w:szCs w:val="32"/>
        </w:rPr>
        <w:t>和相关</w:t>
      </w:r>
      <w:r>
        <w:rPr>
          <w:rFonts w:ascii="仿宋_GB2312" w:eastAsia="仿宋_GB2312" w:hAnsi="仿宋" w:hint="eastAsia"/>
          <w:sz w:val="32"/>
          <w:szCs w:val="32"/>
        </w:rPr>
        <w:t>职能</w:t>
      </w:r>
      <w:r w:rsidRPr="00DB525A">
        <w:rPr>
          <w:rFonts w:ascii="仿宋_GB2312" w:eastAsia="仿宋_GB2312" w:hAnsi="仿宋" w:hint="eastAsia"/>
          <w:sz w:val="32"/>
          <w:szCs w:val="32"/>
        </w:rPr>
        <w:t>部门结合年度工作，</w:t>
      </w:r>
      <w:r>
        <w:rPr>
          <w:rFonts w:ascii="仿宋_GB2312" w:eastAsia="仿宋_GB2312" w:hAnsi="仿宋" w:hint="eastAsia"/>
          <w:sz w:val="32"/>
          <w:szCs w:val="32"/>
        </w:rPr>
        <w:t>制定年度工作计划和实施方案，</w:t>
      </w:r>
      <w:r w:rsidRPr="00DB525A">
        <w:rPr>
          <w:rFonts w:ascii="仿宋_GB2312" w:eastAsia="仿宋_GB2312" w:hAnsi="仿宋" w:hint="eastAsia"/>
          <w:sz w:val="32"/>
          <w:szCs w:val="32"/>
        </w:rPr>
        <w:t>把本规划确定的各项目标任务</w:t>
      </w:r>
      <w:proofErr w:type="gramStart"/>
      <w:r>
        <w:rPr>
          <w:rFonts w:ascii="仿宋_GB2312" w:eastAsia="仿宋_GB2312" w:hAnsi="仿宋" w:hint="eastAsia"/>
          <w:sz w:val="32"/>
          <w:szCs w:val="32"/>
        </w:rPr>
        <w:t>落细落小</w:t>
      </w:r>
      <w:proofErr w:type="gramEnd"/>
      <w:r w:rsidRPr="00DB525A">
        <w:rPr>
          <w:rFonts w:ascii="仿宋_GB2312" w:eastAsia="仿宋_GB2312" w:hAnsi="仿宋" w:hint="eastAsia"/>
          <w:sz w:val="32"/>
          <w:szCs w:val="32"/>
        </w:rPr>
        <w:t>落到实处</w:t>
      </w:r>
      <w:r>
        <w:rPr>
          <w:rFonts w:ascii="仿宋_GB2312" w:eastAsia="仿宋_GB2312" w:hAnsi="仿宋" w:hint="eastAsia"/>
          <w:sz w:val="32"/>
          <w:szCs w:val="32"/>
        </w:rPr>
        <w:t>。</w:t>
      </w:r>
      <w:r w:rsidRPr="00DB525A">
        <w:rPr>
          <w:rFonts w:ascii="仿宋_GB2312" w:eastAsia="仿宋_GB2312" w:hAnsi="仿宋" w:hint="eastAsia"/>
          <w:sz w:val="32"/>
          <w:szCs w:val="32"/>
        </w:rPr>
        <w:t>建立</w:t>
      </w:r>
      <w:r>
        <w:rPr>
          <w:rFonts w:ascii="仿宋_GB2312" w:eastAsia="仿宋_GB2312" w:hAnsi="仿宋" w:hint="eastAsia"/>
          <w:sz w:val="32"/>
          <w:szCs w:val="32"/>
        </w:rPr>
        <w:t>规划年度总结、</w:t>
      </w:r>
      <w:r w:rsidRPr="00DB525A">
        <w:rPr>
          <w:rFonts w:ascii="仿宋_GB2312" w:eastAsia="仿宋_GB2312" w:hAnsi="仿宋" w:hint="eastAsia"/>
          <w:sz w:val="32"/>
          <w:szCs w:val="32"/>
        </w:rPr>
        <w:t>中期评估</w:t>
      </w:r>
      <w:r>
        <w:rPr>
          <w:rFonts w:ascii="仿宋_GB2312" w:eastAsia="仿宋_GB2312" w:hAnsi="仿宋" w:hint="eastAsia"/>
          <w:sz w:val="32"/>
          <w:szCs w:val="32"/>
        </w:rPr>
        <w:t>和终期总结</w:t>
      </w:r>
      <w:r w:rsidR="00A17505">
        <w:rPr>
          <w:rFonts w:ascii="仿宋_GB2312" w:eastAsia="仿宋_GB2312" w:hAnsi="仿宋" w:hint="eastAsia"/>
          <w:sz w:val="32"/>
          <w:szCs w:val="32"/>
        </w:rPr>
        <w:t>制度</w:t>
      </w:r>
      <w:r>
        <w:rPr>
          <w:rFonts w:ascii="仿宋_GB2312" w:eastAsia="仿宋_GB2312" w:hAnsi="仿宋" w:hint="eastAsia"/>
          <w:sz w:val="32"/>
          <w:szCs w:val="32"/>
        </w:rPr>
        <w:t>，</w:t>
      </w:r>
      <w:r w:rsidRPr="00DB525A">
        <w:rPr>
          <w:rFonts w:ascii="仿宋_GB2312" w:eastAsia="仿宋_GB2312" w:hAnsi="仿宋" w:hint="eastAsia"/>
          <w:sz w:val="32"/>
          <w:szCs w:val="32"/>
        </w:rPr>
        <w:t>对本规划实施情况作</w:t>
      </w:r>
      <w:r w:rsidR="00A17505">
        <w:rPr>
          <w:rFonts w:ascii="仿宋_GB2312" w:eastAsia="仿宋_GB2312" w:hAnsi="仿宋" w:hint="eastAsia"/>
          <w:sz w:val="32"/>
          <w:szCs w:val="32"/>
        </w:rPr>
        <w:t>持续</w:t>
      </w:r>
      <w:r>
        <w:rPr>
          <w:rFonts w:ascii="仿宋_GB2312" w:eastAsia="仿宋_GB2312" w:hAnsi="仿宋" w:hint="eastAsia"/>
          <w:sz w:val="32"/>
          <w:szCs w:val="32"/>
        </w:rPr>
        <w:t>跟踪监测和考核评价</w:t>
      </w:r>
      <w:r w:rsidRPr="00DB525A">
        <w:rPr>
          <w:rFonts w:ascii="仿宋_GB2312" w:eastAsia="仿宋_GB2312" w:hAnsi="仿宋" w:hint="eastAsia"/>
          <w:sz w:val="32"/>
          <w:szCs w:val="32"/>
        </w:rPr>
        <w:t>，</w:t>
      </w:r>
      <w:r>
        <w:rPr>
          <w:rFonts w:ascii="仿宋_GB2312" w:eastAsia="仿宋_GB2312" w:hAnsi="仿宋" w:hint="eastAsia"/>
          <w:sz w:val="32"/>
          <w:szCs w:val="32"/>
        </w:rPr>
        <w:t>每年</w:t>
      </w:r>
      <w:r w:rsidRPr="00DB525A">
        <w:rPr>
          <w:rFonts w:ascii="仿宋_GB2312" w:eastAsia="仿宋_GB2312" w:hAnsi="仿宋" w:hint="eastAsia"/>
          <w:sz w:val="32"/>
          <w:szCs w:val="32"/>
        </w:rPr>
        <w:t>总结进展</w:t>
      </w:r>
      <w:r>
        <w:rPr>
          <w:rFonts w:ascii="仿宋_GB2312" w:eastAsia="仿宋_GB2312" w:hAnsi="仿宋" w:hint="eastAsia"/>
          <w:sz w:val="32"/>
          <w:szCs w:val="32"/>
        </w:rPr>
        <w:t>、</w:t>
      </w:r>
      <w:r w:rsidRPr="00DB525A">
        <w:rPr>
          <w:rFonts w:ascii="仿宋_GB2312" w:eastAsia="仿宋_GB2312" w:hAnsi="仿宋" w:hint="eastAsia"/>
          <w:sz w:val="32"/>
          <w:szCs w:val="32"/>
        </w:rPr>
        <w:t>分析问题</w:t>
      </w:r>
      <w:r>
        <w:rPr>
          <w:rFonts w:ascii="仿宋_GB2312" w:eastAsia="仿宋_GB2312" w:hAnsi="仿宋" w:hint="eastAsia"/>
          <w:sz w:val="32"/>
          <w:szCs w:val="32"/>
        </w:rPr>
        <w:t>、</w:t>
      </w:r>
      <w:r w:rsidRPr="00DB525A">
        <w:rPr>
          <w:rFonts w:ascii="仿宋_GB2312" w:eastAsia="仿宋_GB2312" w:hAnsi="仿宋" w:hint="eastAsia"/>
          <w:sz w:val="32"/>
          <w:szCs w:val="32"/>
        </w:rPr>
        <w:t>提出下一步</w:t>
      </w:r>
      <w:r>
        <w:rPr>
          <w:rFonts w:ascii="仿宋_GB2312" w:eastAsia="仿宋_GB2312" w:hAnsi="仿宋" w:hint="eastAsia"/>
          <w:sz w:val="32"/>
          <w:szCs w:val="32"/>
        </w:rPr>
        <w:t>改建</w:t>
      </w:r>
      <w:r w:rsidRPr="00DB525A">
        <w:rPr>
          <w:rFonts w:ascii="仿宋_GB2312" w:eastAsia="仿宋_GB2312" w:hAnsi="仿宋" w:hint="eastAsia"/>
          <w:sz w:val="32"/>
          <w:szCs w:val="32"/>
        </w:rPr>
        <w:t>措施。完善</w:t>
      </w:r>
      <w:r w:rsidR="00A17505">
        <w:rPr>
          <w:rFonts w:ascii="仿宋_GB2312" w:eastAsia="仿宋_GB2312" w:hAnsi="仿宋" w:hint="eastAsia"/>
          <w:sz w:val="32"/>
          <w:szCs w:val="32"/>
        </w:rPr>
        <w:t>督查</w:t>
      </w:r>
      <w:r w:rsidRPr="00DB525A">
        <w:rPr>
          <w:rFonts w:ascii="仿宋_GB2312" w:eastAsia="仿宋_GB2312" w:hAnsi="仿宋" w:hint="eastAsia"/>
          <w:sz w:val="32"/>
          <w:szCs w:val="32"/>
        </w:rPr>
        <w:t>问</w:t>
      </w:r>
      <w:proofErr w:type="gramStart"/>
      <w:r w:rsidRPr="00DB525A">
        <w:rPr>
          <w:rFonts w:ascii="仿宋_GB2312" w:eastAsia="仿宋_GB2312" w:hAnsi="仿宋" w:hint="eastAsia"/>
          <w:sz w:val="32"/>
          <w:szCs w:val="32"/>
        </w:rPr>
        <w:t>责</w:t>
      </w:r>
      <w:proofErr w:type="gramEnd"/>
      <w:r w:rsidRPr="00DB525A">
        <w:rPr>
          <w:rFonts w:ascii="仿宋_GB2312" w:eastAsia="仿宋_GB2312" w:hAnsi="仿宋" w:hint="eastAsia"/>
          <w:sz w:val="32"/>
          <w:szCs w:val="32"/>
        </w:rPr>
        <w:t>机制，将</w:t>
      </w:r>
      <w:r w:rsidR="00A17505">
        <w:rPr>
          <w:rFonts w:ascii="仿宋_GB2312" w:eastAsia="仿宋_GB2312" w:hAnsi="仿宋" w:hint="eastAsia"/>
          <w:sz w:val="32"/>
          <w:szCs w:val="32"/>
        </w:rPr>
        <w:t>本</w:t>
      </w:r>
      <w:r w:rsidRPr="00DB525A">
        <w:rPr>
          <w:rFonts w:ascii="仿宋_GB2312" w:eastAsia="仿宋_GB2312" w:hAnsi="仿宋" w:hint="eastAsia"/>
          <w:sz w:val="32"/>
          <w:szCs w:val="32"/>
        </w:rPr>
        <w:t>规划推进情况纳入</w:t>
      </w:r>
      <w:r w:rsidR="00A17505">
        <w:rPr>
          <w:rFonts w:ascii="仿宋_GB2312" w:eastAsia="仿宋_GB2312" w:hAnsi="仿宋" w:hint="eastAsia"/>
          <w:sz w:val="32"/>
          <w:szCs w:val="32"/>
        </w:rPr>
        <w:t>部门和乡镇</w:t>
      </w:r>
      <w:r w:rsidRPr="00DB525A">
        <w:rPr>
          <w:rFonts w:ascii="仿宋_GB2312" w:eastAsia="仿宋_GB2312" w:hAnsi="仿宋" w:hint="eastAsia"/>
          <w:sz w:val="32"/>
          <w:szCs w:val="32"/>
        </w:rPr>
        <w:t>绩效考核内容，</w:t>
      </w:r>
      <w:r w:rsidR="00384F77">
        <w:rPr>
          <w:rFonts w:ascii="仿宋_GB2312" w:eastAsia="仿宋_GB2312" w:hAnsi="仿宋" w:hint="eastAsia"/>
          <w:sz w:val="32"/>
          <w:szCs w:val="32"/>
        </w:rPr>
        <w:t>主动向同级</w:t>
      </w:r>
      <w:r w:rsidRPr="00DB525A">
        <w:rPr>
          <w:rFonts w:ascii="仿宋_GB2312" w:eastAsia="仿宋_GB2312" w:hAnsi="仿宋" w:hint="eastAsia"/>
          <w:sz w:val="32"/>
          <w:szCs w:val="32"/>
        </w:rPr>
        <w:t>人大</w:t>
      </w:r>
      <w:r w:rsidR="00384F77">
        <w:rPr>
          <w:rFonts w:ascii="仿宋_GB2312" w:eastAsia="仿宋_GB2312" w:hAnsi="仿宋" w:hint="eastAsia"/>
          <w:sz w:val="32"/>
          <w:szCs w:val="32"/>
        </w:rPr>
        <w:t>报告规划执行情况，接受人大</w:t>
      </w:r>
      <w:r w:rsidRPr="00DB525A">
        <w:rPr>
          <w:rFonts w:ascii="仿宋_GB2312" w:eastAsia="仿宋_GB2312" w:hAnsi="仿宋" w:hint="eastAsia"/>
          <w:sz w:val="32"/>
          <w:szCs w:val="32"/>
        </w:rPr>
        <w:t>监督和民主监督</w:t>
      </w:r>
      <w:r w:rsidR="00384F77">
        <w:rPr>
          <w:rFonts w:ascii="仿宋_GB2312" w:eastAsia="仿宋_GB2312" w:hAnsi="仿宋" w:hint="eastAsia"/>
          <w:sz w:val="32"/>
          <w:szCs w:val="32"/>
        </w:rPr>
        <w:t>。</w:t>
      </w:r>
      <w:r w:rsidRPr="00DB525A">
        <w:rPr>
          <w:rFonts w:ascii="仿宋_GB2312" w:eastAsia="仿宋_GB2312" w:hAnsi="仿宋" w:hint="eastAsia"/>
          <w:sz w:val="32"/>
          <w:szCs w:val="32"/>
        </w:rPr>
        <w:t>建立容错纠错机制，保护改革者的热情，把改革探索中无意过错与明知故犯区分开来。</w:t>
      </w:r>
    </w:p>
    <w:p w:rsidR="004F1D8A" w:rsidRDefault="004F1D8A" w:rsidP="00FE1809">
      <w:pPr>
        <w:adjustRightInd w:val="0"/>
        <w:snapToGrid w:val="0"/>
        <w:spacing w:line="560" w:lineRule="exact"/>
        <w:ind w:firstLineChars="200" w:firstLine="640"/>
        <w:rPr>
          <w:rFonts w:ascii="仿宋_GB2312" w:eastAsia="仿宋_GB2312" w:hAnsi="仿宋"/>
          <w:sz w:val="32"/>
          <w:szCs w:val="32"/>
        </w:rPr>
      </w:pPr>
    </w:p>
    <w:p w:rsidR="004F1D8A" w:rsidRDefault="004F1D8A" w:rsidP="00FE1809">
      <w:pPr>
        <w:adjustRightInd w:val="0"/>
        <w:snapToGrid w:val="0"/>
        <w:spacing w:line="560" w:lineRule="exact"/>
        <w:ind w:firstLineChars="200" w:firstLine="640"/>
        <w:rPr>
          <w:rFonts w:ascii="仿宋_GB2312" w:eastAsia="仿宋_GB2312" w:hAnsi="仿宋"/>
          <w:sz w:val="32"/>
          <w:szCs w:val="32"/>
        </w:rPr>
      </w:pPr>
    </w:p>
    <w:p w:rsidR="004F1D8A" w:rsidRDefault="004F1D8A" w:rsidP="004F1D8A">
      <w:pPr>
        <w:spacing w:line="600" w:lineRule="exact"/>
        <w:jc w:val="center"/>
        <w:rPr>
          <w:rFonts w:ascii="黑体" w:eastAsia="黑体"/>
          <w:sz w:val="32"/>
          <w:szCs w:val="32"/>
        </w:rPr>
      </w:pPr>
      <w:r>
        <w:rPr>
          <w:rFonts w:ascii="黑体" w:eastAsia="黑体" w:hint="eastAsia"/>
          <w:sz w:val="32"/>
          <w:szCs w:val="32"/>
        </w:rPr>
        <w:lastRenderedPageBreak/>
        <w:t>《崇明区教育改革和发展“十四五”规划（草案）》</w:t>
      </w:r>
    </w:p>
    <w:p w:rsidR="004F1D8A" w:rsidRDefault="004F1D8A" w:rsidP="004F1D8A">
      <w:pPr>
        <w:spacing w:line="600" w:lineRule="exact"/>
        <w:jc w:val="center"/>
        <w:rPr>
          <w:rFonts w:ascii="黑体" w:eastAsia="黑体" w:hint="eastAsia"/>
          <w:sz w:val="32"/>
          <w:szCs w:val="32"/>
        </w:rPr>
      </w:pPr>
      <w:r>
        <w:rPr>
          <w:rFonts w:ascii="黑体" w:eastAsia="黑体" w:hint="eastAsia"/>
          <w:sz w:val="32"/>
          <w:szCs w:val="32"/>
        </w:rPr>
        <w:t>编制依据</w:t>
      </w:r>
    </w:p>
    <w:p w:rsidR="004F1D8A" w:rsidRDefault="004F1D8A" w:rsidP="004F1D8A">
      <w:pPr>
        <w:spacing w:line="600" w:lineRule="exact"/>
        <w:ind w:firstLineChars="200" w:firstLine="640"/>
        <w:rPr>
          <w:rFonts w:ascii="仿宋_GB2312" w:eastAsia="仿宋_GB2312" w:hAnsi="仿宋" w:hint="eastAsia"/>
          <w:sz w:val="32"/>
          <w:szCs w:val="32"/>
        </w:rPr>
      </w:pPr>
      <w:r>
        <w:rPr>
          <w:rFonts w:ascii="仿宋_GB2312" w:eastAsia="仿宋_GB2312" w:hAnsi="仿宋" w:hint="eastAsia"/>
          <w:sz w:val="32"/>
          <w:szCs w:val="32"/>
        </w:rPr>
        <w:t>1.全国和市、区教育大会和全国、市基础教育工作会议精神；</w:t>
      </w:r>
    </w:p>
    <w:p w:rsidR="004F1D8A" w:rsidRDefault="004F1D8A" w:rsidP="004F1D8A">
      <w:pPr>
        <w:spacing w:line="600" w:lineRule="exact"/>
        <w:ind w:firstLineChars="200" w:firstLine="640"/>
        <w:rPr>
          <w:rFonts w:ascii="仿宋_GB2312" w:eastAsia="仿宋_GB2312" w:hAnsi="仿宋" w:hint="eastAsia"/>
          <w:sz w:val="32"/>
          <w:szCs w:val="32"/>
        </w:rPr>
      </w:pPr>
      <w:r>
        <w:rPr>
          <w:rFonts w:ascii="仿宋_GB2312" w:eastAsia="仿宋_GB2312" w:hAnsi="仿宋" w:hint="eastAsia"/>
          <w:sz w:val="32"/>
          <w:szCs w:val="32"/>
        </w:rPr>
        <w:t>2.《上海教育现代化2035》；</w:t>
      </w:r>
    </w:p>
    <w:p w:rsidR="004F1D8A" w:rsidRDefault="004F1D8A" w:rsidP="004F1D8A">
      <w:pPr>
        <w:spacing w:line="600" w:lineRule="exact"/>
        <w:ind w:firstLineChars="200" w:firstLine="640"/>
        <w:rPr>
          <w:rFonts w:ascii="仿宋_GB2312" w:eastAsia="仿宋_GB2312" w:hAnsi="仿宋" w:hint="eastAsia"/>
          <w:sz w:val="32"/>
          <w:szCs w:val="32"/>
        </w:rPr>
      </w:pPr>
      <w:r>
        <w:rPr>
          <w:rFonts w:ascii="仿宋_GB2312" w:eastAsia="仿宋_GB2312" w:hAnsi="仿宋" w:hint="eastAsia"/>
          <w:sz w:val="32"/>
          <w:szCs w:val="32"/>
        </w:rPr>
        <w:t>3.《上海市教育改革和发展“十四五”规划》；</w:t>
      </w:r>
    </w:p>
    <w:p w:rsidR="004F1D8A" w:rsidRDefault="004F1D8A" w:rsidP="004F1D8A">
      <w:pPr>
        <w:spacing w:line="600" w:lineRule="exact"/>
        <w:ind w:firstLineChars="200" w:firstLine="640"/>
        <w:rPr>
          <w:rFonts w:ascii="仿宋_GB2312" w:eastAsia="仿宋_GB2312" w:hAnsi="仿宋" w:hint="eastAsia"/>
          <w:sz w:val="32"/>
          <w:szCs w:val="32"/>
        </w:rPr>
      </w:pPr>
      <w:r>
        <w:rPr>
          <w:rFonts w:ascii="仿宋_GB2312" w:eastAsia="仿宋_GB2312" w:hAnsi="仿宋" w:hint="eastAsia"/>
          <w:sz w:val="32"/>
          <w:szCs w:val="32"/>
        </w:rPr>
        <w:t>4.《上海市职业教育高质量发展行动计划（2019-2022年）》；</w:t>
      </w:r>
    </w:p>
    <w:p w:rsidR="004F1D8A" w:rsidRDefault="004F1D8A" w:rsidP="004F1D8A">
      <w:pPr>
        <w:spacing w:line="600" w:lineRule="exact"/>
        <w:ind w:firstLineChars="200" w:firstLine="640"/>
        <w:rPr>
          <w:rFonts w:ascii="仿宋_GB2312" w:eastAsia="仿宋_GB2312" w:hAnsi="仿宋" w:hint="eastAsia"/>
          <w:sz w:val="32"/>
          <w:szCs w:val="32"/>
        </w:rPr>
      </w:pPr>
      <w:r>
        <w:rPr>
          <w:rFonts w:ascii="仿宋_GB2312" w:eastAsia="仿宋_GB2312" w:hAnsi="仿宋" w:hint="eastAsia"/>
          <w:sz w:val="32"/>
          <w:szCs w:val="32"/>
        </w:rPr>
        <w:t>5.《关于全面深化新时代教师队伍建设改革的实施意见》；</w:t>
      </w:r>
    </w:p>
    <w:p w:rsidR="004F1D8A" w:rsidRDefault="004F1D8A" w:rsidP="004F1D8A">
      <w:pPr>
        <w:spacing w:line="600" w:lineRule="exact"/>
        <w:ind w:firstLineChars="200" w:firstLine="640"/>
        <w:rPr>
          <w:rFonts w:ascii="仿宋_GB2312" w:eastAsia="仿宋_GB2312" w:hAnsi="仿宋" w:hint="eastAsia"/>
          <w:sz w:val="32"/>
          <w:szCs w:val="32"/>
        </w:rPr>
      </w:pPr>
      <w:r>
        <w:rPr>
          <w:rFonts w:ascii="仿宋_GB2312" w:eastAsia="仿宋_GB2312" w:hAnsi="仿宋" w:hint="eastAsia"/>
          <w:sz w:val="32"/>
          <w:szCs w:val="32"/>
        </w:rPr>
        <w:t>6.《中共上海市委、市人民政府关于深化本市教育督导体制机制改革的实施意见》；</w:t>
      </w:r>
    </w:p>
    <w:p w:rsidR="004F1D8A" w:rsidRDefault="004F1D8A" w:rsidP="004F1D8A">
      <w:pPr>
        <w:spacing w:line="600" w:lineRule="exact"/>
        <w:ind w:firstLineChars="200" w:firstLine="640"/>
        <w:rPr>
          <w:rFonts w:ascii="仿宋_GB2312" w:eastAsia="仿宋_GB2312" w:hAnsi="仿宋" w:hint="eastAsia"/>
          <w:sz w:val="32"/>
          <w:szCs w:val="32"/>
        </w:rPr>
      </w:pPr>
      <w:r>
        <w:rPr>
          <w:rFonts w:ascii="仿宋_GB2312" w:eastAsia="仿宋_GB2312" w:hAnsi="仿宋" w:hint="eastAsia"/>
          <w:sz w:val="32"/>
          <w:szCs w:val="32"/>
        </w:rPr>
        <w:t>7.《中共中央国务院关于深化教育评价改革的总体方案》。</w:t>
      </w:r>
    </w:p>
    <w:p w:rsidR="004F1D8A" w:rsidRDefault="004F1D8A" w:rsidP="004F1D8A">
      <w:pPr>
        <w:rPr>
          <w:rFonts w:ascii="Times New Roman" w:hAnsi="Times New Roman" w:hint="eastAsia"/>
          <w:szCs w:val="24"/>
        </w:rPr>
      </w:pPr>
    </w:p>
    <w:p w:rsidR="004F1D8A" w:rsidRPr="004F1D8A" w:rsidRDefault="004F1D8A" w:rsidP="00FE1809">
      <w:pPr>
        <w:adjustRightInd w:val="0"/>
        <w:snapToGrid w:val="0"/>
        <w:spacing w:line="560" w:lineRule="exact"/>
        <w:ind w:firstLineChars="200" w:firstLine="640"/>
        <w:rPr>
          <w:rFonts w:ascii="仿宋_GB2312" w:eastAsia="仿宋_GB2312" w:hAnsi="仿宋"/>
          <w:sz w:val="32"/>
          <w:szCs w:val="32"/>
        </w:rPr>
      </w:pPr>
      <w:bookmarkStart w:id="1" w:name="_GoBack"/>
      <w:bookmarkEnd w:id="1"/>
    </w:p>
    <w:sectPr w:rsidR="004F1D8A" w:rsidRPr="004F1D8A" w:rsidSect="003A1FEE">
      <w:footerReference w:type="default" r:id="rId8"/>
      <w:pgSz w:w="11906" w:h="16838"/>
      <w:pgMar w:top="2098" w:right="1474" w:bottom="1985" w:left="1588"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F24A9" w:rsidRDefault="008F24A9" w:rsidP="00E75E92">
      <w:r>
        <w:separator/>
      </w:r>
    </w:p>
  </w:endnote>
  <w:endnote w:type="continuationSeparator" w:id="0">
    <w:p w:rsidR="008F24A9" w:rsidRDefault="008F24A9" w:rsidP="00E75E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楷体">
    <w:charset w:val="86"/>
    <w:family w:val="modern"/>
    <w:pitch w:val="fixed"/>
    <w:sig w:usb0="800002BF" w:usb1="38CF7CFA" w:usb2="00000016" w:usb3="00000000" w:csb0="00040001" w:csb1="00000000"/>
  </w:font>
  <w:font w:name="仿宋_GB2312">
    <w:altName w:val="仿宋"/>
    <w:charset w:val="86"/>
    <w:family w:val="modern"/>
    <w:pitch w:val="fixed"/>
    <w:sig w:usb0="00000001" w:usb1="080E0000" w:usb2="00000010" w:usb3="00000000" w:csb0="00040000" w:csb1="00000000"/>
  </w:font>
  <w:font w:name="仿宋">
    <w:charset w:val="86"/>
    <w:family w:val="modern"/>
    <w:pitch w:val="fixed"/>
    <w:sig w:usb0="800002BF" w:usb1="38CF7CFA" w:usb2="00000016" w:usb3="00000000" w:csb0="00040001" w:csb1="00000000"/>
  </w:font>
  <w:font w:name="黑体">
    <w:altName w:val="SimHei"/>
    <w:panose1 w:val="02010600030101010101"/>
    <w:charset w:val="86"/>
    <w:family w:val="modern"/>
    <w:pitch w:val="fixed"/>
    <w:sig w:usb0="800002BF" w:usb1="38CF7CFA" w:usb2="00000016" w:usb3="00000000" w:csb0="00040001" w:csb1="00000000"/>
  </w:font>
  <w:font w:name="楷体_GB2312">
    <w:altName w:val="楷体"/>
    <w:charset w:val="86"/>
    <w:family w:val="modern"/>
    <w:pitch w:val="fixed"/>
    <w:sig w:usb0="00000001" w:usb1="080E0000" w:usb2="00000010" w:usb3="00000000" w:csb0="00040000" w:csb1="00000000"/>
  </w:font>
  <w:font w:name="华文楷体">
    <w:charset w:val="86"/>
    <w:family w:val="auto"/>
    <w:pitch w:val="variable"/>
    <w:sig w:usb0="00000287" w:usb1="080F0000" w:usb2="00000010" w:usb3="00000000" w:csb0="0004009F" w:csb1="00000000"/>
  </w:font>
  <w:font w:name="微软雅黑">
    <w:charset w:val="86"/>
    <w:family w:val="swiss"/>
    <w:pitch w:val="variable"/>
    <w:sig w:usb0="80000287" w:usb1="280F3C52" w:usb2="00000016" w:usb3="00000000" w:csb0="0004001F" w:csb1="00000000"/>
  </w:font>
  <w:font w:name="Cambria">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70A7B" w:rsidRDefault="00770A7B">
    <w:pPr>
      <w:pStyle w:val="a7"/>
      <w:jc w:val="center"/>
    </w:pPr>
    <w:r>
      <w:fldChar w:fldCharType="begin"/>
    </w:r>
    <w:r>
      <w:instrText>PAGE   \* MERGEFORMAT</w:instrText>
    </w:r>
    <w:r>
      <w:fldChar w:fldCharType="separate"/>
    </w:r>
    <w:r w:rsidR="004F1D8A" w:rsidRPr="004F1D8A">
      <w:rPr>
        <w:noProof/>
        <w:lang w:val="zh-CN"/>
      </w:rPr>
      <w:t>29</w:t>
    </w:r>
    <w:r>
      <w:rPr>
        <w:noProof/>
        <w:lang w:val="zh-CN"/>
      </w:rPr>
      <w:fldChar w:fldCharType="end"/>
    </w:r>
  </w:p>
  <w:p w:rsidR="00770A7B" w:rsidRDefault="00770A7B">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F24A9" w:rsidRDefault="008F24A9" w:rsidP="00E75E92">
      <w:r>
        <w:separator/>
      </w:r>
    </w:p>
  </w:footnote>
  <w:footnote w:type="continuationSeparator" w:id="0">
    <w:p w:rsidR="008F24A9" w:rsidRDefault="008F24A9" w:rsidP="00E75E9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2856372"/>
    <w:lvl w:ilvl="0">
      <w:start w:val="1"/>
      <w:numFmt w:val="japaneseCounting"/>
      <w:lvlText w:val="（%1）"/>
      <w:lvlJc w:val="left"/>
      <w:pPr>
        <w:ind w:left="2640" w:hanging="1080"/>
      </w:pPr>
      <w:rPr>
        <w:rFonts w:hint="default"/>
      </w:rPr>
    </w:lvl>
    <w:lvl w:ilvl="1">
      <w:start w:val="1"/>
      <w:numFmt w:val="lowerLetter"/>
      <w:lvlText w:val="%2)"/>
      <w:lvlJc w:val="left"/>
      <w:pPr>
        <w:ind w:left="1560" w:hanging="420"/>
      </w:pPr>
    </w:lvl>
    <w:lvl w:ilvl="2">
      <w:start w:val="1"/>
      <w:numFmt w:val="lowerRoman"/>
      <w:lvlText w:val="%3."/>
      <w:lvlJc w:val="right"/>
      <w:pPr>
        <w:ind w:left="1980" w:hanging="420"/>
      </w:pPr>
    </w:lvl>
    <w:lvl w:ilvl="3">
      <w:start w:val="1"/>
      <w:numFmt w:val="decimal"/>
      <w:lvlText w:val="%4."/>
      <w:lvlJc w:val="left"/>
      <w:pPr>
        <w:ind w:left="2400" w:hanging="420"/>
      </w:pPr>
    </w:lvl>
    <w:lvl w:ilvl="4">
      <w:start w:val="1"/>
      <w:numFmt w:val="lowerLetter"/>
      <w:lvlText w:val="%5)"/>
      <w:lvlJc w:val="left"/>
      <w:pPr>
        <w:ind w:left="2820" w:hanging="420"/>
      </w:pPr>
    </w:lvl>
    <w:lvl w:ilvl="5">
      <w:start w:val="1"/>
      <w:numFmt w:val="lowerRoman"/>
      <w:lvlText w:val="%6."/>
      <w:lvlJc w:val="right"/>
      <w:pPr>
        <w:ind w:left="3240" w:hanging="420"/>
      </w:pPr>
    </w:lvl>
    <w:lvl w:ilvl="6">
      <w:start w:val="1"/>
      <w:numFmt w:val="decimal"/>
      <w:lvlText w:val="%7."/>
      <w:lvlJc w:val="left"/>
      <w:pPr>
        <w:ind w:left="3660" w:hanging="420"/>
      </w:pPr>
    </w:lvl>
    <w:lvl w:ilvl="7">
      <w:start w:val="1"/>
      <w:numFmt w:val="lowerLetter"/>
      <w:lvlText w:val="%8)"/>
      <w:lvlJc w:val="left"/>
      <w:pPr>
        <w:ind w:left="4080" w:hanging="420"/>
      </w:pPr>
    </w:lvl>
    <w:lvl w:ilvl="8">
      <w:start w:val="1"/>
      <w:numFmt w:val="lowerRoman"/>
      <w:lvlText w:val="%9."/>
      <w:lvlJc w:val="right"/>
      <w:pPr>
        <w:ind w:left="4500" w:hanging="420"/>
      </w:pPr>
    </w:lvl>
  </w:abstractNum>
  <w:abstractNum w:abstractNumId="1" w15:restartNumberingAfterBreak="0">
    <w:nsid w:val="00000002"/>
    <w:multiLevelType w:val="multilevel"/>
    <w:tmpl w:val="3B9C10F8"/>
    <w:lvl w:ilvl="0">
      <w:start w:val="1"/>
      <w:numFmt w:val="decimal"/>
      <w:lvlText w:val="%1."/>
      <w:lvlJc w:val="left"/>
      <w:pPr>
        <w:ind w:left="1080" w:hanging="360"/>
      </w:pPr>
      <w:rPr>
        <w:rFonts w:hint="default"/>
      </w:rPr>
    </w:lvl>
    <w:lvl w:ilvl="1">
      <w:start w:val="1"/>
      <w:numFmt w:val="lowerLetter"/>
      <w:lvlText w:val="%2)"/>
      <w:lvlJc w:val="left"/>
      <w:pPr>
        <w:ind w:left="1560" w:hanging="420"/>
      </w:pPr>
    </w:lvl>
    <w:lvl w:ilvl="2">
      <w:start w:val="1"/>
      <w:numFmt w:val="lowerRoman"/>
      <w:lvlText w:val="%3."/>
      <w:lvlJc w:val="right"/>
      <w:pPr>
        <w:ind w:left="1980" w:hanging="420"/>
      </w:pPr>
    </w:lvl>
    <w:lvl w:ilvl="3">
      <w:start w:val="1"/>
      <w:numFmt w:val="decimal"/>
      <w:lvlText w:val="%4."/>
      <w:lvlJc w:val="left"/>
      <w:pPr>
        <w:ind w:left="2400" w:hanging="420"/>
      </w:pPr>
    </w:lvl>
    <w:lvl w:ilvl="4">
      <w:start w:val="1"/>
      <w:numFmt w:val="lowerLetter"/>
      <w:lvlText w:val="%5)"/>
      <w:lvlJc w:val="left"/>
      <w:pPr>
        <w:ind w:left="2820" w:hanging="420"/>
      </w:pPr>
    </w:lvl>
    <w:lvl w:ilvl="5">
      <w:start w:val="1"/>
      <w:numFmt w:val="lowerRoman"/>
      <w:lvlText w:val="%6."/>
      <w:lvlJc w:val="right"/>
      <w:pPr>
        <w:ind w:left="3240" w:hanging="420"/>
      </w:pPr>
    </w:lvl>
    <w:lvl w:ilvl="6">
      <w:start w:val="1"/>
      <w:numFmt w:val="decimal"/>
      <w:lvlText w:val="%7."/>
      <w:lvlJc w:val="left"/>
      <w:pPr>
        <w:ind w:left="3660" w:hanging="420"/>
      </w:pPr>
    </w:lvl>
    <w:lvl w:ilvl="7">
      <w:start w:val="1"/>
      <w:numFmt w:val="lowerLetter"/>
      <w:lvlText w:val="%8)"/>
      <w:lvlJc w:val="left"/>
      <w:pPr>
        <w:ind w:left="4080" w:hanging="420"/>
      </w:pPr>
    </w:lvl>
    <w:lvl w:ilvl="8">
      <w:start w:val="1"/>
      <w:numFmt w:val="lowerRoman"/>
      <w:lvlText w:val="%9."/>
      <w:lvlJc w:val="right"/>
      <w:pPr>
        <w:ind w:left="4500" w:hanging="420"/>
      </w:pPr>
    </w:lvl>
  </w:abstractNum>
  <w:abstractNum w:abstractNumId="2" w15:restartNumberingAfterBreak="0">
    <w:nsid w:val="02E53C59"/>
    <w:multiLevelType w:val="hybridMultilevel"/>
    <w:tmpl w:val="CF9420C2"/>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 w15:restartNumberingAfterBreak="0">
    <w:nsid w:val="04305022"/>
    <w:multiLevelType w:val="hybridMultilevel"/>
    <w:tmpl w:val="C49AE67C"/>
    <w:lvl w:ilvl="0" w:tplc="04090001">
      <w:start w:val="1"/>
      <w:numFmt w:val="bullet"/>
      <w:lvlText w:val=""/>
      <w:lvlJc w:val="left"/>
      <w:pPr>
        <w:ind w:left="420" w:hanging="420"/>
      </w:pPr>
      <w:rPr>
        <w:rFonts w:ascii="Wingdings" w:hAnsi="Wingdings" w:hint="default"/>
      </w:rPr>
    </w:lvl>
    <w:lvl w:ilvl="1" w:tplc="04090003">
      <w:start w:val="1"/>
      <w:numFmt w:val="bullet"/>
      <w:lvlText w:val=""/>
      <w:lvlJc w:val="left"/>
      <w:pPr>
        <w:ind w:left="840" w:hanging="420"/>
      </w:pPr>
      <w:rPr>
        <w:rFonts w:ascii="Wingdings" w:hAnsi="Wingdings" w:hint="default"/>
      </w:rPr>
    </w:lvl>
    <w:lvl w:ilvl="2" w:tplc="04090005">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4" w15:restartNumberingAfterBreak="0">
    <w:nsid w:val="0E8941FC"/>
    <w:multiLevelType w:val="hybridMultilevel"/>
    <w:tmpl w:val="202EEB34"/>
    <w:lvl w:ilvl="0" w:tplc="04090001">
      <w:start w:val="1"/>
      <w:numFmt w:val="bullet"/>
      <w:lvlText w:val=""/>
      <w:lvlJc w:val="left"/>
      <w:pPr>
        <w:ind w:left="1060" w:hanging="420"/>
      </w:pPr>
      <w:rPr>
        <w:rFonts w:ascii="Wingdings" w:hAnsi="Wingdings" w:hint="default"/>
      </w:rPr>
    </w:lvl>
    <w:lvl w:ilvl="1" w:tplc="04090003">
      <w:start w:val="1"/>
      <w:numFmt w:val="bullet"/>
      <w:lvlText w:val=""/>
      <w:lvlJc w:val="left"/>
      <w:pPr>
        <w:ind w:left="1480" w:hanging="420"/>
      </w:pPr>
      <w:rPr>
        <w:rFonts w:ascii="Wingdings" w:hAnsi="Wingdings" w:hint="default"/>
      </w:rPr>
    </w:lvl>
    <w:lvl w:ilvl="2" w:tplc="04090005">
      <w:start w:val="1"/>
      <w:numFmt w:val="bullet"/>
      <w:lvlText w:val=""/>
      <w:lvlJc w:val="left"/>
      <w:pPr>
        <w:ind w:left="1900" w:hanging="420"/>
      </w:pPr>
      <w:rPr>
        <w:rFonts w:ascii="Wingdings" w:hAnsi="Wingdings" w:hint="default"/>
      </w:rPr>
    </w:lvl>
    <w:lvl w:ilvl="3" w:tplc="04090001" w:tentative="1">
      <w:start w:val="1"/>
      <w:numFmt w:val="bullet"/>
      <w:lvlText w:val=""/>
      <w:lvlJc w:val="left"/>
      <w:pPr>
        <w:ind w:left="2320" w:hanging="420"/>
      </w:pPr>
      <w:rPr>
        <w:rFonts w:ascii="Wingdings" w:hAnsi="Wingdings" w:hint="default"/>
      </w:rPr>
    </w:lvl>
    <w:lvl w:ilvl="4" w:tplc="04090003" w:tentative="1">
      <w:start w:val="1"/>
      <w:numFmt w:val="bullet"/>
      <w:lvlText w:val=""/>
      <w:lvlJc w:val="left"/>
      <w:pPr>
        <w:ind w:left="2740" w:hanging="420"/>
      </w:pPr>
      <w:rPr>
        <w:rFonts w:ascii="Wingdings" w:hAnsi="Wingdings" w:hint="default"/>
      </w:rPr>
    </w:lvl>
    <w:lvl w:ilvl="5" w:tplc="04090005" w:tentative="1">
      <w:start w:val="1"/>
      <w:numFmt w:val="bullet"/>
      <w:lvlText w:val=""/>
      <w:lvlJc w:val="left"/>
      <w:pPr>
        <w:ind w:left="3160" w:hanging="420"/>
      </w:pPr>
      <w:rPr>
        <w:rFonts w:ascii="Wingdings" w:hAnsi="Wingdings" w:hint="default"/>
      </w:rPr>
    </w:lvl>
    <w:lvl w:ilvl="6" w:tplc="04090001" w:tentative="1">
      <w:start w:val="1"/>
      <w:numFmt w:val="bullet"/>
      <w:lvlText w:val=""/>
      <w:lvlJc w:val="left"/>
      <w:pPr>
        <w:ind w:left="3580" w:hanging="420"/>
      </w:pPr>
      <w:rPr>
        <w:rFonts w:ascii="Wingdings" w:hAnsi="Wingdings" w:hint="default"/>
      </w:rPr>
    </w:lvl>
    <w:lvl w:ilvl="7" w:tplc="04090003" w:tentative="1">
      <w:start w:val="1"/>
      <w:numFmt w:val="bullet"/>
      <w:lvlText w:val=""/>
      <w:lvlJc w:val="left"/>
      <w:pPr>
        <w:ind w:left="4000" w:hanging="420"/>
      </w:pPr>
      <w:rPr>
        <w:rFonts w:ascii="Wingdings" w:hAnsi="Wingdings" w:hint="default"/>
      </w:rPr>
    </w:lvl>
    <w:lvl w:ilvl="8" w:tplc="04090005" w:tentative="1">
      <w:start w:val="1"/>
      <w:numFmt w:val="bullet"/>
      <w:lvlText w:val=""/>
      <w:lvlJc w:val="left"/>
      <w:pPr>
        <w:ind w:left="4420" w:hanging="420"/>
      </w:pPr>
      <w:rPr>
        <w:rFonts w:ascii="Wingdings" w:hAnsi="Wingdings" w:hint="default"/>
      </w:rPr>
    </w:lvl>
  </w:abstractNum>
  <w:abstractNum w:abstractNumId="5" w15:restartNumberingAfterBreak="0">
    <w:nsid w:val="11B7415C"/>
    <w:multiLevelType w:val="hybridMultilevel"/>
    <w:tmpl w:val="4A60CE64"/>
    <w:lvl w:ilvl="0" w:tplc="04090001">
      <w:start w:val="1"/>
      <w:numFmt w:val="bullet"/>
      <w:lvlText w:val=""/>
      <w:lvlJc w:val="left"/>
      <w:pPr>
        <w:ind w:left="1060" w:hanging="420"/>
      </w:pPr>
      <w:rPr>
        <w:rFonts w:ascii="Wingdings" w:hAnsi="Wingdings" w:hint="default"/>
      </w:rPr>
    </w:lvl>
    <w:lvl w:ilvl="1" w:tplc="04090003" w:tentative="1">
      <w:start w:val="1"/>
      <w:numFmt w:val="bullet"/>
      <w:lvlText w:val=""/>
      <w:lvlJc w:val="left"/>
      <w:pPr>
        <w:ind w:left="1480" w:hanging="420"/>
      </w:pPr>
      <w:rPr>
        <w:rFonts w:ascii="Wingdings" w:hAnsi="Wingdings" w:hint="default"/>
      </w:rPr>
    </w:lvl>
    <w:lvl w:ilvl="2" w:tplc="04090005" w:tentative="1">
      <w:start w:val="1"/>
      <w:numFmt w:val="bullet"/>
      <w:lvlText w:val=""/>
      <w:lvlJc w:val="left"/>
      <w:pPr>
        <w:ind w:left="1900" w:hanging="420"/>
      </w:pPr>
      <w:rPr>
        <w:rFonts w:ascii="Wingdings" w:hAnsi="Wingdings" w:hint="default"/>
      </w:rPr>
    </w:lvl>
    <w:lvl w:ilvl="3" w:tplc="04090001" w:tentative="1">
      <w:start w:val="1"/>
      <w:numFmt w:val="bullet"/>
      <w:lvlText w:val=""/>
      <w:lvlJc w:val="left"/>
      <w:pPr>
        <w:ind w:left="2320" w:hanging="420"/>
      </w:pPr>
      <w:rPr>
        <w:rFonts w:ascii="Wingdings" w:hAnsi="Wingdings" w:hint="default"/>
      </w:rPr>
    </w:lvl>
    <w:lvl w:ilvl="4" w:tplc="04090003" w:tentative="1">
      <w:start w:val="1"/>
      <w:numFmt w:val="bullet"/>
      <w:lvlText w:val=""/>
      <w:lvlJc w:val="left"/>
      <w:pPr>
        <w:ind w:left="2740" w:hanging="420"/>
      </w:pPr>
      <w:rPr>
        <w:rFonts w:ascii="Wingdings" w:hAnsi="Wingdings" w:hint="default"/>
      </w:rPr>
    </w:lvl>
    <w:lvl w:ilvl="5" w:tplc="04090005" w:tentative="1">
      <w:start w:val="1"/>
      <w:numFmt w:val="bullet"/>
      <w:lvlText w:val=""/>
      <w:lvlJc w:val="left"/>
      <w:pPr>
        <w:ind w:left="3160" w:hanging="420"/>
      </w:pPr>
      <w:rPr>
        <w:rFonts w:ascii="Wingdings" w:hAnsi="Wingdings" w:hint="default"/>
      </w:rPr>
    </w:lvl>
    <w:lvl w:ilvl="6" w:tplc="04090001" w:tentative="1">
      <w:start w:val="1"/>
      <w:numFmt w:val="bullet"/>
      <w:lvlText w:val=""/>
      <w:lvlJc w:val="left"/>
      <w:pPr>
        <w:ind w:left="3580" w:hanging="420"/>
      </w:pPr>
      <w:rPr>
        <w:rFonts w:ascii="Wingdings" w:hAnsi="Wingdings" w:hint="default"/>
      </w:rPr>
    </w:lvl>
    <w:lvl w:ilvl="7" w:tplc="04090003" w:tentative="1">
      <w:start w:val="1"/>
      <w:numFmt w:val="bullet"/>
      <w:lvlText w:val=""/>
      <w:lvlJc w:val="left"/>
      <w:pPr>
        <w:ind w:left="4000" w:hanging="420"/>
      </w:pPr>
      <w:rPr>
        <w:rFonts w:ascii="Wingdings" w:hAnsi="Wingdings" w:hint="default"/>
      </w:rPr>
    </w:lvl>
    <w:lvl w:ilvl="8" w:tplc="04090005" w:tentative="1">
      <w:start w:val="1"/>
      <w:numFmt w:val="bullet"/>
      <w:lvlText w:val=""/>
      <w:lvlJc w:val="left"/>
      <w:pPr>
        <w:ind w:left="4420" w:hanging="420"/>
      </w:pPr>
      <w:rPr>
        <w:rFonts w:ascii="Wingdings" w:hAnsi="Wingdings" w:hint="default"/>
      </w:rPr>
    </w:lvl>
  </w:abstractNum>
  <w:abstractNum w:abstractNumId="6" w15:restartNumberingAfterBreak="0">
    <w:nsid w:val="12A169F3"/>
    <w:multiLevelType w:val="hybridMultilevel"/>
    <w:tmpl w:val="DA26820C"/>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7" w15:restartNumberingAfterBreak="0">
    <w:nsid w:val="145951DF"/>
    <w:multiLevelType w:val="hybridMultilevel"/>
    <w:tmpl w:val="55040B6C"/>
    <w:lvl w:ilvl="0" w:tplc="04090001">
      <w:start w:val="1"/>
      <w:numFmt w:val="bullet"/>
      <w:lvlText w:val=""/>
      <w:lvlJc w:val="left"/>
      <w:pPr>
        <w:ind w:left="1060" w:hanging="420"/>
      </w:pPr>
      <w:rPr>
        <w:rFonts w:ascii="Wingdings" w:hAnsi="Wingdings" w:hint="default"/>
      </w:rPr>
    </w:lvl>
    <w:lvl w:ilvl="1" w:tplc="04090003" w:tentative="1">
      <w:start w:val="1"/>
      <w:numFmt w:val="bullet"/>
      <w:lvlText w:val=""/>
      <w:lvlJc w:val="left"/>
      <w:pPr>
        <w:ind w:left="1480" w:hanging="420"/>
      </w:pPr>
      <w:rPr>
        <w:rFonts w:ascii="Wingdings" w:hAnsi="Wingdings" w:hint="default"/>
      </w:rPr>
    </w:lvl>
    <w:lvl w:ilvl="2" w:tplc="04090005" w:tentative="1">
      <w:start w:val="1"/>
      <w:numFmt w:val="bullet"/>
      <w:lvlText w:val=""/>
      <w:lvlJc w:val="left"/>
      <w:pPr>
        <w:ind w:left="1900" w:hanging="420"/>
      </w:pPr>
      <w:rPr>
        <w:rFonts w:ascii="Wingdings" w:hAnsi="Wingdings" w:hint="default"/>
      </w:rPr>
    </w:lvl>
    <w:lvl w:ilvl="3" w:tplc="04090001" w:tentative="1">
      <w:start w:val="1"/>
      <w:numFmt w:val="bullet"/>
      <w:lvlText w:val=""/>
      <w:lvlJc w:val="left"/>
      <w:pPr>
        <w:ind w:left="2320" w:hanging="420"/>
      </w:pPr>
      <w:rPr>
        <w:rFonts w:ascii="Wingdings" w:hAnsi="Wingdings" w:hint="default"/>
      </w:rPr>
    </w:lvl>
    <w:lvl w:ilvl="4" w:tplc="04090003" w:tentative="1">
      <w:start w:val="1"/>
      <w:numFmt w:val="bullet"/>
      <w:lvlText w:val=""/>
      <w:lvlJc w:val="left"/>
      <w:pPr>
        <w:ind w:left="2740" w:hanging="420"/>
      </w:pPr>
      <w:rPr>
        <w:rFonts w:ascii="Wingdings" w:hAnsi="Wingdings" w:hint="default"/>
      </w:rPr>
    </w:lvl>
    <w:lvl w:ilvl="5" w:tplc="04090005" w:tentative="1">
      <w:start w:val="1"/>
      <w:numFmt w:val="bullet"/>
      <w:lvlText w:val=""/>
      <w:lvlJc w:val="left"/>
      <w:pPr>
        <w:ind w:left="3160" w:hanging="420"/>
      </w:pPr>
      <w:rPr>
        <w:rFonts w:ascii="Wingdings" w:hAnsi="Wingdings" w:hint="default"/>
      </w:rPr>
    </w:lvl>
    <w:lvl w:ilvl="6" w:tplc="04090001" w:tentative="1">
      <w:start w:val="1"/>
      <w:numFmt w:val="bullet"/>
      <w:lvlText w:val=""/>
      <w:lvlJc w:val="left"/>
      <w:pPr>
        <w:ind w:left="3580" w:hanging="420"/>
      </w:pPr>
      <w:rPr>
        <w:rFonts w:ascii="Wingdings" w:hAnsi="Wingdings" w:hint="default"/>
      </w:rPr>
    </w:lvl>
    <w:lvl w:ilvl="7" w:tplc="04090003" w:tentative="1">
      <w:start w:val="1"/>
      <w:numFmt w:val="bullet"/>
      <w:lvlText w:val=""/>
      <w:lvlJc w:val="left"/>
      <w:pPr>
        <w:ind w:left="4000" w:hanging="420"/>
      </w:pPr>
      <w:rPr>
        <w:rFonts w:ascii="Wingdings" w:hAnsi="Wingdings" w:hint="default"/>
      </w:rPr>
    </w:lvl>
    <w:lvl w:ilvl="8" w:tplc="04090005" w:tentative="1">
      <w:start w:val="1"/>
      <w:numFmt w:val="bullet"/>
      <w:lvlText w:val=""/>
      <w:lvlJc w:val="left"/>
      <w:pPr>
        <w:ind w:left="4420" w:hanging="420"/>
      </w:pPr>
      <w:rPr>
        <w:rFonts w:ascii="Wingdings" w:hAnsi="Wingdings" w:hint="default"/>
      </w:rPr>
    </w:lvl>
  </w:abstractNum>
  <w:abstractNum w:abstractNumId="8" w15:restartNumberingAfterBreak="0">
    <w:nsid w:val="181B7C96"/>
    <w:multiLevelType w:val="hybridMultilevel"/>
    <w:tmpl w:val="D6AACB58"/>
    <w:lvl w:ilvl="0" w:tplc="04090001">
      <w:start w:val="1"/>
      <w:numFmt w:val="bullet"/>
      <w:lvlText w:val=""/>
      <w:lvlJc w:val="left"/>
      <w:pPr>
        <w:ind w:left="1060" w:hanging="420"/>
      </w:pPr>
      <w:rPr>
        <w:rFonts w:ascii="Wingdings" w:hAnsi="Wingdings" w:hint="default"/>
      </w:rPr>
    </w:lvl>
    <w:lvl w:ilvl="1" w:tplc="04090003" w:tentative="1">
      <w:start w:val="1"/>
      <w:numFmt w:val="bullet"/>
      <w:lvlText w:val=""/>
      <w:lvlJc w:val="left"/>
      <w:pPr>
        <w:ind w:left="1480" w:hanging="420"/>
      </w:pPr>
      <w:rPr>
        <w:rFonts w:ascii="Wingdings" w:hAnsi="Wingdings" w:hint="default"/>
      </w:rPr>
    </w:lvl>
    <w:lvl w:ilvl="2" w:tplc="04090005" w:tentative="1">
      <w:start w:val="1"/>
      <w:numFmt w:val="bullet"/>
      <w:lvlText w:val=""/>
      <w:lvlJc w:val="left"/>
      <w:pPr>
        <w:ind w:left="1900" w:hanging="420"/>
      </w:pPr>
      <w:rPr>
        <w:rFonts w:ascii="Wingdings" w:hAnsi="Wingdings" w:hint="default"/>
      </w:rPr>
    </w:lvl>
    <w:lvl w:ilvl="3" w:tplc="04090001" w:tentative="1">
      <w:start w:val="1"/>
      <w:numFmt w:val="bullet"/>
      <w:lvlText w:val=""/>
      <w:lvlJc w:val="left"/>
      <w:pPr>
        <w:ind w:left="2320" w:hanging="420"/>
      </w:pPr>
      <w:rPr>
        <w:rFonts w:ascii="Wingdings" w:hAnsi="Wingdings" w:hint="default"/>
      </w:rPr>
    </w:lvl>
    <w:lvl w:ilvl="4" w:tplc="04090003" w:tentative="1">
      <w:start w:val="1"/>
      <w:numFmt w:val="bullet"/>
      <w:lvlText w:val=""/>
      <w:lvlJc w:val="left"/>
      <w:pPr>
        <w:ind w:left="2740" w:hanging="420"/>
      </w:pPr>
      <w:rPr>
        <w:rFonts w:ascii="Wingdings" w:hAnsi="Wingdings" w:hint="default"/>
      </w:rPr>
    </w:lvl>
    <w:lvl w:ilvl="5" w:tplc="04090005" w:tentative="1">
      <w:start w:val="1"/>
      <w:numFmt w:val="bullet"/>
      <w:lvlText w:val=""/>
      <w:lvlJc w:val="left"/>
      <w:pPr>
        <w:ind w:left="3160" w:hanging="420"/>
      </w:pPr>
      <w:rPr>
        <w:rFonts w:ascii="Wingdings" w:hAnsi="Wingdings" w:hint="default"/>
      </w:rPr>
    </w:lvl>
    <w:lvl w:ilvl="6" w:tplc="04090001" w:tentative="1">
      <w:start w:val="1"/>
      <w:numFmt w:val="bullet"/>
      <w:lvlText w:val=""/>
      <w:lvlJc w:val="left"/>
      <w:pPr>
        <w:ind w:left="3580" w:hanging="420"/>
      </w:pPr>
      <w:rPr>
        <w:rFonts w:ascii="Wingdings" w:hAnsi="Wingdings" w:hint="default"/>
      </w:rPr>
    </w:lvl>
    <w:lvl w:ilvl="7" w:tplc="04090003" w:tentative="1">
      <w:start w:val="1"/>
      <w:numFmt w:val="bullet"/>
      <w:lvlText w:val=""/>
      <w:lvlJc w:val="left"/>
      <w:pPr>
        <w:ind w:left="4000" w:hanging="420"/>
      </w:pPr>
      <w:rPr>
        <w:rFonts w:ascii="Wingdings" w:hAnsi="Wingdings" w:hint="default"/>
      </w:rPr>
    </w:lvl>
    <w:lvl w:ilvl="8" w:tplc="04090005" w:tentative="1">
      <w:start w:val="1"/>
      <w:numFmt w:val="bullet"/>
      <w:lvlText w:val=""/>
      <w:lvlJc w:val="left"/>
      <w:pPr>
        <w:ind w:left="4420" w:hanging="420"/>
      </w:pPr>
      <w:rPr>
        <w:rFonts w:ascii="Wingdings" w:hAnsi="Wingdings" w:hint="default"/>
      </w:rPr>
    </w:lvl>
  </w:abstractNum>
  <w:abstractNum w:abstractNumId="9" w15:restartNumberingAfterBreak="0">
    <w:nsid w:val="186A560E"/>
    <w:multiLevelType w:val="hybridMultilevel"/>
    <w:tmpl w:val="5B565CEA"/>
    <w:lvl w:ilvl="0" w:tplc="039A6F38">
      <w:start w:val="2"/>
      <w:numFmt w:val="decimal"/>
      <w:lvlText w:val="%1、"/>
      <w:lvlJc w:val="left"/>
      <w:pPr>
        <w:ind w:left="1996" w:hanging="720"/>
      </w:pPr>
      <w:rPr>
        <w:rFonts w:cs="Times New Roman" w:hint="default"/>
      </w:rPr>
    </w:lvl>
    <w:lvl w:ilvl="1" w:tplc="04090019" w:tentative="1">
      <w:start w:val="1"/>
      <w:numFmt w:val="lowerLetter"/>
      <w:lvlText w:val="%2)"/>
      <w:lvlJc w:val="left"/>
      <w:pPr>
        <w:ind w:left="2116" w:hanging="420"/>
      </w:pPr>
      <w:rPr>
        <w:rFonts w:cs="Times New Roman"/>
      </w:rPr>
    </w:lvl>
    <w:lvl w:ilvl="2" w:tplc="0409001B" w:tentative="1">
      <w:start w:val="1"/>
      <w:numFmt w:val="lowerRoman"/>
      <w:lvlText w:val="%3."/>
      <w:lvlJc w:val="right"/>
      <w:pPr>
        <w:ind w:left="2536" w:hanging="420"/>
      </w:pPr>
      <w:rPr>
        <w:rFonts w:cs="Times New Roman"/>
      </w:rPr>
    </w:lvl>
    <w:lvl w:ilvl="3" w:tplc="0409000F" w:tentative="1">
      <w:start w:val="1"/>
      <w:numFmt w:val="decimal"/>
      <w:lvlText w:val="%4."/>
      <w:lvlJc w:val="left"/>
      <w:pPr>
        <w:ind w:left="2956" w:hanging="420"/>
      </w:pPr>
      <w:rPr>
        <w:rFonts w:cs="Times New Roman"/>
      </w:rPr>
    </w:lvl>
    <w:lvl w:ilvl="4" w:tplc="04090019" w:tentative="1">
      <w:start w:val="1"/>
      <w:numFmt w:val="lowerLetter"/>
      <w:lvlText w:val="%5)"/>
      <w:lvlJc w:val="left"/>
      <w:pPr>
        <w:ind w:left="3376" w:hanging="420"/>
      </w:pPr>
      <w:rPr>
        <w:rFonts w:cs="Times New Roman"/>
      </w:rPr>
    </w:lvl>
    <w:lvl w:ilvl="5" w:tplc="0409001B" w:tentative="1">
      <w:start w:val="1"/>
      <w:numFmt w:val="lowerRoman"/>
      <w:lvlText w:val="%6."/>
      <w:lvlJc w:val="right"/>
      <w:pPr>
        <w:ind w:left="3796" w:hanging="420"/>
      </w:pPr>
      <w:rPr>
        <w:rFonts w:cs="Times New Roman"/>
      </w:rPr>
    </w:lvl>
    <w:lvl w:ilvl="6" w:tplc="0409000F" w:tentative="1">
      <w:start w:val="1"/>
      <w:numFmt w:val="decimal"/>
      <w:lvlText w:val="%7."/>
      <w:lvlJc w:val="left"/>
      <w:pPr>
        <w:ind w:left="4216" w:hanging="420"/>
      </w:pPr>
      <w:rPr>
        <w:rFonts w:cs="Times New Roman"/>
      </w:rPr>
    </w:lvl>
    <w:lvl w:ilvl="7" w:tplc="04090019" w:tentative="1">
      <w:start w:val="1"/>
      <w:numFmt w:val="lowerLetter"/>
      <w:lvlText w:val="%8)"/>
      <w:lvlJc w:val="left"/>
      <w:pPr>
        <w:ind w:left="4636" w:hanging="420"/>
      </w:pPr>
      <w:rPr>
        <w:rFonts w:cs="Times New Roman"/>
      </w:rPr>
    </w:lvl>
    <w:lvl w:ilvl="8" w:tplc="0409001B" w:tentative="1">
      <w:start w:val="1"/>
      <w:numFmt w:val="lowerRoman"/>
      <w:lvlText w:val="%9."/>
      <w:lvlJc w:val="right"/>
      <w:pPr>
        <w:ind w:left="5056" w:hanging="420"/>
      </w:pPr>
      <w:rPr>
        <w:rFonts w:cs="Times New Roman"/>
      </w:rPr>
    </w:lvl>
  </w:abstractNum>
  <w:abstractNum w:abstractNumId="10" w15:restartNumberingAfterBreak="0">
    <w:nsid w:val="18EB187A"/>
    <w:multiLevelType w:val="hybridMultilevel"/>
    <w:tmpl w:val="8BD4BC22"/>
    <w:lvl w:ilvl="0" w:tplc="04090001">
      <w:start w:val="1"/>
      <w:numFmt w:val="bullet"/>
      <w:lvlText w:val=""/>
      <w:lvlJc w:val="left"/>
      <w:pPr>
        <w:ind w:left="1060" w:hanging="420"/>
      </w:pPr>
      <w:rPr>
        <w:rFonts w:ascii="Wingdings" w:hAnsi="Wingdings" w:hint="default"/>
      </w:rPr>
    </w:lvl>
    <w:lvl w:ilvl="1" w:tplc="04090003" w:tentative="1">
      <w:start w:val="1"/>
      <w:numFmt w:val="bullet"/>
      <w:lvlText w:val=""/>
      <w:lvlJc w:val="left"/>
      <w:pPr>
        <w:ind w:left="1480" w:hanging="420"/>
      </w:pPr>
      <w:rPr>
        <w:rFonts w:ascii="Wingdings" w:hAnsi="Wingdings" w:hint="default"/>
      </w:rPr>
    </w:lvl>
    <w:lvl w:ilvl="2" w:tplc="04090005" w:tentative="1">
      <w:start w:val="1"/>
      <w:numFmt w:val="bullet"/>
      <w:lvlText w:val=""/>
      <w:lvlJc w:val="left"/>
      <w:pPr>
        <w:ind w:left="1900" w:hanging="420"/>
      </w:pPr>
      <w:rPr>
        <w:rFonts w:ascii="Wingdings" w:hAnsi="Wingdings" w:hint="default"/>
      </w:rPr>
    </w:lvl>
    <w:lvl w:ilvl="3" w:tplc="04090001" w:tentative="1">
      <w:start w:val="1"/>
      <w:numFmt w:val="bullet"/>
      <w:lvlText w:val=""/>
      <w:lvlJc w:val="left"/>
      <w:pPr>
        <w:ind w:left="2320" w:hanging="420"/>
      </w:pPr>
      <w:rPr>
        <w:rFonts w:ascii="Wingdings" w:hAnsi="Wingdings" w:hint="default"/>
      </w:rPr>
    </w:lvl>
    <w:lvl w:ilvl="4" w:tplc="04090003" w:tentative="1">
      <w:start w:val="1"/>
      <w:numFmt w:val="bullet"/>
      <w:lvlText w:val=""/>
      <w:lvlJc w:val="left"/>
      <w:pPr>
        <w:ind w:left="2740" w:hanging="420"/>
      </w:pPr>
      <w:rPr>
        <w:rFonts w:ascii="Wingdings" w:hAnsi="Wingdings" w:hint="default"/>
      </w:rPr>
    </w:lvl>
    <w:lvl w:ilvl="5" w:tplc="04090005" w:tentative="1">
      <w:start w:val="1"/>
      <w:numFmt w:val="bullet"/>
      <w:lvlText w:val=""/>
      <w:lvlJc w:val="left"/>
      <w:pPr>
        <w:ind w:left="3160" w:hanging="420"/>
      </w:pPr>
      <w:rPr>
        <w:rFonts w:ascii="Wingdings" w:hAnsi="Wingdings" w:hint="default"/>
      </w:rPr>
    </w:lvl>
    <w:lvl w:ilvl="6" w:tplc="04090001" w:tentative="1">
      <w:start w:val="1"/>
      <w:numFmt w:val="bullet"/>
      <w:lvlText w:val=""/>
      <w:lvlJc w:val="left"/>
      <w:pPr>
        <w:ind w:left="3580" w:hanging="420"/>
      </w:pPr>
      <w:rPr>
        <w:rFonts w:ascii="Wingdings" w:hAnsi="Wingdings" w:hint="default"/>
      </w:rPr>
    </w:lvl>
    <w:lvl w:ilvl="7" w:tplc="04090003" w:tentative="1">
      <w:start w:val="1"/>
      <w:numFmt w:val="bullet"/>
      <w:lvlText w:val=""/>
      <w:lvlJc w:val="left"/>
      <w:pPr>
        <w:ind w:left="4000" w:hanging="420"/>
      </w:pPr>
      <w:rPr>
        <w:rFonts w:ascii="Wingdings" w:hAnsi="Wingdings" w:hint="default"/>
      </w:rPr>
    </w:lvl>
    <w:lvl w:ilvl="8" w:tplc="04090005" w:tentative="1">
      <w:start w:val="1"/>
      <w:numFmt w:val="bullet"/>
      <w:lvlText w:val=""/>
      <w:lvlJc w:val="left"/>
      <w:pPr>
        <w:ind w:left="4420" w:hanging="420"/>
      </w:pPr>
      <w:rPr>
        <w:rFonts w:ascii="Wingdings" w:hAnsi="Wingdings" w:hint="default"/>
      </w:rPr>
    </w:lvl>
  </w:abstractNum>
  <w:abstractNum w:abstractNumId="11" w15:restartNumberingAfterBreak="0">
    <w:nsid w:val="24881CE7"/>
    <w:multiLevelType w:val="hybridMultilevel"/>
    <w:tmpl w:val="5E9875E6"/>
    <w:lvl w:ilvl="0" w:tplc="BF5A71CE">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2" w15:restartNumberingAfterBreak="0">
    <w:nsid w:val="2D525F61"/>
    <w:multiLevelType w:val="hybridMultilevel"/>
    <w:tmpl w:val="1DB06878"/>
    <w:lvl w:ilvl="0" w:tplc="67C673FC">
      <w:start w:val="2"/>
      <w:numFmt w:val="japaneseCounting"/>
      <w:lvlText w:val="（%1）"/>
      <w:lvlJc w:val="left"/>
      <w:pPr>
        <w:ind w:left="1720" w:hanging="1080"/>
      </w:pPr>
      <w:rPr>
        <w:rFonts w:cs="Times New Roman" w:hint="default"/>
      </w:rPr>
    </w:lvl>
    <w:lvl w:ilvl="1" w:tplc="04090019" w:tentative="1">
      <w:start w:val="1"/>
      <w:numFmt w:val="lowerLetter"/>
      <w:lvlText w:val="%2)"/>
      <w:lvlJc w:val="left"/>
      <w:pPr>
        <w:ind w:left="1480" w:hanging="420"/>
      </w:pPr>
      <w:rPr>
        <w:rFonts w:cs="Times New Roman"/>
      </w:rPr>
    </w:lvl>
    <w:lvl w:ilvl="2" w:tplc="0409001B" w:tentative="1">
      <w:start w:val="1"/>
      <w:numFmt w:val="lowerRoman"/>
      <w:lvlText w:val="%3."/>
      <w:lvlJc w:val="right"/>
      <w:pPr>
        <w:ind w:left="1900" w:hanging="420"/>
      </w:pPr>
      <w:rPr>
        <w:rFonts w:cs="Times New Roman"/>
      </w:rPr>
    </w:lvl>
    <w:lvl w:ilvl="3" w:tplc="0409000F" w:tentative="1">
      <w:start w:val="1"/>
      <w:numFmt w:val="decimal"/>
      <w:lvlText w:val="%4."/>
      <w:lvlJc w:val="left"/>
      <w:pPr>
        <w:ind w:left="2320" w:hanging="420"/>
      </w:pPr>
      <w:rPr>
        <w:rFonts w:cs="Times New Roman"/>
      </w:rPr>
    </w:lvl>
    <w:lvl w:ilvl="4" w:tplc="04090019" w:tentative="1">
      <w:start w:val="1"/>
      <w:numFmt w:val="lowerLetter"/>
      <w:lvlText w:val="%5)"/>
      <w:lvlJc w:val="left"/>
      <w:pPr>
        <w:ind w:left="2740" w:hanging="420"/>
      </w:pPr>
      <w:rPr>
        <w:rFonts w:cs="Times New Roman"/>
      </w:rPr>
    </w:lvl>
    <w:lvl w:ilvl="5" w:tplc="0409001B" w:tentative="1">
      <w:start w:val="1"/>
      <w:numFmt w:val="lowerRoman"/>
      <w:lvlText w:val="%6."/>
      <w:lvlJc w:val="right"/>
      <w:pPr>
        <w:ind w:left="3160" w:hanging="420"/>
      </w:pPr>
      <w:rPr>
        <w:rFonts w:cs="Times New Roman"/>
      </w:rPr>
    </w:lvl>
    <w:lvl w:ilvl="6" w:tplc="0409000F" w:tentative="1">
      <w:start w:val="1"/>
      <w:numFmt w:val="decimal"/>
      <w:lvlText w:val="%7."/>
      <w:lvlJc w:val="left"/>
      <w:pPr>
        <w:ind w:left="3580" w:hanging="420"/>
      </w:pPr>
      <w:rPr>
        <w:rFonts w:cs="Times New Roman"/>
      </w:rPr>
    </w:lvl>
    <w:lvl w:ilvl="7" w:tplc="04090019" w:tentative="1">
      <w:start w:val="1"/>
      <w:numFmt w:val="lowerLetter"/>
      <w:lvlText w:val="%8)"/>
      <w:lvlJc w:val="left"/>
      <w:pPr>
        <w:ind w:left="4000" w:hanging="420"/>
      </w:pPr>
      <w:rPr>
        <w:rFonts w:cs="Times New Roman"/>
      </w:rPr>
    </w:lvl>
    <w:lvl w:ilvl="8" w:tplc="0409001B" w:tentative="1">
      <w:start w:val="1"/>
      <w:numFmt w:val="lowerRoman"/>
      <w:lvlText w:val="%9."/>
      <w:lvlJc w:val="right"/>
      <w:pPr>
        <w:ind w:left="4420" w:hanging="420"/>
      </w:pPr>
      <w:rPr>
        <w:rFonts w:cs="Times New Roman"/>
      </w:rPr>
    </w:lvl>
  </w:abstractNum>
  <w:abstractNum w:abstractNumId="13" w15:restartNumberingAfterBreak="0">
    <w:nsid w:val="2D8D25AD"/>
    <w:multiLevelType w:val="hybridMultilevel"/>
    <w:tmpl w:val="B8B6A4AC"/>
    <w:lvl w:ilvl="0" w:tplc="A04AE146">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4" w15:restartNumberingAfterBreak="0">
    <w:nsid w:val="2FCC7408"/>
    <w:multiLevelType w:val="hybridMultilevel"/>
    <w:tmpl w:val="5AC47CCE"/>
    <w:lvl w:ilvl="0" w:tplc="04090001">
      <w:start w:val="1"/>
      <w:numFmt w:val="bullet"/>
      <w:lvlText w:val=""/>
      <w:lvlJc w:val="left"/>
      <w:pPr>
        <w:ind w:left="1060" w:hanging="420"/>
      </w:pPr>
      <w:rPr>
        <w:rFonts w:ascii="Wingdings" w:hAnsi="Wingdings" w:hint="default"/>
      </w:rPr>
    </w:lvl>
    <w:lvl w:ilvl="1" w:tplc="04090003">
      <w:start w:val="1"/>
      <w:numFmt w:val="bullet"/>
      <w:lvlText w:val=""/>
      <w:lvlJc w:val="left"/>
      <w:pPr>
        <w:ind w:left="1480" w:hanging="420"/>
      </w:pPr>
      <w:rPr>
        <w:rFonts w:ascii="Wingdings" w:hAnsi="Wingdings" w:hint="default"/>
      </w:rPr>
    </w:lvl>
    <w:lvl w:ilvl="2" w:tplc="04090005">
      <w:start w:val="1"/>
      <w:numFmt w:val="bullet"/>
      <w:lvlText w:val=""/>
      <w:lvlJc w:val="left"/>
      <w:pPr>
        <w:ind w:left="1900" w:hanging="420"/>
      </w:pPr>
      <w:rPr>
        <w:rFonts w:ascii="Wingdings" w:hAnsi="Wingdings" w:hint="default"/>
      </w:rPr>
    </w:lvl>
    <w:lvl w:ilvl="3" w:tplc="04090001" w:tentative="1">
      <w:start w:val="1"/>
      <w:numFmt w:val="bullet"/>
      <w:lvlText w:val=""/>
      <w:lvlJc w:val="left"/>
      <w:pPr>
        <w:ind w:left="2320" w:hanging="420"/>
      </w:pPr>
      <w:rPr>
        <w:rFonts w:ascii="Wingdings" w:hAnsi="Wingdings" w:hint="default"/>
      </w:rPr>
    </w:lvl>
    <w:lvl w:ilvl="4" w:tplc="04090003" w:tentative="1">
      <w:start w:val="1"/>
      <w:numFmt w:val="bullet"/>
      <w:lvlText w:val=""/>
      <w:lvlJc w:val="left"/>
      <w:pPr>
        <w:ind w:left="2740" w:hanging="420"/>
      </w:pPr>
      <w:rPr>
        <w:rFonts w:ascii="Wingdings" w:hAnsi="Wingdings" w:hint="default"/>
      </w:rPr>
    </w:lvl>
    <w:lvl w:ilvl="5" w:tplc="04090005" w:tentative="1">
      <w:start w:val="1"/>
      <w:numFmt w:val="bullet"/>
      <w:lvlText w:val=""/>
      <w:lvlJc w:val="left"/>
      <w:pPr>
        <w:ind w:left="3160" w:hanging="420"/>
      </w:pPr>
      <w:rPr>
        <w:rFonts w:ascii="Wingdings" w:hAnsi="Wingdings" w:hint="default"/>
      </w:rPr>
    </w:lvl>
    <w:lvl w:ilvl="6" w:tplc="04090001" w:tentative="1">
      <w:start w:val="1"/>
      <w:numFmt w:val="bullet"/>
      <w:lvlText w:val=""/>
      <w:lvlJc w:val="left"/>
      <w:pPr>
        <w:ind w:left="3580" w:hanging="420"/>
      </w:pPr>
      <w:rPr>
        <w:rFonts w:ascii="Wingdings" w:hAnsi="Wingdings" w:hint="default"/>
      </w:rPr>
    </w:lvl>
    <w:lvl w:ilvl="7" w:tplc="04090003" w:tentative="1">
      <w:start w:val="1"/>
      <w:numFmt w:val="bullet"/>
      <w:lvlText w:val=""/>
      <w:lvlJc w:val="left"/>
      <w:pPr>
        <w:ind w:left="4000" w:hanging="420"/>
      </w:pPr>
      <w:rPr>
        <w:rFonts w:ascii="Wingdings" w:hAnsi="Wingdings" w:hint="default"/>
      </w:rPr>
    </w:lvl>
    <w:lvl w:ilvl="8" w:tplc="04090005" w:tentative="1">
      <w:start w:val="1"/>
      <w:numFmt w:val="bullet"/>
      <w:lvlText w:val=""/>
      <w:lvlJc w:val="left"/>
      <w:pPr>
        <w:ind w:left="4420" w:hanging="420"/>
      </w:pPr>
      <w:rPr>
        <w:rFonts w:ascii="Wingdings" w:hAnsi="Wingdings" w:hint="default"/>
      </w:rPr>
    </w:lvl>
  </w:abstractNum>
  <w:abstractNum w:abstractNumId="15" w15:restartNumberingAfterBreak="0">
    <w:nsid w:val="30252927"/>
    <w:multiLevelType w:val="hybridMultilevel"/>
    <w:tmpl w:val="DE829A34"/>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6" w15:restartNumberingAfterBreak="0">
    <w:nsid w:val="30EA4A89"/>
    <w:multiLevelType w:val="hybridMultilevel"/>
    <w:tmpl w:val="DDF45BC8"/>
    <w:lvl w:ilvl="0" w:tplc="167A8572">
      <w:start w:val="1"/>
      <w:numFmt w:val="decimal"/>
      <w:lvlText w:val="%1、"/>
      <w:lvlJc w:val="left"/>
      <w:pPr>
        <w:ind w:left="1360" w:hanging="720"/>
      </w:pPr>
      <w:rPr>
        <w:rFonts w:cs="Times New Roman" w:hint="default"/>
      </w:rPr>
    </w:lvl>
    <w:lvl w:ilvl="1" w:tplc="04090019" w:tentative="1">
      <w:start w:val="1"/>
      <w:numFmt w:val="lowerLetter"/>
      <w:lvlText w:val="%2)"/>
      <w:lvlJc w:val="left"/>
      <w:pPr>
        <w:ind w:left="1480" w:hanging="420"/>
      </w:pPr>
      <w:rPr>
        <w:rFonts w:cs="Times New Roman"/>
      </w:rPr>
    </w:lvl>
    <w:lvl w:ilvl="2" w:tplc="0409001B" w:tentative="1">
      <w:start w:val="1"/>
      <w:numFmt w:val="lowerRoman"/>
      <w:lvlText w:val="%3."/>
      <w:lvlJc w:val="right"/>
      <w:pPr>
        <w:ind w:left="1900" w:hanging="420"/>
      </w:pPr>
      <w:rPr>
        <w:rFonts w:cs="Times New Roman"/>
      </w:rPr>
    </w:lvl>
    <w:lvl w:ilvl="3" w:tplc="0409000F" w:tentative="1">
      <w:start w:val="1"/>
      <w:numFmt w:val="decimal"/>
      <w:lvlText w:val="%4."/>
      <w:lvlJc w:val="left"/>
      <w:pPr>
        <w:ind w:left="2320" w:hanging="420"/>
      </w:pPr>
      <w:rPr>
        <w:rFonts w:cs="Times New Roman"/>
      </w:rPr>
    </w:lvl>
    <w:lvl w:ilvl="4" w:tplc="04090019" w:tentative="1">
      <w:start w:val="1"/>
      <w:numFmt w:val="lowerLetter"/>
      <w:lvlText w:val="%5)"/>
      <w:lvlJc w:val="left"/>
      <w:pPr>
        <w:ind w:left="2740" w:hanging="420"/>
      </w:pPr>
      <w:rPr>
        <w:rFonts w:cs="Times New Roman"/>
      </w:rPr>
    </w:lvl>
    <w:lvl w:ilvl="5" w:tplc="0409001B" w:tentative="1">
      <w:start w:val="1"/>
      <w:numFmt w:val="lowerRoman"/>
      <w:lvlText w:val="%6."/>
      <w:lvlJc w:val="right"/>
      <w:pPr>
        <w:ind w:left="3160" w:hanging="420"/>
      </w:pPr>
      <w:rPr>
        <w:rFonts w:cs="Times New Roman"/>
      </w:rPr>
    </w:lvl>
    <w:lvl w:ilvl="6" w:tplc="0409000F" w:tentative="1">
      <w:start w:val="1"/>
      <w:numFmt w:val="decimal"/>
      <w:lvlText w:val="%7."/>
      <w:lvlJc w:val="left"/>
      <w:pPr>
        <w:ind w:left="3580" w:hanging="420"/>
      </w:pPr>
      <w:rPr>
        <w:rFonts w:cs="Times New Roman"/>
      </w:rPr>
    </w:lvl>
    <w:lvl w:ilvl="7" w:tplc="04090019" w:tentative="1">
      <w:start w:val="1"/>
      <w:numFmt w:val="lowerLetter"/>
      <w:lvlText w:val="%8)"/>
      <w:lvlJc w:val="left"/>
      <w:pPr>
        <w:ind w:left="4000" w:hanging="420"/>
      </w:pPr>
      <w:rPr>
        <w:rFonts w:cs="Times New Roman"/>
      </w:rPr>
    </w:lvl>
    <w:lvl w:ilvl="8" w:tplc="0409001B" w:tentative="1">
      <w:start w:val="1"/>
      <w:numFmt w:val="lowerRoman"/>
      <w:lvlText w:val="%9."/>
      <w:lvlJc w:val="right"/>
      <w:pPr>
        <w:ind w:left="4420" w:hanging="420"/>
      </w:pPr>
      <w:rPr>
        <w:rFonts w:cs="Times New Roman"/>
      </w:rPr>
    </w:lvl>
  </w:abstractNum>
  <w:abstractNum w:abstractNumId="17" w15:restartNumberingAfterBreak="0">
    <w:nsid w:val="37DE6E8E"/>
    <w:multiLevelType w:val="hybridMultilevel"/>
    <w:tmpl w:val="A54A9884"/>
    <w:lvl w:ilvl="0" w:tplc="9432B914">
      <w:start w:val="1"/>
      <w:numFmt w:val="decimal"/>
      <w:lvlText w:val="%1."/>
      <w:lvlJc w:val="left"/>
      <w:pPr>
        <w:ind w:left="1000" w:hanging="36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18" w15:restartNumberingAfterBreak="0">
    <w:nsid w:val="3DA4040C"/>
    <w:multiLevelType w:val="hybridMultilevel"/>
    <w:tmpl w:val="99F0F170"/>
    <w:lvl w:ilvl="0" w:tplc="04090001">
      <w:start w:val="1"/>
      <w:numFmt w:val="bullet"/>
      <w:lvlText w:val=""/>
      <w:lvlJc w:val="left"/>
      <w:pPr>
        <w:ind w:left="1060" w:hanging="420"/>
      </w:pPr>
      <w:rPr>
        <w:rFonts w:ascii="Wingdings" w:hAnsi="Wingdings" w:hint="default"/>
      </w:rPr>
    </w:lvl>
    <w:lvl w:ilvl="1" w:tplc="04090003" w:tentative="1">
      <w:start w:val="1"/>
      <w:numFmt w:val="bullet"/>
      <w:lvlText w:val=""/>
      <w:lvlJc w:val="left"/>
      <w:pPr>
        <w:ind w:left="1480" w:hanging="420"/>
      </w:pPr>
      <w:rPr>
        <w:rFonts w:ascii="Wingdings" w:hAnsi="Wingdings" w:hint="default"/>
      </w:rPr>
    </w:lvl>
    <w:lvl w:ilvl="2" w:tplc="04090005" w:tentative="1">
      <w:start w:val="1"/>
      <w:numFmt w:val="bullet"/>
      <w:lvlText w:val=""/>
      <w:lvlJc w:val="left"/>
      <w:pPr>
        <w:ind w:left="1900" w:hanging="420"/>
      </w:pPr>
      <w:rPr>
        <w:rFonts w:ascii="Wingdings" w:hAnsi="Wingdings" w:hint="default"/>
      </w:rPr>
    </w:lvl>
    <w:lvl w:ilvl="3" w:tplc="04090001" w:tentative="1">
      <w:start w:val="1"/>
      <w:numFmt w:val="bullet"/>
      <w:lvlText w:val=""/>
      <w:lvlJc w:val="left"/>
      <w:pPr>
        <w:ind w:left="2320" w:hanging="420"/>
      </w:pPr>
      <w:rPr>
        <w:rFonts w:ascii="Wingdings" w:hAnsi="Wingdings" w:hint="default"/>
      </w:rPr>
    </w:lvl>
    <w:lvl w:ilvl="4" w:tplc="04090003" w:tentative="1">
      <w:start w:val="1"/>
      <w:numFmt w:val="bullet"/>
      <w:lvlText w:val=""/>
      <w:lvlJc w:val="left"/>
      <w:pPr>
        <w:ind w:left="2740" w:hanging="420"/>
      </w:pPr>
      <w:rPr>
        <w:rFonts w:ascii="Wingdings" w:hAnsi="Wingdings" w:hint="default"/>
      </w:rPr>
    </w:lvl>
    <w:lvl w:ilvl="5" w:tplc="04090005" w:tentative="1">
      <w:start w:val="1"/>
      <w:numFmt w:val="bullet"/>
      <w:lvlText w:val=""/>
      <w:lvlJc w:val="left"/>
      <w:pPr>
        <w:ind w:left="3160" w:hanging="420"/>
      </w:pPr>
      <w:rPr>
        <w:rFonts w:ascii="Wingdings" w:hAnsi="Wingdings" w:hint="default"/>
      </w:rPr>
    </w:lvl>
    <w:lvl w:ilvl="6" w:tplc="04090001" w:tentative="1">
      <w:start w:val="1"/>
      <w:numFmt w:val="bullet"/>
      <w:lvlText w:val=""/>
      <w:lvlJc w:val="left"/>
      <w:pPr>
        <w:ind w:left="3580" w:hanging="420"/>
      </w:pPr>
      <w:rPr>
        <w:rFonts w:ascii="Wingdings" w:hAnsi="Wingdings" w:hint="default"/>
      </w:rPr>
    </w:lvl>
    <w:lvl w:ilvl="7" w:tplc="04090003" w:tentative="1">
      <w:start w:val="1"/>
      <w:numFmt w:val="bullet"/>
      <w:lvlText w:val=""/>
      <w:lvlJc w:val="left"/>
      <w:pPr>
        <w:ind w:left="4000" w:hanging="420"/>
      </w:pPr>
      <w:rPr>
        <w:rFonts w:ascii="Wingdings" w:hAnsi="Wingdings" w:hint="default"/>
      </w:rPr>
    </w:lvl>
    <w:lvl w:ilvl="8" w:tplc="04090005" w:tentative="1">
      <w:start w:val="1"/>
      <w:numFmt w:val="bullet"/>
      <w:lvlText w:val=""/>
      <w:lvlJc w:val="left"/>
      <w:pPr>
        <w:ind w:left="4420" w:hanging="420"/>
      </w:pPr>
      <w:rPr>
        <w:rFonts w:ascii="Wingdings" w:hAnsi="Wingdings" w:hint="default"/>
      </w:rPr>
    </w:lvl>
  </w:abstractNum>
  <w:abstractNum w:abstractNumId="19" w15:restartNumberingAfterBreak="0">
    <w:nsid w:val="43BE1EC6"/>
    <w:multiLevelType w:val="hybridMultilevel"/>
    <w:tmpl w:val="98D6BB52"/>
    <w:lvl w:ilvl="0" w:tplc="04090001">
      <w:start w:val="1"/>
      <w:numFmt w:val="bullet"/>
      <w:lvlText w:val=""/>
      <w:lvlJc w:val="left"/>
      <w:pPr>
        <w:ind w:left="1060" w:hanging="420"/>
      </w:pPr>
      <w:rPr>
        <w:rFonts w:ascii="Wingdings" w:hAnsi="Wingdings" w:hint="default"/>
      </w:rPr>
    </w:lvl>
    <w:lvl w:ilvl="1" w:tplc="04090003" w:tentative="1">
      <w:start w:val="1"/>
      <w:numFmt w:val="bullet"/>
      <w:lvlText w:val=""/>
      <w:lvlJc w:val="left"/>
      <w:pPr>
        <w:ind w:left="1480" w:hanging="420"/>
      </w:pPr>
      <w:rPr>
        <w:rFonts w:ascii="Wingdings" w:hAnsi="Wingdings" w:hint="default"/>
      </w:rPr>
    </w:lvl>
    <w:lvl w:ilvl="2" w:tplc="04090005" w:tentative="1">
      <w:start w:val="1"/>
      <w:numFmt w:val="bullet"/>
      <w:lvlText w:val=""/>
      <w:lvlJc w:val="left"/>
      <w:pPr>
        <w:ind w:left="1900" w:hanging="420"/>
      </w:pPr>
      <w:rPr>
        <w:rFonts w:ascii="Wingdings" w:hAnsi="Wingdings" w:hint="default"/>
      </w:rPr>
    </w:lvl>
    <w:lvl w:ilvl="3" w:tplc="04090001" w:tentative="1">
      <w:start w:val="1"/>
      <w:numFmt w:val="bullet"/>
      <w:lvlText w:val=""/>
      <w:lvlJc w:val="left"/>
      <w:pPr>
        <w:ind w:left="2320" w:hanging="420"/>
      </w:pPr>
      <w:rPr>
        <w:rFonts w:ascii="Wingdings" w:hAnsi="Wingdings" w:hint="default"/>
      </w:rPr>
    </w:lvl>
    <w:lvl w:ilvl="4" w:tplc="04090003" w:tentative="1">
      <w:start w:val="1"/>
      <w:numFmt w:val="bullet"/>
      <w:lvlText w:val=""/>
      <w:lvlJc w:val="left"/>
      <w:pPr>
        <w:ind w:left="2740" w:hanging="420"/>
      </w:pPr>
      <w:rPr>
        <w:rFonts w:ascii="Wingdings" w:hAnsi="Wingdings" w:hint="default"/>
      </w:rPr>
    </w:lvl>
    <w:lvl w:ilvl="5" w:tplc="04090005" w:tentative="1">
      <w:start w:val="1"/>
      <w:numFmt w:val="bullet"/>
      <w:lvlText w:val=""/>
      <w:lvlJc w:val="left"/>
      <w:pPr>
        <w:ind w:left="3160" w:hanging="420"/>
      </w:pPr>
      <w:rPr>
        <w:rFonts w:ascii="Wingdings" w:hAnsi="Wingdings" w:hint="default"/>
      </w:rPr>
    </w:lvl>
    <w:lvl w:ilvl="6" w:tplc="04090001" w:tentative="1">
      <w:start w:val="1"/>
      <w:numFmt w:val="bullet"/>
      <w:lvlText w:val=""/>
      <w:lvlJc w:val="left"/>
      <w:pPr>
        <w:ind w:left="3580" w:hanging="420"/>
      </w:pPr>
      <w:rPr>
        <w:rFonts w:ascii="Wingdings" w:hAnsi="Wingdings" w:hint="default"/>
      </w:rPr>
    </w:lvl>
    <w:lvl w:ilvl="7" w:tplc="04090003" w:tentative="1">
      <w:start w:val="1"/>
      <w:numFmt w:val="bullet"/>
      <w:lvlText w:val=""/>
      <w:lvlJc w:val="left"/>
      <w:pPr>
        <w:ind w:left="4000" w:hanging="420"/>
      </w:pPr>
      <w:rPr>
        <w:rFonts w:ascii="Wingdings" w:hAnsi="Wingdings" w:hint="default"/>
      </w:rPr>
    </w:lvl>
    <w:lvl w:ilvl="8" w:tplc="04090005" w:tentative="1">
      <w:start w:val="1"/>
      <w:numFmt w:val="bullet"/>
      <w:lvlText w:val=""/>
      <w:lvlJc w:val="left"/>
      <w:pPr>
        <w:ind w:left="4420" w:hanging="420"/>
      </w:pPr>
      <w:rPr>
        <w:rFonts w:ascii="Wingdings" w:hAnsi="Wingdings" w:hint="default"/>
      </w:rPr>
    </w:lvl>
  </w:abstractNum>
  <w:abstractNum w:abstractNumId="20" w15:restartNumberingAfterBreak="0">
    <w:nsid w:val="479F53CE"/>
    <w:multiLevelType w:val="hybridMultilevel"/>
    <w:tmpl w:val="B0EA7970"/>
    <w:lvl w:ilvl="0" w:tplc="498CCFF0">
      <w:start w:val="3"/>
      <w:numFmt w:val="japaneseCounting"/>
      <w:lvlText w:val="（%1）"/>
      <w:lvlJc w:val="left"/>
      <w:pPr>
        <w:ind w:left="1080" w:hanging="1080"/>
      </w:pPr>
      <w:rPr>
        <w:rFonts w:cs="Times New Roman" w:hint="default"/>
      </w:rPr>
    </w:lvl>
    <w:lvl w:ilvl="1" w:tplc="04090019" w:tentative="1">
      <w:start w:val="1"/>
      <w:numFmt w:val="lowerLetter"/>
      <w:lvlText w:val="%2)"/>
      <w:lvlJc w:val="left"/>
      <w:pPr>
        <w:ind w:left="840" w:hanging="420"/>
      </w:pPr>
      <w:rPr>
        <w:rFonts w:cs="Times New Roman"/>
      </w:rPr>
    </w:lvl>
    <w:lvl w:ilvl="2" w:tplc="0409001B" w:tentative="1">
      <w:start w:val="1"/>
      <w:numFmt w:val="lowerRoman"/>
      <w:lvlText w:val="%3."/>
      <w:lvlJc w:val="righ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9" w:tentative="1">
      <w:start w:val="1"/>
      <w:numFmt w:val="lowerLetter"/>
      <w:lvlText w:val="%5)"/>
      <w:lvlJc w:val="left"/>
      <w:pPr>
        <w:ind w:left="2100" w:hanging="420"/>
      </w:pPr>
      <w:rPr>
        <w:rFonts w:cs="Times New Roman"/>
      </w:rPr>
    </w:lvl>
    <w:lvl w:ilvl="5" w:tplc="0409001B" w:tentative="1">
      <w:start w:val="1"/>
      <w:numFmt w:val="lowerRoman"/>
      <w:lvlText w:val="%6."/>
      <w:lvlJc w:val="righ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9" w:tentative="1">
      <w:start w:val="1"/>
      <w:numFmt w:val="lowerLetter"/>
      <w:lvlText w:val="%8)"/>
      <w:lvlJc w:val="left"/>
      <w:pPr>
        <w:ind w:left="3360" w:hanging="420"/>
      </w:pPr>
      <w:rPr>
        <w:rFonts w:cs="Times New Roman"/>
      </w:rPr>
    </w:lvl>
    <w:lvl w:ilvl="8" w:tplc="0409001B" w:tentative="1">
      <w:start w:val="1"/>
      <w:numFmt w:val="lowerRoman"/>
      <w:lvlText w:val="%9."/>
      <w:lvlJc w:val="right"/>
      <w:pPr>
        <w:ind w:left="3780" w:hanging="420"/>
      </w:pPr>
      <w:rPr>
        <w:rFonts w:cs="Times New Roman"/>
      </w:rPr>
    </w:lvl>
  </w:abstractNum>
  <w:abstractNum w:abstractNumId="21" w15:restartNumberingAfterBreak="0">
    <w:nsid w:val="4D2674B8"/>
    <w:multiLevelType w:val="hybridMultilevel"/>
    <w:tmpl w:val="0902D6CA"/>
    <w:lvl w:ilvl="0" w:tplc="04090001">
      <w:start w:val="1"/>
      <w:numFmt w:val="bullet"/>
      <w:lvlText w:val=""/>
      <w:lvlJc w:val="left"/>
      <w:pPr>
        <w:ind w:left="900" w:hanging="420"/>
      </w:pPr>
      <w:rPr>
        <w:rFonts w:ascii="Wingdings" w:hAnsi="Wingdings" w:hint="default"/>
      </w:rPr>
    </w:lvl>
    <w:lvl w:ilvl="1" w:tplc="04090003" w:tentative="1">
      <w:start w:val="1"/>
      <w:numFmt w:val="bullet"/>
      <w:lvlText w:val=""/>
      <w:lvlJc w:val="left"/>
      <w:pPr>
        <w:ind w:left="1320" w:hanging="420"/>
      </w:pPr>
      <w:rPr>
        <w:rFonts w:ascii="Wingdings" w:hAnsi="Wingdings" w:hint="default"/>
      </w:rPr>
    </w:lvl>
    <w:lvl w:ilvl="2" w:tplc="04090005"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3" w:tentative="1">
      <w:start w:val="1"/>
      <w:numFmt w:val="bullet"/>
      <w:lvlText w:val=""/>
      <w:lvlJc w:val="left"/>
      <w:pPr>
        <w:ind w:left="2580" w:hanging="420"/>
      </w:pPr>
      <w:rPr>
        <w:rFonts w:ascii="Wingdings" w:hAnsi="Wingdings" w:hint="default"/>
      </w:rPr>
    </w:lvl>
    <w:lvl w:ilvl="5" w:tplc="04090005"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3" w:tentative="1">
      <w:start w:val="1"/>
      <w:numFmt w:val="bullet"/>
      <w:lvlText w:val=""/>
      <w:lvlJc w:val="left"/>
      <w:pPr>
        <w:ind w:left="3840" w:hanging="420"/>
      </w:pPr>
      <w:rPr>
        <w:rFonts w:ascii="Wingdings" w:hAnsi="Wingdings" w:hint="default"/>
      </w:rPr>
    </w:lvl>
    <w:lvl w:ilvl="8" w:tplc="04090005" w:tentative="1">
      <w:start w:val="1"/>
      <w:numFmt w:val="bullet"/>
      <w:lvlText w:val=""/>
      <w:lvlJc w:val="left"/>
      <w:pPr>
        <w:ind w:left="4260" w:hanging="420"/>
      </w:pPr>
      <w:rPr>
        <w:rFonts w:ascii="Wingdings" w:hAnsi="Wingdings" w:hint="default"/>
      </w:rPr>
    </w:lvl>
  </w:abstractNum>
  <w:abstractNum w:abstractNumId="22" w15:restartNumberingAfterBreak="0">
    <w:nsid w:val="58587ED4"/>
    <w:multiLevelType w:val="hybridMultilevel"/>
    <w:tmpl w:val="B67AE006"/>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3" w15:restartNumberingAfterBreak="0">
    <w:nsid w:val="58951489"/>
    <w:multiLevelType w:val="hybridMultilevel"/>
    <w:tmpl w:val="E8B06BCA"/>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4" w15:restartNumberingAfterBreak="0">
    <w:nsid w:val="5CAE4700"/>
    <w:multiLevelType w:val="hybridMultilevel"/>
    <w:tmpl w:val="FBCAFE26"/>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5" w15:restartNumberingAfterBreak="0">
    <w:nsid w:val="64027BA3"/>
    <w:multiLevelType w:val="hybridMultilevel"/>
    <w:tmpl w:val="A76C4DF8"/>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6" w15:restartNumberingAfterBreak="0">
    <w:nsid w:val="69FD5D48"/>
    <w:multiLevelType w:val="hybridMultilevel"/>
    <w:tmpl w:val="A8DA6740"/>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7" w15:restartNumberingAfterBreak="0">
    <w:nsid w:val="71910CCF"/>
    <w:multiLevelType w:val="hybridMultilevel"/>
    <w:tmpl w:val="1C5C5F62"/>
    <w:lvl w:ilvl="0" w:tplc="D0C6C8E8">
      <w:start w:val="1"/>
      <w:numFmt w:val="decimal"/>
      <w:lvlText w:val="%1."/>
      <w:lvlJc w:val="left"/>
      <w:pPr>
        <w:ind w:left="1000" w:hanging="36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28" w15:restartNumberingAfterBreak="0">
    <w:nsid w:val="71B204E3"/>
    <w:multiLevelType w:val="hybridMultilevel"/>
    <w:tmpl w:val="4490A2D0"/>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9" w15:restartNumberingAfterBreak="0">
    <w:nsid w:val="7B0B2EC8"/>
    <w:multiLevelType w:val="hybridMultilevel"/>
    <w:tmpl w:val="C024BAE0"/>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num w:numId="1">
    <w:abstractNumId w:val="26"/>
  </w:num>
  <w:num w:numId="2">
    <w:abstractNumId w:val="15"/>
  </w:num>
  <w:num w:numId="3">
    <w:abstractNumId w:val="24"/>
  </w:num>
  <w:num w:numId="4">
    <w:abstractNumId w:val="6"/>
  </w:num>
  <w:num w:numId="5">
    <w:abstractNumId w:val="25"/>
  </w:num>
  <w:num w:numId="6">
    <w:abstractNumId w:val="19"/>
  </w:num>
  <w:num w:numId="7">
    <w:abstractNumId w:val="10"/>
  </w:num>
  <w:num w:numId="8">
    <w:abstractNumId w:val="2"/>
  </w:num>
  <w:num w:numId="9">
    <w:abstractNumId w:val="29"/>
  </w:num>
  <w:num w:numId="10">
    <w:abstractNumId w:val="22"/>
  </w:num>
  <w:num w:numId="11">
    <w:abstractNumId w:val="28"/>
  </w:num>
  <w:num w:numId="12">
    <w:abstractNumId w:val="23"/>
  </w:num>
  <w:num w:numId="13">
    <w:abstractNumId w:val="3"/>
  </w:num>
  <w:num w:numId="14">
    <w:abstractNumId w:val="4"/>
  </w:num>
  <w:num w:numId="15">
    <w:abstractNumId w:val="14"/>
  </w:num>
  <w:num w:numId="16">
    <w:abstractNumId w:val="7"/>
  </w:num>
  <w:num w:numId="17">
    <w:abstractNumId w:val="21"/>
  </w:num>
  <w:num w:numId="18">
    <w:abstractNumId w:val="20"/>
  </w:num>
  <w:num w:numId="19">
    <w:abstractNumId w:val="5"/>
  </w:num>
  <w:num w:numId="20">
    <w:abstractNumId w:val="8"/>
  </w:num>
  <w:num w:numId="21">
    <w:abstractNumId w:val="18"/>
  </w:num>
  <w:num w:numId="22">
    <w:abstractNumId w:val="12"/>
  </w:num>
  <w:num w:numId="23">
    <w:abstractNumId w:val="9"/>
  </w:num>
  <w:num w:numId="24">
    <w:abstractNumId w:val="16"/>
  </w:num>
  <w:num w:numId="25">
    <w:abstractNumId w:val="11"/>
  </w:num>
  <w:num w:numId="26">
    <w:abstractNumId w:val="17"/>
  </w:num>
  <w:num w:numId="27">
    <w:abstractNumId w:val="0"/>
  </w:num>
  <w:num w:numId="28">
    <w:abstractNumId w:val="1"/>
  </w:num>
  <w:num w:numId="29">
    <w:abstractNumId w:val="13"/>
  </w:num>
  <w:num w:numId="30">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hideSpellingErrors/>
  <w:hideGrammaticalErrors/>
  <w:activeWritingStyle w:appName="MSWord" w:lang="en-US" w:vendorID="64" w:dllVersion="131078" w:nlCheck="1" w:checkStyle="0"/>
  <w:activeWritingStyle w:appName="MSWord" w:lang="zh-CN" w:vendorID="64" w:dllVersion="131077" w:nlCheck="1" w:checkStyle="1"/>
  <w:proofState w:spelling="clean" w:grammar="clean"/>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310C"/>
    <w:rsid w:val="0000068E"/>
    <w:rsid w:val="00000A72"/>
    <w:rsid w:val="00001ED2"/>
    <w:rsid w:val="00017AFD"/>
    <w:rsid w:val="00023BAC"/>
    <w:rsid w:val="00023EF7"/>
    <w:rsid w:val="000247C0"/>
    <w:rsid w:val="00025808"/>
    <w:rsid w:val="0003106D"/>
    <w:rsid w:val="00031CB0"/>
    <w:rsid w:val="00035AC0"/>
    <w:rsid w:val="00044134"/>
    <w:rsid w:val="00050C77"/>
    <w:rsid w:val="0005305B"/>
    <w:rsid w:val="00055444"/>
    <w:rsid w:val="00064F20"/>
    <w:rsid w:val="00065941"/>
    <w:rsid w:val="00065C59"/>
    <w:rsid w:val="00073579"/>
    <w:rsid w:val="0007463D"/>
    <w:rsid w:val="000758FC"/>
    <w:rsid w:val="00082585"/>
    <w:rsid w:val="0008610C"/>
    <w:rsid w:val="000866A3"/>
    <w:rsid w:val="00090484"/>
    <w:rsid w:val="000A00AF"/>
    <w:rsid w:val="000A13E4"/>
    <w:rsid w:val="000A36A3"/>
    <w:rsid w:val="000A3948"/>
    <w:rsid w:val="000A5CE9"/>
    <w:rsid w:val="000A7642"/>
    <w:rsid w:val="000B073E"/>
    <w:rsid w:val="000B5981"/>
    <w:rsid w:val="000B6874"/>
    <w:rsid w:val="000C4482"/>
    <w:rsid w:val="000C587F"/>
    <w:rsid w:val="000E06A3"/>
    <w:rsid w:val="000E1022"/>
    <w:rsid w:val="000E1231"/>
    <w:rsid w:val="000E32AE"/>
    <w:rsid w:val="000E62E1"/>
    <w:rsid w:val="000E6B85"/>
    <w:rsid w:val="000E7EE3"/>
    <w:rsid w:val="000F1D2A"/>
    <w:rsid w:val="000F30E1"/>
    <w:rsid w:val="000F4C6E"/>
    <w:rsid w:val="00101F15"/>
    <w:rsid w:val="00103912"/>
    <w:rsid w:val="00122BC4"/>
    <w:rsid w:val="0012370B"/>
    <w:rsid w:val="0012449E"/>
    <w:rsid w:val="00125B25"/>
    <w:rsid w:val="0013100E"/>
    <w:rsid w:val="0013555A"/>
    <w:rsid w:val="001360DA"/>
    <w:rsid w:val="001371AE"/>
    <w:rsid w:val="001428CD"/>
    <w:rsid w:val="00143ECC"/>
    <w:rsid w:val="00145383"/>
    <w:rsid w:val="00153512"/>
    <w:rsid w:val="00154AE1"/>
    <w:rsid w:val="00156E51"/>
    <w:rsid w:val="00156E73"/>
    <w:rsid w:val="00161411"/>
    <w:rsid w:val="00166410"/>
    <w:rsid w:val="001666FB"/>
    <w:rsid w:val="00170B04"/>
    <w:rsid w:val="00172F76"/>
    <w:rsid w:val="00173D3E"/>
    <w:rsid w:val="001760C1"/>
    <w:rsid w:val="001771C3"/>
    <w:rsid w:val="00183DED"/>
    <w:rsid w:val="00185732"/>
    <w:rsid w:val="00186729"/>
    <w:rsid w:val="00187D86"/>
    <w:rsid w:val="001913C7"/>
    <w:rsid w:val="00191CF1"/>
    <w:rsid w:val="001A29B1"/>
    <w:rsid w:val="001A3D82"/>
    <w:rsid w:val="001A57D3"/>
    <w:rsid w:val="001A6E3D"/>
    <w:rsid w:val="001A79A0"/>
    <w:rsid w:val="001B028E"/>
    <w:rsid w:val="001B4A92"/>
    <w:rsid w:val="001B649C"/>
    <w:rsid w:val="001C137C"/>
    <w:rsid w:val="001C26B9"/>
    <w:rsid w:val="001C7BC7"/>
    <w:rsid w:val="001D15CD"/>
    <w:rsid w:val="001D1ECA"/>
    <w:rsid w:val="001D30B0"/>
    <w:rsid w:val="001E4FA3"/>
    <w:rsid w:val="001E62AD"/>
    <w:rsid w:val="001F3D84"/>
    <w:rsid w:val="00202147"/>
    <w:rsid w:val="00205EEF"/>
    <w:rsid w:val="00206C99"/>
    <w:rsid w:val="002107AC"/>
    <w:rsid w:val="002110A3"/>
    <w:rsid w:val="002124B4"/>
    <w:rsid w:val="00215191"/>
    <w:rsid w:val="00215B4C"/>
    <w:rsid w:val="002166C1"/>
    <w:rsid w:val="0021753D"/>
    <w:rsid w:val="00221228"/>
    <w:rsid w:val="002226FB"/>
    <w:rsid w:val="00224A37"/>
    <w:rsid w:val="00224C19"/>
    <w:rsid w:val="00225DB7"/>
    <w:rsid w:val="00226E7B"/>
    <w:rsid w:val="00232150"/>
    <w:rsid w:val="00237640"/>
    <w:rsid w:val="00241646"/>
    <w:rsid w:val="00241B7F"/>
    <w:rsid w:val="00241E7D"/>
    <w:rsid w:val="002443C9"/>
    <w:rsid w:val="00245458"/>
    <w:rsid w:val="00267B96"/>
    <w:rsid w:val="0027036E"/>
    <w:rsid w:val="002737CB"/>
    <w:rsid w:val="00281B46"/>
    <w:rsid w:val="002930DB"/>
    <w:rsid w:val="00297547"/>
    <w:rsid w:val="002A0146"/>
    <w:rsid w:val="002A6C7D"/>
    <w:rsid w:val="002B3A61"/>
    <w:rsid w:val="002B6D4A"/>
    <w:rsid w:val="002C0030"/>
    <w:rsid w:val="002C10BB"/>
    <w:rsid w:val="002C2001"/>
    <w:rsid w:val="002C2C39"/>
    <w:rsid w:val="002D1BE1"/>
    <w:rsid w:val="002D52BC"/>
    <w:rsid w:val="002D625E"/>
    <w:rsid w:val="002D7EBE"/>
    <w:rsid w:val="002E4296"/>
    <w:rsid w:val="002E522A"/>
    <w:rsid w:val="002E52B8"/>
    <w:rsid w:val="002E6657"/>
    <w:rsid w:val="002E6914"/>
    <w:rsid w:val="002F1F1B"/>
    <w:rsid w:val="002F25D6"/>
    <w:rsid w:val="00300D8B"/>
    <w:rsid w:val="00303AFE"/>
    <w:rsid w:val="0030775B"/>
    <w:rsid w:val="00307F03"/>
    <w:rsid w:val="0031514F"/>
    <w:rsid w:val="003212C0"/>
    <w:rsid w:val="00323C25"/>
    <w:rsid w:val="0032491F"/>
    <w:rsid w:val="00325D07"/>
    <w:rsid w:val="00327370"/>
    <w:rsid w:val="00333651"/>
    <w:rsid w:val="003365C9"/>
    <w:rsid w:val="00336ECA"/>
    <w:rsid w:val="00337531"/>
    <w:rsid w:val="003417C2"/>
    <w:rsid w:val="00342C4E"/>
    <w:rsid w:val="003439F4"/>
    <w:rsid w:val="003457A0"/>
    <w:rsid w:val="003472B4"/>
    <w:rsid w:val="003520D8"/>
    <w:rsid w:val="00354FC6"/>
    <w:rsid w:val="00355BE8"/>
    <w:rsid w:val="00360E32"/>
    <w:rsid w:val="00363165"/>
    <w:rsid w:val="00364585"/>
    <w:rsid w:val="00365547"/>
    <w:rsid w:val="00365DE8"/>
    <w:rsid w:val="00370CBC"/>
    <w:rsid w:val="00372ED8"/>
    <w:rsid w:val="00382C6C"/>
    <w:rsid w:val="00384F77"/>
    <w:rsid w:val="00385F5C"/>
    <w:rsid w:val="003872ED"/>
    <w:rsid w:val="00390628"/>
    <w:rsid w:val="00391BFB"/>
    <w:rsid w:val="0039549F"/>
    <w:rsid w:val="003A1FEE"/>
    <w:rsid w:val="003A5C49"/>
    <w:rsid w:val="003B0D33"/>
    <w:rsid w:val="003B1549"/>
    <w:rsid w:val="003B40F9"/>
    <w:rsid w:val="003B7220"/>
    <w:rsid w:val="003D7BB4"/>
    <w:rsid w:val="003E5389"/>
    <w:rsid w:val="003E76C7"/>
    <w:rsid w:val="003F0DEE"/>
    <w:rsid w:val="003F7D65"/>
    <w:rsid w:val="00401679"/>
    <w:rsid w:val="0040221F"/>
    <w:rsid w:val="00406C4F"/>
    <w:rsid w:val="00410727"/>
    <w:rsid w:val="004131AD"/>
    <w:rsid w:val="00413778"/>
    <w:rsid w:val="004147F0"/>
    <w:rsid w:val="00423B38"/>
    <w:rsid w:val="00426FBE"/>
    <w:rsid w:val="00440776"/>
    <w:rsid w:val="00440C33"/>
    <w:rsid w:val="00442547"/>
    <w:rsid w:val="00442570"/>
    <w:rsid w:val="004457EE"/>
    <w:rsid w:val="004460B2"/>
    <w:rsid w:val="00453ECF"/>
    <w:rsid w:val="00456B69"/>
    <w:rsid w:val="00457EB1"/>
    <w:rsid w:val="00466B70"/>
    <w:rsid w:val="00466CC0"/>
    <w:rsid w:val="004670FD"/>
    <w:rsid w:val="00467A2A"/>
    <w:rsid w:val="0047256B"/>
    <w:rsid w:val="00490C6B"/>
    <w:rsid w:val="00490E45"/>
    <w:rsid w:val="0049623A"/>
    <w:rsid w:val="004A2B08"/>
    <w:rsid w:val="004B40A4"/>
    <w:rsid w:val="004B6B8E"/>
    <w:rsid w:val="004C118F"/>
    <w:rsid w:val="004C310C"/>
    <w:rsid w:val="004C50D9"/>
    <w:rsid w:val="004C74F0"/>
    <w:rsid w:val="004D0793"/>
    <w:rsid w:val="004D28B7"/>
    <w:rsid w:val="004D6299"/>
    <w:rsid w:val="004D659F"/>
    <w:rsid w:val="004E31A8"/>
    <w:rsid w:val="004E362A"/>
    <w:rsid w:val="004E6177"/>
    <w:rsid w:val="004F1D8A"/>
    <w:rsid w:val="004F291D"/>
    <w:rsid w:val="004F4777"/>
    <w:rsid w:val="004F7368"/>
    <w:rsid w:val="00500ACB"/>
    <w:rsid w:val="00500EE3"/>
    <w:rsid w:val="0050504C"/>
    <w:rsid w:val="005064A5"/>
    <w:rsid w:val="00507E39"/>
    <w:rsid w:val="0051144D"/>
    <w:rsid w:val="0051632F"/>
    <w:rsid w:val="00526AC6"/>
    <w:rsid w:val="00526ADA"/>
    <w:rsid w:val="00530784"/>
    <w:rsid w:val="00535925"/>
    <w:rsid w:val="00541D0F"/>
    <w:rsid w:val="00541E46"/>
    <w:rsid w:val="00541E98"/>
    <w:rsid w:val="00546A1C"/>
    <w:rsid w:val="005516B5"/>
    <w:rsid w:val="00551C1F"/>
    <w:rsid w:val="0055287E"/>
    <w:rsid w:val="00552F11"/>
    <w:rsid w:val="00553747"/>
    <w:rsid w:val="00555339"/>
    <w:rsid w:val="00555DFD"/>
    <w:rsid w:val="00557055"/>
    <w:rsid w:val="005614E9"/>
    <w:rsid w:val="0056735F"/>
    <w:rsid w:val="00567D3C"/>
    <w:rsid w:val="005703EA"/>
    <w:rsid w:val="005703EB"/>
    <w:rsid w:val="00570F71"/>
    <w:rsid w:val="00571D23"/>
    <w:rsid w:val="005765BD"/>
    <w:rsid w:val="005811F2"/>
    <w:rsid w:val="00584910"/>
    <w:rsid w:val="0058517B"/>
    <w:rsid w:val="005854C7"/>
    <w:rsid w:val="00595EEE"/>
    <w:rsid w:val="005A08B6"/>
    <w:rsid w:val="005A096B"/>
    <w:rsid w:val="005A47C5"/>
    <w:rsid w:val="005B2D70"/>
    <w:rsid w:val="005C28D6"/>
    <w:rsid w:val="005C3CEB"/>
    <w:rsid w:val="005D0FAC"/>
    <w:rsid w:val="005E161D"/>
    <w:rsid w:val="005E564A"/>
    <w:rsid w:val="005E578A"/>
    <w:rsid w:val="005F2134"/>
    <w:rsid w:val="005F74EB"/>
    <w:rsid w:val="00605455"/>
    <w:rsid w:val="00605B79"/>
    <w:rsid w:val="00606CE1"/>
    <w:rsid w:val="00612337"/>
    <w:rsid w:val="00625F1A"/>
    <w:rsid w:val="00634304"/>
    <w:rsid w:val="00636F7F"/>
    <w:rsid w:val="00637B90"/>
    <w:rsid w:val="00641303"/>
    <w:rsid w:val="00642806"/>
    <w:rsid w:val="00644DF2"/>
    <w:rsid w:val="00651F22"/>
    <w:rsid w:val="006534A8"/>
    <w:rsid w:val="00653DE9"/>
    <w:rsid w:val="0066171B"/>
    <w:rsid w:val="00673B82"/>
    <w:rsid w:val="00676130"/>
    <w:rsid w:val="006772E4"/>
    <w:rsid w:val="00680CEA"/>
    <w:rsid w:val="00680DF9"/>
    <w:rsid w:val="00683946"/>
    <w:rsid w:val="006916EF"/>
    <w:rsid w:val="00691D25"/>
    <w:rsid w:val="006974C6"/>
    <w:rsid w:val="006A314C"/>
    <w:rsid w:val="006B5350"/>
    <w:rsid w:val="006C06C1"/>
    <w:rsid w:val="006C0A0E"/>
    <w:rsid w:val="006C7A78"/>
    <w:rsid w:val="006E133E"/>
    <w:rsid w:val="006E1679"/>
    <w:rsid w:val="006E7EB1"/>
    <w:rsid w:val="006F1B61"/>
    <w:rsid w:val="006F35B6"/>
    <w:rsid w:val="006F45CA"/>
    <w:rsid w:val="007046DF"/>
    <w:rsid w:val="0071638B"/>
    <w:rsid w:val="00721937"/>
    <w:rsid w:val="00724249"/>
    <w:rsid w:val="00733943"/>
    <w:rsid w:val="00733AC9"/>
    <w:rsid w:val="00743AB5"/>
    <w:rsid w:val="0074542A"/>
    <w:rsid w:val="00745896"/>
    <w:rsid w:val="00745D50"/>
    <w:rsid w:val="00745D94"/>
    <w:rsid w:val="007478C8"/>
    <w:rsid w:val="00750014"/>
    <w:rsid w:val="007543F7"/>
    <w:rsid w:val="007550A7"/>
    <w:rsid w:val="00755AC3"/>
    <w:rsid w:val="00764DD3"/>
    <w:rsid w:val="00764F7A"/>
    <w:rsid w:val="007668BE"/>
    <w:rsid w:val="007669AF"/>
    <w:rsid w:val="00766FFC"/>
    <w:rsid w:val="0076796B"/>
    <w:rsid w:val="00770A7B"/>
    <w:rsid w:val="007729A6"/>
    <w:rsid w:val="00774583"/>
    <w:rsid w:val="00784194"/>
    <w:rsid w:val="007849C6"/>
    <w:rsid w:val="007938DC"/>
    <w:rsid w:val="00797199"/>
    <w:rsid w:val="007972AD"/>
    <w:rsid w:val="007A1613"/>
    <w:rsid w:val="007B08FD"/>
    <w:rsid w:val="007B10D6"/>
    <w:rsid w:val="007B64B7"/>
    <w:rsid w:val="007B7402"/>
    <w:rsid w:val="007B7755"/>
    <w:rsid w:val="007B778A"/>
    <w:rsid w:val="007C05FE"/>
    <w:rsid w:val="007C1694"/>
    <w:rsid w:val="007C24C8"/>
    <w:rsid w:val="007C3B8A"/>
    <w:rsid w:val="007C3C03"/>
    <w:rsid w:val="007D220D"/>
    <w:rsid w:val="007D35D0"/>
    <w:rsid w:val="007D3BF3"/>
    <w:rsid w:val="007E1B54"/>
    <w:rsid w:val="007E6453"/>
    <w:rsid w:val="007E7BC6"/>
    <w:rsid w:val="00804109"/>
    <w:rsid w:val="00804B9D"/>
    <w:rsid w:val="008109CC"/>
    <w:rsid w:val="008164E6"/>
    <w:rsid w:val="00816D1E"/>
    <w:rsid w:val="0082099E"/>
    <w:rsid w:val="0083136A"/>
    <w:rsid w:val="00832DAB"/>
    <w:rsid w:val="00834D22"/>
    <w:rsid w:val="00836FCC"/>
    <w:rsid w:val="00847751"/>
    <w:rsid w:val="00856F6B"/>
    <w:rsid w:val="00863690"/>
    <w:rsid w:val="00864B29"/>
    <w:rsid w:val="00870DDC"/>
    <w:rsid w:val="0087336A"/>
    <w:rsid w:val="008846EC"/>
    <w:rsid w:val="00892348"/>
    <w:rsid w:val="00894410"/>
    <w:rsid w:val="008948B6"/>
    <w:rsid w:val="00895ABE"/>
    <w:rsid w:val="008A163B"/>
    <w:rsid w:val="008A200C"/>
    <w:rsid w:val="008A3A61"/>
    <w:rsid w:val="008B09A2"/>
    <w:rsid w:val="008B1F83"/>
    <w:rsid w:val="008B27E4"/>
    <w:rsid w:val="008B3D23"/>
    <w:rsid w:val="008B4D57"/>
    <w:rsid w:val="008B7B63"/>
    <w:rsid w:val="008B7D17"/>
    <w:rsid w:val="008C0715"/>
    <w:rsid w:val="008C0BDE"/>
    <w:rsid w:val="008C6652"/>
    <w:rsid w:val="008C71E4"/>
    <w:rsid w:val="008D181A"/>
    <w:rsid w:val="008D2C47"/>
    <w:rsid w:val="008E67F4"/>
    <w:rsid w:val="008F002D"/>
    <w:rsid w:val="008F21CF"/>
    <w:rsid w:val="008F2418"/>
    <w:rsid w:val="008F24A9"/>
    <w:rsid w:val="008F51AE"/>
    <w:rsid w:val="0090195D"/>
    <w:rsid w:val="00907185"/>
    <w:rsid w:val="0091007C"/>
    <w:rsid w:val="0091105C"/>
    <w:rsid w:val="00913430"/>
    <w:rsid w:val="00913B09"/>
    <w:rsid w:val="00916372"/>
    <w:rsid w:val="00916CC7"/>
    <w:rsid w:val="00922914"/>
    <w:rsid w:val="00923161"/>
    <w:rsid w:val="0092593E"/>
    <w:rsid w:val="00931C93"/>
    <w:rsid w:val="009325DC"/>
    <w:rsid w:val="00932ED6"/>
    <w:rsid w:val="00943021"/>
    <w:rsid w:val="00944CF3"/>
    <w:rsid w:val="00951231"/>
    <w:rsid w:val="00952283"/>
    <w:rsid w:val="00964590"/>
    <w:rsid w:val="00966015"/>
    <w:rsid w:val="00967DA7"/>
    <w:rsid w:val="00973FF7"/>
    <w:rsid w:val="00977928"/>
    <w:rsid w:val="009826A4"/>
    <w:rsid w:val="00992608"/>
    <w:rsid w:val="009945A5"/>
    <w:rsid w:val="009A1690"/>
    <w:rsid w:val="009A2B9D"/>
    <w:rsid w:val="009A34AC"/>
    <w:rsid w:val="009A7F1A"/>
    <w:rsid w:val="009B3817"/>
    <w:rsid w:val="009B3CAF"/>
    <w:rsid w:val="009B421D"/>
    <w:rsid w:val="009B48FC"/>
    <w:rsid w:val="009B77A1"/>
    <w:rsid w:val="009D47A8"/>
    <w:rsid w:val="009D5396"/>
    <w:rsid w:val="009E60CD"/>
    <w:rsid w:val="009E60F7"/>
    <w:rsid w:val="009E63B2"/>
    <w:rsid w:val="009F4217"/>
    <w:rsid w:val="009F7757"/>
    <w:rsid w:val="009F7FEB"/>
    <w:rsid w:val="00A0196D"/>
    <w:rsid w:val="00A03CD4"/>
    <w:rsid w:val="00A05751"/>
    <w:rsid w:val="00A068D2"/>
    <w:rsid w:val="00A115EC"/>
    <w:rsid w:val="00A11C9A"/>
    <w:rsid w:val="00A13797"/>
    <w:rsid w:val="00A149E4"/>
    <w:rsid w:val="00A17505"/>
    <w:rsid w:val="00A17B99"/>
    <w:rsid w:val="00A17F6E"/>
    <w:rsid w:val="00A2078D"/>
    <w:rsid w:val="00A249C6"/>
    <w:rsid w:val="00A26459"/>
    <w:rsid w:val="00A35297"/>
    <w:rsid w:val="00A42693"/>
    <w:rsid w:val="00A5448A"/>
    <w:rsid w:val="00A61407"/>
    <w:rsid w:val="00A61FFE"/>
    <w:rsid w:val="00A65F3C"/>
    <w:rsid w:val="00A6692F"/>
    <w:rsid w:val="00A67396"/>
    <w:rsid w:val="00A67948"/>
    <w:rsid w:val="00A70186"/>
    <w:rsid w:val="00A70CA5"/>
    <w:rsid w:val="00A717B3"/>
    <w:rsid w:val="00A741F5"/>
    <w:rsid w:val="00A80269"/>
    <w:rsid w:val="00A81B64"/>
    <w:rsid w:val="00A8251C"/>
    <w:rsid w:val="00A839B2"/>
    <w:rsid w:val="00A90BCD"/>
    <w:rsid w:val="00A9314D"/>
    <w:rsid w:val="00A94B4B"/>
    <w:rsid w:val="00A95954"/>
    <w:rsid w:val="00AA124F"/>
    <w:rsid w:val="00AA23F9"/>
    <w:rsid w:val="00AA37FE"/>
    <w:rsid w:val="00AA5565"/>
    <w:rsid w:val="00AA5C17"/>
    <w:rsid w:val="00AA64AA"/>
    <w:rsid w:val="00AB0B2C"/>
    <w:rsid w:val="00AB5BF1"/>
    <w:rsid w:val="00AB69CC"/>
    <w:rsid w:val="00AC592D"/>
    <w:rsid w:val="00AD0190"/>
    <w:rsid w:val="00AD726A"/>
    <w:rsid w:val="00AD7DDF"/>
    <w:rsid w:val="00AE1BC1"/>
    <w:rsid w:val="00AE20DF"/>
    <w:rsid w:val="00AE30F8"/>
    <w:rsid w:val="00AE6624"/>
    <w:rsid w:val="00AF407F"/>
    <w:rsid w:val="00AF4ABB"/>
    <w:rsid w:val="00AF6DAB"/>
    <w:rsid w:val="00AF7BE5"/>
    <w:rsid w:val="00B0019A"/>
    <w:rsid w:val="00B029B2"/>
    <w:rsid w:val="00B02EE4"/>
    <w:rsid w:val="00B06CA1"/>
    <w:rsid w:val="00B11E8D"/>
    <w:rsid w:val="00B12D1D"/>
    <w:rsid w:val="00B161CF"/>
    <w:rsid w:val="00B17815"/>
    <w:rsid w:val="00B21075"/>
    <w:rsid w:val="00B22F07"/>
    <w:rsid w:val="00B257BB"/>
    <w:rsid w:val="00B2621F"/>
    <w:rsid w:val="00B26797"/>
    <w:rsid w:val="00B27021"/>
    <w:rsid w:val="00B277DC"/>
    <w:rsid w:val="00B27CF3"/>
    <w:rsid w:val="00B3223F"/>
    <w:rsid w:val="00B35846"/>
    <w:rsid w:val="00B36110"/>
    <w:rsid w:val="00B36F40"/>
    <w:rsid w:val="00B400EE"/>
    <w:rsid w:val="00B4165D"/>
    <w:rsid w:val="00B4173A"/>
    <w:rsid w:val="00B44EEC"/>
    <w:rsid w:val="00B478D6"/>
    <w:rsid w:val="00B54494"/>
    <w:rsid w:val="00B623D1"/>
    <w:rsid w:val="00B63466"/>
    <w:rsid w:val="00B6395A"/>
    <w:rsid w:val="00B71454"/>
    <w:rsid w:val="00B7392C"/>
    <w:rsid w:val="00B80CF1"/>
    <w:rsid w:val="00B8620A"/>
    <w:rsid w:val="00B879EC"/>
    <w:rsid w:val="00B9056D"/>
    <w:rsid w:val="00B907E3"/>
    <w:rsid w:val="00B92130"/>
    <w:rsid w:val="00BA0295"/>
    <w:rsid w:val="00BA0307"/>
    <w:rsid w:val="00BA17A4"/>
    <w:rsid w:val="00BB0975"/>
    <w:rsid w:val="00BB1B3D"/>
    <w:rsid w:val="00BB3DE0"/>
    <w:rsid w:val="00BB3E50"/>
    <w:rsid w:val="00BB4D2B"/>
    <w:rsid w:val="00BB694D"/>
    <w:rsid w:val="00BB721B"/>
    <w:rsid w:val="00BC286B"/>
    <w:rsid w:val="00BC54BA"/>
    <w:rsid w:val="00BC6C8B"/>
    <w:rsid w:val="00BD3AE2"/>
    <w:rsid w:val="00BD5060"/>
    <w:rsid w:val="00BD56DC"/>
    <w:rsid w:val="00BD75D2"/>
    <w:rsid w:val="00BE2735"/>
    <w:rsid w:val="00BE4627"/>
    <w:rsid w:val="00BE6BAC"/>
    <w:rsid w:val="00BF1E5B"/>
    <w:rsid w:val="00BF635A"/>
    <w:rsid w:val="00C058B2"/>
    <w:rsid w:val="00C069C2"/>
    <w:rsid w:val="00C11091"/>
    <w:rsid w:val="00C179CC"/>
    <w:rsid w:val="00C20A7B"/>
    <w:rsid w:val="00C22D8E"/>
    <w:rsid w:val="00C251D8"/>
    <w:rsid w:val="00C318BF"/>
    <w:rsid w:val="00C36745"/>
    <w:rsid w:val="00C36850"/>
    <w:rsid w:val="00C47B5F"/>
    <w:rsid w:val="00C53CD5"/>
    <w:rsid w:val="00C55950"/>
    <w:rsid w:val="00C55C80"/>
    <w:rsid w:val="00C62CFD"/>
    <w:rsid w:val="00C805C6"/>
    <w:rsid w:val="00C80DF3"/>
    <w:rsid w:val="00C81341"/>
    <w:rsid w:val="00C82B0F"/>
    <w:rsid w:val="00C838E1"/>
    <w:rsid w:val="00C922B5"/>
    <w:rsid w:val="00C94BEF"/>
    <w:rsid w:val="00C95F36"/>
    <w:rsid w:val="00C97F37"/>
    <w:rsid w:val="00CA0DB6"/>
    <w:rsid w:val="00CA2CF7"/>
    <w:rsid w:val="00CA356A"/>
    <w:rsid w:val="00CB0CD1"/>
    <w:rsid w:val="00CB10D4"/>
    <w:rsid w:val="00CB4376"/>
    <w:rsid w:val="00CB4900"/>
    <w:rsid w:val="00CB676B"/>
    <w:rsid w:val="00CC7C80"/>
    <w:rsid w:val="00CD14D5"/>
    <w:rsid w:val="00CD2D97"/>
    <w:rsid w:val="00CD4B31"/>
    <w:rsid w:val="00CE04E3"/>
    <w:rsid w:val="00CE238E"/>
    <w:rsid w:val="00CE6736"/>
    <w:rsid w:val="00CE67C1"/>
    <w:rsid w:val="00CF1337"/>
    <w:rsid w:val="00CF26F3"/>
    <w:rsid w:val="00CF341F"/>
    <w:rsid w:val="00D01095"/>
    <w:rsid w:val="00D06E4D"/>
    <w:rsid w:val="00D0743D"/>
    <w:rsid w:val="00D11164"/>
    <w:rsid w:val="00D13B74"/>
    <w:rsid w:val="00D2020D"/>
    <w:rsid w:val="00D26436"/>
    <w:rsid w:val="00D42873"/>
    <w:rsid w:val="00D509F7"/>
    <w:rsid w:val="00D524BB"/>
    <w:rsid w:val="00D52C4D"/>
    <w:rsid w:val="00D603F2"/>
    <w:rsid w:val="00D620E1"/>
    <w:rsid w:val="00D65289"/>
    <w:rsid w:val="00D77FB5"/>
    <w:rsid w:val="00D81938"/>
    <w:rsid w:val="00D82583"/>
    <w:rsid w:val="00D83400"/>
    <w:rsid w:val="00D91A32"/>
    <w:rsid w:val="00D929BA"/>
    <w:rsid w:val="00D930DC"/>
    <w:rsid w:val="00DA2CE5"/>
    <w:rsid w:val="00DA4AE1"/>
    <w:rsid w:val="00DA5951"/>
    <w:rsid w:val="00DB4AB3"/>
    <w:rsid w:val="00DB525A"/>
    <w:rsid w:val="00DB7D1A"/>
    <w:rsid w:val="00DC148F"/>
    <w:rsid w:val="00DD6C71"/>
    <w:rsid w:val="00DE1743"/>
    <w:rsid w:val="00DE2679"/>
    <w:rsid w:val="00DE2D93"/>
    <w:rsid w:val="00DE4FE4"/>
    <w:rsid w:val="00DF3145"/>
    <w:rsid w:val="00DF3CD8"/>
    <w:rsid w:val="00DF4EFF"/>
    <w:rsid w:val="00E017BB"/>
    <w:rsid w:val="00E01DB4"/>
    <w:rsid w:val="00E02084"/>
    <w:rsid w:val="00E04B01"/>
    <w:rsid w:val="00E112DF"/>
    <w:rsid w:val="00E12185"/>
    <w:rsid w:val="00E12F16"/>
    <w:rsid w:val="00E14B9F"/>
    <w:rsid w:val="00E16304"/>
    <w:rsid w:val="00E17280"/>
    <w:rsid w:val="00E17543"/>
    <w:rsid w:val="00E21CDB"/>
    <w:rsid w:val="00E22EDD"/>
    <w:rsid w:val="00E23FCC"/>
    <w:rsid w:val="00E26335"/>
    <w:rsid w:val="00E264FA"/>
    <w:rsid w:val="00E27016"/>
    <w:rsid w:val="00E27537"/>
    <w:rsid w:val="00E31B94"/>
    <w:rsid w:val="00E504F5"/>
    <w:rsid w:val="00E5300D"/>
    <w:rsid w:val="00E55F1E"/>
    <w:rsid w:val="00E57F2E"/>
    <w:rsid w:val="00E6096C"/>
    <w:rsid w:val="00E616B8"/>
    <w:rsid w:val="00E65C40"/>
    <w:rsid w:val="00E70CF1"/>
    <w:rsid w:val="00E75E92"/>
    <w:rsid w:val="00E7694F"/>
    <w:rsid w:val="00E80BB9"/>
    <w:rsid w:val="00E81222"/>
    <w:rsid w:val="00E83B7E"/>
    <w:rsid w:val="00E87C81"/>
    <w:rsid w:val="00E93792"/>
    <w:rsid w:val="00E971AE"/>
    <w:rsid w:val="00EA3EDD"/>
    <w:rsid w:val="00EB0E43"/>
    <w:rsid w:val="00EB31F6"/>
    <w:rsid w:val="00EB5CD3"/>
    <w:rsid w:val="00EB7C41"/>
    <w:rsid w:val="00EC7B45"/>
    <w:rsid w:val="00ED3A06"/>
    <w:rsid w:val="00EE2215"/>
    <w:rsid w:val="00EE6AEB"/>
    <w:rsid w:val="00EF401B"/>
    <w:rsid w:val="00F006E5"/>
    <w:rsid w:val="00F02437"/>
    <w:rsid w:val="00F048BF"/>
    <w:rsid w:val="00F148DE"/>
    <w:rsid w:val="00F1493A"/>
    <w:rsid w:val="00F153B6"/>
    <w:rsid w:val="00F153E3"/>
    <w:rsid w:val="00F156DA"/>
    <w:rsid w:val="00F17C63"/>
    <w:rsid w:val="00F309F3"/>
    <w:rsid w:val="00F31ADD"/>
    <w:rsid w:val="00F4018E"/>
    <w:rsid w:val="00F4315F"/>
    <w:rsid w:val="00F437E8"/>
    <w:rsid w:val="00F46868"/>
    <w:rsid w:val="00F47965"/>
    <w:rsid w:val="00F5045D"/>
    <w:rsid w:val="00F51678"/>
    <w:rsid w:val="00F558EC"/>
    <w:rsid w:val="00F560B4"/>
    <w:rsid w:val="00F60718"/>
    <w:rsid w:val="00F64385"/>
    <w:rsid w:val="00F70651"/>
    <w:rsid w:val="00F724AA"/>
    <w:rsid w:val="00F83622"/>
    <w:rsid w:val="00F83E4D"/>
    <w:rsid w:val="00F90002"/>
    <w:rsid w:val="00F90347"/>
    <w:rsid w:val="00F92693"/>
    <w:rsid w:val="00F943AB"/>
    <w:rsid w:val="00F945BC"/>
    <w:rsid w:val="00F952AE"/>
    <w:rsid w:val="00F96494"/>
    <w:rsid w:val="00FA1004"/>
    <w:rsid w:val="00FB09F5"/>
    <w:rsid w:val="00FB3CE8"/>
    <w:rsid w:val="00FB5BEE"/>
    <w:rsid w:val="00FB7797"/>
    <w:rsid w:val="00FC0453"/>
    <w:rsid w:val="00FC34BD"/>
    <w:rsid w:val="00FC5D00"/>
    <w:rsid w:val="00FC613F"/>
    <w:rsid w:val="00FC661D"/>
    <w:rsid w:val="00FD3D7A"/>
    <w:rsid w:val="00FE1809"/>
    <w:rsid w:val="00FE1A1D"/>
    <w:rsid w:val="00FE421A"/>
    <w:rsid w:val="00FE551A"/>
    <w:rsid w:val="00FE7755"/>
    <w:rsid w:val="00FF35A8"/>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7F8DD650"/>
  <w15:docId w15:val="{C5CB334F-51C6-4AF7-BD98-0C97C3BBCE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E4627"/>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70651"/>
    <w:pPr>
      <w:ind w:firstLineChars="200" w:firstLine="420"/>
    </w:pPr>
  </w:style>
  <w:style w:type="table" w:styleId="a4">
    <w:name w:val="Table Grid"/>
    <w:basedOn w:val="a1"/>
    <w:uiPriority w:val="99"/>
    <w:rsid w:val="00B478D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rsid w:val="00E75E92"/>
    <w:pPr>
      <w:pBdr>
        <w:bottom w:val="single" w:sz="6" w:space="1" w:color="auto"/>
      </w:pBdr>
      <w:tabs>
        <w:tab w:val="center" w:pos="4153"/>
        <w:tab w:val="right" w:pos="8306"/>
      </w:tabs>
      <w:snapToGrid w:val="0"/>
      <w:jc w:val="center"/>
    </w:pPr>
    <w:rPr>
      <w:kern w:val="0"/>
      <w:sz w:val="18"/>
      <w:szCs w:val="18"/>
    </w:rPr>
  </w:style>
  <w:style w:type="character" w:customStyle="1" w:styleId="a6">
    <w:name w:val="页眉 字符"/>
    <w:link w:val="a5"/>
    <w:uiPriority w:val="99"/>
    <w:locked/>
    <w:rsid w:val="00E75E92"/>
    <w:rPr>
      <w:sz w:val="18"/>
    </w:rPr>
  </w:style>
  <w:style w:type="paragraph" w:styleId="a7">
    <w:name w:val="footer"/>
    <w:basedOn w:val="a"/>
    <w:link w:val="a8"/>
    <w:uiPriority w:val="99"/>
    <w:rsid w:val="00E75E92"/>
    <w:pPr>
      <w:tabs>
        <w:tab w:val="center" w:pos="4153"/>
        <w:tab w:val="right" w:pos="8306"/>
      </w:tabs>
      <w:snapToGrid w:val="0"/>
      <w:jc w:val="left"/>
    </w:pPr>
    <w:rPr>
      <w:kern w:val="0"/>
      <w:sz w:val="18"/>
      <w:szCs w:val="18"/>
    </w:rPr>
  </w:style>
  <w:style w:type="character" w:customStyle="1" w:styleId="a8">
    <w:name w:val="页脚 字符"/>
    <w:link w:val="a7"/>
    <w:uiPriority w:val="99"/>
    <w:locked/>
    <w:rsid w:val="00E75E92"/>
    <w:rPr>
      <w:sz w:val="18"/>
    </w:rPr>
  </w:style>
  <w:style w:type="paragraph" w:styleId="a9">
    <w:name w:val="Balloon Text"/>
    <w:basedOn w:val="a"/>
    <w:link w:val="aa"/>
    <w:uiPriority w:val="99"/>
    <w:semiHidden/>
    <w:unhideWhenUsed/>
    <w:rsid w:val="00F90002"/>
    <w:rPr>
      <w:sz w:val="18"/>
      <w:szCs w:val="18"/>
    </w:rPr>
  </w:style>
  <w:style w:type="character" w:customStyle="1" w:styleId="aa">
    <w:name w:val="批注框文本 字符"/>
    <w:basedOn w:val="a0"/>
    <w:link w:val="a9"/>
    <w:uiPriority w:val="99"/>
    <w:semiHidden/>
    <w:rsid w:val="00F90002"/>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0297669">
      <w:bodyDiv w:val="1"/>
      <w:marLeft w:val="0"/>
      <w:marRight w:val="0"/>
      <w:marTop w:val="0"/>
      <w:marBottom w:val="0"/>
      <w:divBdr>
        <w:top w:val="none" w:sz="0" w:space="0" w:color="auto"/>
        <w:left w:val="none" w:sz="0" w:space="0" w:color="auto"/>
        <w:bottom w:val="none" w:sz="0" w:space="0" w:color="auto"/>
        <w:right w:val="none" w:sz="0" w:space="0" w:color="auto"/>
      </w:divBdr>
    </w:div>
    <w:div w:id="1370454001">
      <w:marLeft w:val="0"/>
      <w:marRight w:val="0"/>
      <w:marTop w:val="0"/>
      <w:marBottom w:val="0"/>
      <w:divBdr>
        <w:top w:val="none" w:sz="0" w:space="0" w:color="auto"/>
        <w:left w:val="none" w:sz="0" w:space="0" w:color="auto"/>
        <w:bottom w:val="none" w:sz="0" w:space="0" w:color="auto"/>
        <w:right w:val="none" w:sz="0" w:space="0" w:color="auto"/>
      </w:divBdr>
    </w:div>
    <w:div w:id="1370454002">
      <w:marLeft w:val="0"/>
      <w:marRight w:val="0"/>
      <w:marTop w:val="0"/>
      <w:marBottom w:val="0"/>
      <w:divBdr>
        <w:top w:val="none" w:sz="0" w:space="0" w:color="auto"/>
        <w:left w:val="none" w:sz="0" w:space="0" w:color="auto"/>
        <w:bottom w:val="none" w:sz="0" w:space="0" w:color="auto"/>
        <w:right w:val="none" w:sz="0" w:space="0" w:color="auto"/>
      </w:divBdr>
    </w:div>
    <w:div w:id="14893260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89FBE3-CC80-4AB5-826C-EB25E5DAAE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88</TotalTime>
  <Pages>29</Pages>
  <Words>2454</Words>
  <Characters>13993</Characters>
  <Application>Microsoft Office Word</Application>
  <DocSecurity>0</DocSecurity>
  <Lines>116</Lines>
  <Paragraphs>32</Paragraphs>
  <ScaleCrop>false</ScaleCrop>
  <Company/>
  <LinksUpToDate>false</LinksUpToDate>
  <CharactersWithSpaces>16415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lenovo</cp:lastModifiedBy>
  <cp:revision>5</cp:revision>
  <cp:lastPrinted>2020-12-17T09:42:00Z</cp:lastPrinted>
  <dcterms:created xsi:type="dcterms:W3CDTF">2021-01-04T01:35:00Z</dcterms:created>
  <dcterms:modified xsi:type="dcterms:W3CDTF">2021-04-13T07:49:00Z</dcterms:modified>
</cp:coreProperties>
</file>