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val="0"/>
          <w:color w:val="auto"/>
          <w:w w:val="95"/>
          <w:sz w:val="44"/>
          <w:szCs w:val="44"/>
          <w:shd w:val="clear" w:color="auto" w:fill="auto"/>
          <w:lang w:eastAsia="zh-CN"/>
        </w:rPr>
      </w:pPr>
      <w:bookmarkStart w:id="0" w:name="_GoBack"/>
      <w:r>
        <w:rPr>
          <w:rFonts w:hint="eastAsia" w:asciiTheme="majorEastAsia" w:hAnsiTheme="majorEastAsia" w:eastAsiaTheme="majorEastAsia" w:cstheme="majorEastAsia"/>
          <w:b/>
          <w:bCs w:val="0"/>
          <w:color w:val="auto"/>
          <w:w w:val="95"/>
          <w:sz w:val="44"/>
          <w:szCs w:val="44"/>
          <w:shd w:val="clear" w:color="auto" w:fill="auto"/>
          <w:lang w:eastAsia="zh-CN"/>
        </w:rPr>
        <w:t>《上海市崇明区地下空间突发事件</w:t>
      </w:r>
      <w:r>
        <w:rPr>
          <w:rFonts w:hint="eastAsia" w:asciiTheme="majorEastAsia" w:hAnsiTheme="majorEastAsia" w:eastAsiaTheme="majorEastAsia" w:cstheme="majorEastAsia"/>
          <w:b/>
          <w:bCs w:val="0"/>
          <w:color w:val="auto"/>
          <w:w w:val="95"/>
          <w:sz w:val="44"/>
          <w:szCs w:val="44"/>
          <w:shd w:val="clear" w:color="auto" w:fill="auto"/>
        </w:rPr>
        <w:t>应急预案</w:t>
      </w:r>
      <w:r>
        <w:rPr>
          <w:rFonts w:hint="eastAsia" w:asciiTheme="majorEastAsia" w:hAnsiTheme="majorEastAsia" w:eastAsiaTheme="majorEastAsia" w:cstheme="majorEastAsia"/>
          <w:b/>
          <w:bCs w:val="0"/>
          <w:color w:val="auto"/>
          <w:w w:val="95"/>
          <w:sz w:val="44"/>
          <w:szCs w:val="44"/>
          <w:shd w:val="clear" w:color="auto" w:fill="auto"/>
          <w:lang w:eastAsia="zh-CN"/>
        </w:rPr>
        <w:t>》相关单位征求意见情况汇总表</w:t>
      </w:r>
    </w:p>
    <w:bookmarkEnd w:id="0"/>
    <w:tbl>
      <w:tblPr>
        <w:tblStyle w:val="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2243"/>
        <w:gridCol w:w="1676"/>
        <w:gridCol w:w="4575"/>
        <w:gridCol w:w="1581"/>
        <w:gridCol w:w="3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序号</w:t>
            </w:r>
          </w:p>
        </w:tc>
        <w:tc>
          <w:tcPr>
            <w:tcW w:w="2243" w:type="dxa"/>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征求单位</w:t>
            </w:r>
          </w:p>
        </w:tc>
        <w:tc>
          <w:tcPr>
            <w:tcW w:w="1676" w:type="dxa"/>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有无意见</w:t>
            </w:r>
          </w:p>
        </w:tc>
        <w:tc>
          <w:tcPr>
            <w:tcW w:w="4575" w:type="dxa"/>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意见内容</w:t>
            </w:r>
          </w:p>
        </w:tc>
        <w:tc>
          <w:tcPr>
            <w:tcW w:w="1581" w:type="dxa"/>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采纳情况</w:t>
            </w:r>
          </w:p>
        </w:tc>
        <w:tc>
          <w:tcPr>
            <w:tcW w:w="3145" w:type="dxa"/>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不采纳理由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2243"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区发展改革委</w:t>
            </w:r>
          </w:p>
        </w:tc>
        <w:tc>
          <w:tcPr>
            <w:tcW w:w="1676"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有</w:t>
            </w:r>
          </w:p>
        </w:tc>
        <w:tc>
          <w:tcPr>
            <w:tcW w:w="4575" w:type="dxa"/>
          </w:tcPr>
          <w:p>
            <w:pPr>
              <w:rPr>
                <w:rFonts w:hint="eastAsia" w:asciiTheme="minorEastAsia" w:hAnsiTheme="minorEastAsia" w:eastAsiaTheme="minorEastAsia" w:cstheme="minorEastAsia"/>
                <w:b w:val="0"/>
                <w:bCs/>
                <w:color w:val="auto"/>
                <w:sz w:val="21"/>
                <w:szCs w:val="21"/>
                <w:shd w:val="clear" w:color="auto" w:fill="auto"/>
                <w:vertAlign w:val="baseline"/>
                <w:lang w:eastAsia="zh-CN"/>
              </w:rPr>
            </w:pPr>
            <w:r>
              <w:rPr>
                <w:rFonts w:hint="eastAsia" w:asciiTheme="minorEastAsia" w:hAnsiTheme="minorEastAsia" w:eastAsiaTheme="minorEastAsia" w:cstheme="minorEastAsia"/>
                <w:b w:val="0"/>
                <w:bCs/>
                <w:color w:val="auto"/>
                <w:sz w:val="21"/>
                <w:szCs w:val="21"/>
                <w:highlight w:val="none"/>
                <w:shd w:val="clear" w:color="auto" w:fill="auto"/>
                <w:vertAlign w:val="baseline"/>
                <w:lang w:val="en-US" w:eastAsia="zh-CN"/>
              </w:rPr>
              <w:t>将“保障突发事件现场及周边地区的供电”修改为“负责组织协调供电企业对地下空间突发事件应急处置提供电力保障”。</w:t>
            </w:r>
          </w:p>
        </w:tc>
        <w:tc>
          <w:tcPr>
            <w:tcW w:w="1581" w:type="dxa"/>
            <w:vAlign w:val="center"/>
          </w:tcPr>
          <w:p>
            <w:pPr>
              <w:jc w:val="center"/>
              <w:rPr>
                <w:rFonts w:hint="eastAsia" w:ascii="仿宋_GB2312" w:hAnsi="仿宋_GB2312" w:eastAsia="仿宋_GB2312" w:cs="仿宋_GB2312"/>
                <w:b/>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采纳</w:t>
            </w:r>
          </w:p>
        </w:tc>
        <w:tc>
          <w:tcPr>
            <w:tcW w:w="3145" w:type="dxa"/>
          </w:tcPr>
          <w:p>
            <w:pPr>
              <w:jc w:val="both"/>
              <w:rPr>
                <w:rFonts w:hint="eastAsia" w:ascii="仿宋_GB2312" w:hAnsi="仿宋_GB2312" w:eastAsia="仿宋_GB2312" w:cs="仿宋_GB2312"/>
                <w:b/>
                <w:color w:val="auto"/>
                <w:sz w:val="32"/>
                <w:szCs w:val="32"/>
                <w:shd w:val="clear" w:color="auto" w:fil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54" w:type="dxa"/>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2243"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区经委</w:t>
            </w:r>
          </w:p>
        </w:tc>
        <w:tc>
          <w:tcPr>
            <w:tcW w:w="1676"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无</w:t>
            </w:r>
          </w:p>
        </w:tc>
        <w:tc>
          <w:tcPr>
            <w:tcW w:w="4575" w:type="dxa"/>
          </w:tcPr>
          <w:p>
            <w:pPr>
              <w:jc w:val="both"/>
              <w:rPr>
                <w:rFonts w:hint="eastAsia" w:asciiTheme="minorEastAsia" w:hAnsiTheme="minorEastAsia" w:eastAsiaTheme="minorEastAsia" w:cstheme="minorEastAsia"/>
                <w:b w:val="0"/>
                <w:bCs/>
                <w:color w:val="auto"/>
                <w:sz w:val="21"/>
                <w:szCs w:val="21"/>
                <w:shd w:val="clear" w:color="auto" w:fill="auto"/>
                <w:vertAlign w:val="baseline"/>
                <w:lang w:eastAsia="zh-CN"/>
              </w:rPr>
            </w:pPr>
          </w:p>
        </w:tc>
        <w:tc>
          <w:tcPr>
            <w:tcW w:w="1581"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p>
        </w:tc>
        <w:tc>
          <w:tcPr>
            <w:tcW w:w="3145" w:type="dxa"/>
          </w:tcPr>
          <w:p>
            <w:pPr>
              <w:jc w:val="both"/>
              <w:rPr>
                <w:rFonts w:hint="eastAsia" w:ascii="仿宋_GB2312" w:hAnsi="仿宋_GB2312" w:eastAsia="仿宋_GB2312" w:cs="仿宋_GB2312"/>
                <w:b/>
                <w:color w:val="auto"/>
                <w:sz w:val="32"/>
                <w:szCs w:val="32"/>
                <w:shd w:val="clear" w:color="auto" w:fil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2243"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区科委</w:t>
            </w:r>
          </w:p>
        </w:tc>
        <w:tc>
          <w:tcPr>
            <w:tcW w:w="1676"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有</w:t>
            </w:r>
          </w:p>
        </w:tc>
        <w:tc>
          <w:tcPr>
            <w:tcW w:w="4575" w:type="dxa"/>
          </w:tcPr>
          <w:p>
            <w:pPr>
              <w:jc w:val="both"/>
              <w:rPr>
                <w:rFonts w:hint="eastAsia" w:asciiTheme="minorEastAsia" w:hAnsiTheme="minorEastAsia" w:eastAsiaTheme="minorEastAsia" w:cstheme="minorEastAsia"/>
                <w:color w:val="auto"/>
                <w:sz w:val="21"/>
                <w:szCs w:val="21"/>
                <w:highlight w:val="none"/>
                <w:shd w:val="clear" w:color="auto" w:fill="auto"/>
                <w:vertAlign w:val="baseline"/>
                <w:lang w:val="en-US" w:eastAsia="zh-CN"/>
              </w:rPr>
            </w:pPr>
            <w:r>
              <w:rPr>
                <w:rFonts w:hint="eastAsia" w:asciiTheme="minorEastAsia" w:hAnsiTheme="minorEastAsia" w:eastAsiaTheme="minorEastAsia" w:cstheme="minorEastAsia"/>
                <w:color w:val="auto"/>
                <w:sz w:val="21"/>
                <w:szCs w:val="21"/>
                <w:highlight w:val="none"/>
                <w:shd w:val="clear" w:color="auto" w:fill="auto"/>
                <w:vertAlign w:val="baseline"/>
                <w:lang w:val="en-US" w:eastAsia="zh-CN"/>
              </w:rPr>
              <w:t>将“区科委负责组织协调各基础电信运营企业对地下空间突发事件应急处置提供通信保障”修改为“区科委负责组织协调在崇基础电信运营商对地下空间突发事件应急处置提供通信保障”；</w:t>
            </w:r>
          </w:p>
          <w:p>
            <w:pPr>
              <w:jc w:val="both"/>
              <w:rPr>
                <w:rFonts w:hint="eastAsia" w:asciiTheme="minorEastAsia" w:hAnsiTheme="minorEastAsia" w:eastAsiaTheme="minorEastAsia" w:cstheme="minorEastAsia"/>
                <w:color w:val="auto"/>
                <w:sz w:val="21"/>
                <w:szCs w:val="21"/>
                <w:highlight w:val="none"/>
                <w:shd w:val="clear" w:color="auto" w:fill="auto"/>
                <w:vertAlign w:val="baseline"/>
                <w:lang w:val="en-US" w:eastAsia="zh-CN"/>
              </w:rPr>
            </w:pPr>
            <w:r>
              <w:rPr>
                <w:rFonts w:hint="eastAsia" w:asciiTheme="minorEastAsia" w:hAnsiTheme="minorEastAsia" w:eastAsiaTheme="minorEastAsia" w:cstheme="minorEastAsia"/>
                <w:color w:val="auto"/>
                <w:sz w:val="21"/>
                <w:szCs w:val="21"/>
                <w:highlight w:val="none"/>
                <w:shd w:val="clear" w:color="auto" w:fill="auto"/>
                <w:vertAlign w:val="baseline"/>
                <w:lang w:val="en-US" w:eastAsia="zh-CN"/>
              </w:rPr>
              <w:t>通信保障职能转区数据局。</w:t>
            </w:r>
          </w:p>
        </w:tc>
        <w:tc>
          <w:tcPr>
            <w:tcW w:w="1581" w:type="dxa"/>
            <w:vAlign w:val="center"/>
          </w:tcPr>
          <w:p>
            <w:pPr>
              <w:jc w:val="center"/>
              <w:rPr>
                <w:rFonts w:hint="eastAsia" w:ascii="仿宋_GB2312" w:hAnsi="仿宋_GB2312" w:eastAsia="仿宋_GB2312" w:cs="仿宋_GB2312"/>
                <w:b/>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采纳</w:t>
            </w:r>
          </w:p>
        </w:tc>
        <w:tc>
          <w:tcPr>
            <w:tcW w:w="3145" w:type="dxa"/>
          </w:tcPr>
          <w:p>
            <w:pPr>
              <w:jc w:val="both"/>
              <w:rPr>
                <w:rFonts w:hint="eastAsia" w:ascii="仿宋_GB2312" w:hAnsi="仿宋_GB2312" w:eastAsia="仿宋_GB2312" w:cs="仿宋_GB2312"/>
                <w:b/>
                <w:color w:val="auto"/>
                <w:sz w:val="32"/>
                <w:szCs w:val="32"/>
                <w:shd w:val="clear" w:color="auto" w:fil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2243"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区公安分局</w:t>
            </w:r>
          </w:p>
        </w:tc>
        <w:tc>
          <w:tcPr>
            <w:tcW w:w="1676"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无</w:t>
            </w:r>
          </w:p>
        </w:tc>
        <w:tc>
          <w:tcPr>
            <w:tcW w:w="4575" w:type="dxa"/>
          </w:tcPr>
          <w:p>
            <w:pPr>
              <w:jc w:val="both"/>
              <w:rPr>
                <w:rFonts w:hint="eastAsia" w:asciiTheme="minorEastAsia" w:hAnsiTheme="minorEastAsia" w:eastAsiaTheme="minorEastAsia" w:cstheme="minorEastAsia"/>
                <w:b w:val="0"/>
                <w:bCs/>
                <w:color w:val="auto"/>
                <w:sz w:val="21"/>
                <w:szCs w:val="21"/>
                <w:shd w:val="clear" w:color="auto" w:fill="auto"/>
                <w:vertAlign w:val="baseline"/>
                <w:lang w:eastAsia="zh-CN"/>
              </w:rPr>
            </w:pPr>
          </w:p>
        </w:tc>
        <w:tc>
          <w:tcPr>
            <w:tcW w:w="1581" w:type="dxa"/>
            <w:vAlign w:val="center"/>
          </w:tcPr>
          <w:p>
            <w:pPr>
              <w:jc w:val="center"/>
              <w:rPr>
                <w:rFonts w:hint="eastAsia" w:ascii="仿宋_GB2312" w:hAnsi="仿宋_GB2312" w:eastAsia="仿宋_GB2312" w:cs="仿宋_GB2312"/>
                <w:b/>
                <w:color w:val="auto"/>
                <w:sz w:val="32"/>
                <w:szCs w:val="32"/>
                <w:shd w:val="clear" w:color="auto" w:fill="auto"/>
                <w:vertAlign w:val="baseline"/>
                <w:lang w:eastAsia="zh-CN"/>
              </w:rPr>
            </w:pPr>
          </w:p>
        </w:tc>
        <w:tc>
          <w:tcPr>
            <w:tcW w:w="3145" w:type="dxa"/>
          </w:tcPr>
          <w:p>
            <w:pPr>
              <w:jc w:val="both"/>
              <w:rPr>
                <w:rFonts w:hint="eastAsia" w:ascii="仿宋_GB2312" w:hAnsi="仿宋_GB2312" w:eastAsia="仿宋_GB2312" w:cs="仿宋_GB2312"/>
                <w:b/>
                <w:color w:val="auto"/>
                <w:sz w:val="32"/>
                <w:szCs w:val="32"/>
                <w:shd w:val="clear" w:color="auto" w:fil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2243"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区民政局</w:t>
            </w:r>
          </w:p>
        </w:tc>
        <w:tc>
          <w:tcPr>
            <w:tcW w:w="1676"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无</w:t>
            </w:r>
          </w:p>
        </w:tc>
        <w:tc>
          <w:tcPr>
            <w:tcW w:w="4575" w:type="dxa"/>
          </w:tcPr>
          <w:p>
            <w:pPr>
              <w:jc w:val="both"/>
              <w:rPr>
                <w:rFonts w:hint="eastAsia" w:asciiTheme="minorEastAsia" w:hAnsiTheme="minorEastAsia" w:eastAsiaTheme="minorEastAsia" w:cstheme="minorEastAsia"/>
                <w:b w:val="0"/>
                <w:bCs/>
                <w:color w:val="auto"/>
                <w:sz w:val="21"/>
                <w:szCs w:val="21"/>
                <w:shd w:val="clear" w:color="auto" w:fill="auto"/>
                <w:vertAlign w:val="baseline"/>
                <w:lang w:eastAsia="zh-CN"/>
              </w:rPr>
            </w:pPr>
          </w:p>
        </w:tc>
        <w:tc>
          <w:tcPr>
            <w:tcW w:w="1581" w:type="dxa"/>
            <w:vAlign w:val="center"/>
          </w:tcPr>
          <w:p>
            <w:pPr>
              <w:jc w:val="center"/>
              <w:rPr>
                <w:rFonts w:hint="eastAsia" w:ascii="仿宋_GB2312" w:hAnsi="仿宋_GB2312" w:eastAsia="仿宋_GB2312" w:cs="仿宋_GB2312"/>
                <w:b/>
                <w:color w:val="auto"/>
                <w:sz w:val="32"/>
                <w:szCs w:val="32"/>
                <w:shd w:val="clear" w:color="auto" w:fill="auto"/>
                <w:vertAlign w:val="baseline"/>
                <w:lang w:eastAsia="zh-CN"/>
              </w:rPr>
            </w:pPr>
          </w:p>
        </w:tc>
        <w:tc>
          <w:tcPr>
            <w:tcW w:w="3145" w:type="dxa"/>
          </w:tcPr>
          <w:p>
            <w:pPr>
              <w:jc w:val="both"/>
              <w:rPr>
                <w:rFonts w:hint="eastAsia" w:ascii="仿宋_GB2312" w:hAnsi="仿宋_GB2312" w:eastAsia="仿宋_GB2312" w:cs="仿宋_GB2312"/>
                <w:b/>
                <w:color w:val="auto"/>
                <w:sz w:val="32"/>
                <w:szCs w:val="32"/>
                <w:shd w:val="clear" w:color="auto" w:fil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2243"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区规划资源局</w:t>
            </w:r>
          </w:p>
        </w:tc>
        <w:tc>
          <w:tcPr>
            <w:tcW w:w="1676"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无</w:t>
            </w:r>
          </w:p>
        </w:tc>
        <w:tc>
          <w:tcPr>
            <w:tcW w:w="4575" w:type="dxa"/>
          </w:tcPr>
          <w:p>
            <w:pPr>
              <w:jc w:val="both"/>
              <w:rPr>
                <w:rFonts w:hint="eastAsia" w:asciiTheme="minorEastAsia" w:hAnsiTheme="minorEastAsia" w:eastAsiaTheme="minorEastAsia" w:cstheme="minorEastAsia"/>
                <w:b w:val="0"/>
                <w:bCs/>
                <w:color w:val="auto"/>
                <w:sz w:val="21"/>
                <w:szCs w:val="21"/>
                <w:shd w:val="clear" w:color="auto" w:fill="auto"/>
                <w:vertAlign w:val="baseline"/>
                <w:lang w:eastAsia="zh-CN"/>
              </w:rPr>
            </w:pPr>
          </w:p>
        </w:tc>
        <w:tc>
          <w:tcPr>
            <w:tcW w:w="1581" w:type="dxa"/>
            <w:vAlign w:val="center"/>
          </w:tcPr>
          <w:p>
            <w:pPr>
              <w:jc w:val="center"/>
              <w:rPr>
                <w:rFonts w:hint="eastAsia" w:ascii="仿宋_GB2312" w:hAnsi="仿宋_GB2312" w:eastAsia="仿宋_GB2312" w:cs="仿宋_GB2312"/>
                <w:b/>
                <w:color w:val="auto"/>
                <w:sz w:val="32"/>
                <w:szCs w:val="32"/>
                <w:shd w:val="clear" w:color="auto" w:fill="auto"/>
                <w:vertAlign w:val="baseline"/>
                <w:lang w:eastAsia="zh-CN"/>
              </w:rPr>
            </w:pPr>
          </w:p>
        </w:tc>
        <w:tc>
          <w:tcPr>
            <w:tcW w:w="3145" w:type="dxa"/>
          </w:tcPr>
          <w:p>
            <w:pPr>
              <w:jc w:val="both"/>
              <w:rPr>
                <w:rFonts w:hint="eastAsia" w:ascii="仿宋_GB2312" w:hAnsi="仿宋_GB2312" w:eastAsia="仿宋_GB2312" w:cs="仿宋_GB2312"/>
                <w:b/>
                <w:color w:val="auto"/>
                <w:sz w:val="32"/>
                <w:szCs w:val="32"/>
                <w:shd w:val="clear" w:color="auto" w:fil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p>
        </w:tc>
        <w:tc>
          <w:tcPr>
            <w:tcW w:w="2243"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区生态环境局</w:t>
            </w:r>
          </w:p>
        </w:tc>
        <w:tc>
          <w:tcPr>
            <w:tcW w:w="1676"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无</w:t>
            </w:r>
          </w:p>
        </w:tc>
        <w:tc>
          <w:tcPr>
            <w:tcW w:w="4575" w:type="dxa"/>
          </w:tcPr>
          <w:p>
            <w:pPr>
              <w:jc w:val="both"/>
              <w:rPr>
                <w:rFonts w:hint="eastAsia" w:asciiTheme="minorEastAsia" w:hAnsiTheme="minorEastAsia" w:eastAsiaTheme="minorEastAsia" w:cstheme="minorEastAsia"/>
                <w:b w:val="0"/>
                <w:bCs/>
                <w:color w:val="auto"/>
                <w:sz w:val="21"/>
                <w:szCs w:val="21"/>
                <w:shd w:val="clear" w:color="auto" w:fill="auto"/>
                <w:vertAlign w:val="baseline"/>
                <w:lang w:eastAsia="zh-CN"/>
              </w:rPr>
            </w:pPr>
          </w:p>
        </w:tc>
        <w:tc>
          <w:tcPr>
            <w:tcW w:w="1581" w:type="dxa"/>
            <w:vAlign w:val="center"/>
          </w:tcPr>
          <w:p>
            <w:pPr>
              <w:jc w:val="center"/>
              <w:rPr>
                <w:rFonts w:hint="eastAsia" w:ascii="仿宋_GB2312" w:hAnsi="仿宋_GB2312" w:eastAsia="仿宋_GB2312" w:cs="仿宋_GB2312"/>
                <w:b/>
                <w:color w:val="auto"/>
                <w:sz w:val="32"/>
                <w:szCs w:val="32"/>
                <w:shd w:val="clear" w:color="auto" w:fill="auto"/>
                <w:vertAlign w:val="baseline"/>
                <w:lang w:eastAsia="zh-CN"/>
              </w:rPr>
            </w:pPr>
          </w:p>
        </w:tc>
        <w:tc>
          <w:tcPr>
            <w:tcW w:w="3145" w:type="dxa"/>
          </w:tcPr>
          <w:p>
            <w:pPr>
              <w:jc w:val="both"/>
              <w:rPr>
                <w:rFonts w:hint="eastAsia" w:ascii="仿宋_GB2312" w:hAnsi="仿宋_GB2312" w:eastAsia="仿宋_GB2312" w:cs="仿宋_GB2312"/>
                <w:b/>
                <w:color w:val="auto"/>
                <w:sz w:val="32"/>
                <w:szCs w:val="32"/>
                <w:shd w:val="clear" w:color="auto" w:fil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p>
        </w:tc>
        <w:tc>
          <w:tcPr>
            <w:tcW w:w="2243"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区水务局</w:t>
            </w:r>
          </w:p>
        </w:tc>
        <w:tc>
          <w:tcPr>
            <w:tcW w:w="1676"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无</w:t>
            </w:r>
          </w:p>
        </w:tc>
        <w:tc>
          <w:tcPr>
            <w:tcW w:w="4575" w:type="dxa"/>
          </w:tcPr>
          <w:p>
            <w:pPr>
              <w:jc w:val="both"/>
              <w:rPr>
                <w:rFonts w:hint="eastAsia" w:asciiTheme="minorEastAsia" w:hAnsiTheme="minorEastAsia" w:eastAsiaTheme="minorEastAsia" w:cstheme="minorEastAsia"/>
                <w:b w:val="0"/>
                <w:bCs/>
                <w:color w:val="auto"/>
                <w:sz w:val="21"/>
                <w:szCs w:val="21"/>
                <w:shd w:val="clear" w:color="auto" w:fill="auto"/>
                <w:vertAlign w:val="baseline"/>
                <w:lang w:eastAsia="zh-CN"/>
              </w:rPr>
            </w:pPr>
          </w:p>
        </w:tc>
        <w:tc>
          <w:tcPr>
            <w:tcW w:w="1581" w:type="dxa"/>
            <w:vAlign w:val="center"/>
          </w:tcPr>
          <w:p>
            <w:pPr>
              <w:jc w:val="center"/>
              <w:rPr>
                <w:rFonts w:hint="eastAsia" w:ascii="仿宋_GB2312" w:hAnsi="仿宋_GB2312" w:eastAsia="仿宋_GB2312" w:cs="仿宋_GB2312"/>
                <w:b/>
                <w:color w:val="auto"/>
                <w:sz w:val="32"/>
                <w:szCs w:val="32"/>
                <w:shd w:val="clear" w:color="auto" w:fill="auto"/>
                <w:vertAlign w:val="baseline"/>
                <w:lang w:eastAsia="zh-CN"/>
              </w:rPr>
            </w:pPr>
          </w:p>
        </w:tc>
        <w:tc>
          <w:tcPr>
            <w:tcW w:w="3145" w:type="dxa"/>
          </w:tcPr>
          <w:p>
            <w:pPr>
              <w:jc w:val="both"/>
              <w:rPr>
                <w:rFonts w:hint="eastAsia" w:ascii="仿宋_GB2312" w:hAnsi="仿宋_GB2312" w:eastAsia="仿宋_GB2312" w:cs="仿宋_GB2312"/>
                <w:b/>
                <w:color w:val="auto"/>
                <w:sz w:val="32"/>
                <w:szCs w:val="32"/>
                <w:shd w:val="clear" w:color="auto" w:fil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p>
        </w:tc>
        <w:tc>
          <w:tcPr>
            <w:tcW w:w="2243"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区卫生健康委</w:t>
            </w:r>
          </w:p>
        </w:tc>
        <w:tc>
          <w:tcPr>
            <w:tcW w:w="1676"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无</w:t>
            </w:r>
          </w:p>
        </w:tc>
        <w:tc>
          <w:tcPr>
            <w:tcW w:w="4575" w:type="dxa"/>
          </w:tcPr>
          <w:p>
            <w:pPr>
              <w:jc w:val="both"/>
              <w:rPr>
                <w:rFonts w:hint="eastAsia" w:asciiTheme="minorEastAsia" w:hAnsiTheme="minorEastAsia" w:eastAsiaTheme="minorEastAsia" w:cstheme="minorEastAsia"/>
                <w:b w:val="0"/>
                <w:bCs/>
                <w:color w:val="auto"/>
                <w:sz w:val="21"/>
                <w:szCs w:val="21"/>
                <w:shd w:val="clear" w:color="auto" w:fill="auto"/>
                <w:vertAlign w:val="baseline"/>
                <w:lang w:eastAsia="zh-CN"/>
              </w:rPr>
            </w:pPr>
          </w:p>
        </w:tc>
        <w:tc>
          <w:tcPr>
            <w:tcW w:w="1581" w:type="dxa"/>
            <w:vAlign w:val="center"/>
          </w:tcPr>
          <w:p>
            <w:pPr>
              <w:jc w:val="center"/>
              <w:rPr>
                <w:rFonts w:hint="eastAsia" w:ascii="仿宋_GB2312" w:hAnsi="仿宋_GB2312" w:eastAsia="仿宋_GB2312" w:cs="仿宋_GB2312"/>
                <w:b/>
                <w:color w:val="auto"/>
                <w:sz w:val="32"/>
                <w:szCs w:val="32"/>
                <w:shd w:val="clear" w:color="auto" w:fill="auto"/>
                <w:vertAlign w:val="baseline"/>
                <w:lang w:eastAsia="zh-CN"/>
              </w:rPr>
            </w:pPr>
          </w:p>
        </w:tc>
        <w:tc>
          <w:tcPr>
            <w:tcW w:w="3145" w:type="dxa"/>
          </w:tcPr>
          <w:p>
            <w:pPr>
              <w:jc w:val="both"/>
              <w:rPr>
                <w:rFonts w:hint="eastAsia" w:ascii="仿宋_GB2312" w:hAnsi="仿宋_GB2312" w:eastAsia="仿宋_GB2312" w:cs="仿宋_GB2312"/>
                <w:b/>
                <w:color w:val="auto"/>
                <w:sz w:val="32"/>
                <w:szCs w:val="32"/>
                <w:shd w:val="clear" w:color="auto" w:fil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p>
        </w:tc>
        <w:tc>
          <w:tcPr>
            <w:tcW w:w="2243"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区应急局</w:t>
            </w:r>
          </w:p>
        </w:tc>
        <w:tc>
          <w:tcPr>
            <w:tcW w:w="1676"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有</w:t>
            </w:r>
          </w:p>
        </w:tc>
        <w:tc>
          <w:tcPr>
            <w:tcW w:w="4575" w:type="dxa"/>
          </w:tcPr>
          <w:p>
            <w:pPr>
              <w:jc w:val="both"/>
              <w:rPr>
                <w:rFonts w:hint="eastAsia" w:asciiTheme="minorEastAsia" w:hAnsiTheme="minorEastAsia" w:eastAsiaTheme="minorEastAsia" w:cstheme="minorEastAsia"/>
                <w:b w:val="0"/>
                <w:bCs/>
                <w:color w:val="auto"/>
                <w:sz w:val="21"/>
                <w:szCs w:val="21"/>
                <w:shd w:val="clear" w:color="auto" w:fill="auto"/>
                <w:vertAlign w:val="baseline"/>
                <w:lang w:eastAsia="zh-CN"/>
              </w:rPr>
            </w:pPr>
            <w:r>
              <w:rPr>
                <w:rFonts w:hint="eastAsia" w:asciiTheme="minorEastAsia" w:hAnsiTheme="minorEastAsia" w:eastAsiaTheme="minorEastAsia" w:cstheme="minorEastAsia"/>
                <w:color w:val="auto"/>
                <w:sz w:val="21"/>
                <w:szCs w:val="21"/>
                <w:highlight w:val="none"/>
                <w:shd w:val="clear" w:color="auto" w:fill="auto"/>
                <w:vertAlign w:val="baseline"/>
                <w:lang w:eastAsia="zh-CN"/>
              </w:rPr>
              <w:t>将“本预案自印发之日起实施，有效期</w:t>
            </w:r>
            <w:r>
              <w:rPr>
                <w:rFonts w:hint="eastAsia" w:asciiTheme="minorEastAsia" w:hAnsiTheme="minorEastAsia" w:eastAsiaTheme="minorEastAsia" w:cstheme="minorEastAsia"/>
                <w:color w:val="auto"/>
                <w:sz w:val="21"/>
                <w:szCs w:val="21"/>
                <w:highlight w:val="none"/>
                <w:shd w:val="clear" w:color="auto" w:fill="auto"/>
                <w:vertAlign w:val="baseline"/>
                <w:lang w:val="en-US" w:eastAsia="zh-CN"/>
              </w:rPr>
              <w:t>5年</w:t>
            </w:r>
            <w:r>
              <w:rPr>
                <w:rFonts w:hint="eastAsia" w:asciiTheme="minorEastAsia" w:hAnsiTheme="minorEastAsia" w:eastAsiaTheme="minorEastAsia" w:cstheme="minorEastAsia"/>
                <w:color w:val="auto"/>
                <w:sz w:val="21"/>
                <w:szCs w:val="21"/>
                <w:highlight w:val="none"/>
                <w:shd w:val="clear" w:color="auto" w:fill="auto"/>
                <w:vertAlign w:val="baseline"/>
                <w:lang w:eastAsia="zh-CN"/>
              </w:rPr>
              <w:t>”修改为“本预案自印发之日起实施”。</w:t>
            </w:r>
          </w:p>
        </w:tc>
        <w:tc>
          <w:tcPr>
            <w:tcW w:w="1581" w:type="dxa"/>
            <w:vAlign w:val="center"/>
          </w:tcPr>
          <w:p>
            <w:pPr>
              <w:jc w:val="center"/>
              <w:rPr>
                <w:rFonts w:hint="eastAsia" w:ascii="仿宋_GB2312" w:hAnsi="仿宋_GB2312" w:eastAsia="仿宋_GB2312" w:cs="仿宋_GB2312"/>
                <w:b/>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不采纳</w:t>
            </w:r>
          </w:p>
        </w:tc>
        <w:tc>
          <w:tcPr>
            <w:tcW w:w="3145" w:type="dxa"/>
          </w:tcPr>
          <w:p>
            <w:pPr>
              <w:jc w:val="both"/>
              <w:rPr>
                <w:rFonts w:hint="eastAsia" w:ascii="仿宋_GB2312" w:hAnsi="仿宋_GB2312" w:eastAsia="仿宋_GB2312" w:cs="仿宋_GB2312"/>
                <w:b/>
                <w:color w:val="auto"/>
                <w:sz w:val="32"/>
                <w:szCs w:val="32"/>
                <w:shd w:val="clear" w:color="auto" w:fill="auto"/>
                <w:vertAlign w:val="baseline"/>
                <w:lang w:val="en-US" w:eastAsia="zh-CN"/>
              </w:rPr>
            </w:pPr>
            <w:r>
              <w:rPr>
                <w:rFonts w:hint="eastAsia"/>
                <w:color w:val="auto"/>
                <w:highlight w:val="none"/>
                <w:shd w:val="clear" w:color="auto" w:fill="auto"/>
                <w:vertAlign w:val="baseline"/>
                <w:lang w:val="en-US" w:eastAsia="zh-CN"/>
              </w:rPr>
              <w:t>根据应急预案编制要求，必须明确有效时间。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p>
        </w:tc>
        <w:tc>
          <w:tcPr>
            <w:tcW w:w="2243"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区市场监管局</w:t>
            </w:r>
          </w:p>
        </w:tc>
        <w:tc>
          <w:tcPr>
            <w:tcW w:w="1676" w:type="dxa"/>
            <w:vAlign w:val="center"/>
          </w:tcPr>
          <w:p>
            <w:pPr>
              <w:jc w:val="center"/>
              <w:rPr>
                <w:rFonts w:hint="eastAsia" w:ascii="仿宋_GB2312" w:hAnsi="仿宋_GB2312" w:eastAsia="仿宋_GB2312" w:cs="仿宋_GB2312"/>
                <w:b w:val="0"/>
                <w:bCs/>
                <w:color w:val="FF0000"/>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无</w:t>
            </w:r>
          </w:p>
        </w:tc>
        <w:tc>
          <w:tcPr>
            <w:tcW w:w="4575" w:type="dxa"/>
          </w:tcPr>
          <w:p>
            <w:pPr>
              <w:jc w:val="both"/>
              <w:rPr>
                <w:rFonts w:hint="eastAsia" w:asciiTheme="minorEastAsia" w:hAnsiTheme="minorEastAsia" w:eastAsiaTheme="minorEastAsia" w:cstheme="minorEastAsia"/>
                <w:color w:val="auto"/>
                <w:sz w:val="21"/>
                <w:szCs w:val="21"/>
                <w:highlight w:val="none"/>
                <w:shd w:val="clear" w:color="auto" w:fill="auto"/>
                <w:vertAlign w:val="baseline"/>
                <w:lang w:eastAsia="zh-CN"/>
              </w:rPr>
            </w:pPr>
          </w:p>
        </w:tc>
        <w:tc>
          <w:tcPr>
            <w:tcW w:w="1581" w:type="dxa"/>
            <w:vAlign w:val="center"/>
          </w:tcPr>
          <w:p>
            <w:pPr>
              <w:jc w:val="center"/>
              <w:rPr>
                <w:rFonts w:hint="eastAsia" w:ascii="仿宋_GB2312" w:hAnsi="仿宋_GB2312" w:eastAsia="仿宋_GB2312" w:cs="仿宋_GB2312"/>
                <w:b/>
                <w:color w:val="auto"/>
                <w:sz w:val="32"/>
                <w:szCs w:val="32"/>
                <w:shd w:val="clear" w:color="auto" w:fill="auto"/>
                <w:vertAlign w:val="baseline"/>
                <w:lang w:eastAsia="zh-CN"/>
              </w:rPr>
            </w:pPr>
          </w:p>
        </w:tc>
        <w:tc>
          <w:tcPr>
            <w:tcW w:w="3145" w:type="dxa"/>
          </w:tcPr>
          <w:p>
            <w:pPr>
              <w:jc w:val="both"/>
              <w:rPr>
                <w:rFonts w:hint="eastAsia" w:ascii="仿宋_GB2312" w:hAnsi="仿宋_GB2312" w:eastAsia="仿宋_GB2312" w:cs="仿宋_GB2312"/>
                <w:b/>
                <w:color w:val="auto"/>
                <w:sz w:val="32"/>
                <w:szCs w:val="32"/>
                <w:shd w:val="clear" w:color="auto" w:fil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p>
        </w:tc>
        <w:tc>
          <w:tcPr>
            <w:tcW w:w="2243"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区数据局</w:t>
            </w:r>
          </w:p>
        </w:tc>
        <w:tc>
          <w:tcPr>
            <w:tcW w:w="1676"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有</w:t>
            </w:r>
          </w:p>
        </w:tc>
        <w:tc>
          <w:tcPr>
            <w:tcW w:w="4575" w:type="dxa"/>
          </w:tcPr>
          <w:p>
            <w:pPr>
              <w:jc w:val="both"/>
              <w:rPr>
                <w:rFonts w:hint="eastAsia" w:asciiTheme="minorEastAsia" w:hAnsiTheme="minorEastAsia" w:eastAsiaTheme="minorEastAsia" w:cstheme="minorEastAsia"/>
                <w:color w:val="auto"/>
                <w:sz w:val="21"/>
                <w:szCs w:val="21"/>
                <w:highlight w:val="none"/>
                <w:shd w:val="clear" w:color="auto" w:fill="auto"/>
                <w:vertAlign w:val="baseline"/>
                <w:lang w:eastAsia="zh-CN"/>
              </w:rPr>
            </w:pPr>
            <w:r>
              <w:rPr>
                <w:rFonts w:hint="eastAsia" w:asciiTheme="minorEastAsia" w:hAnsiTheme="minorEastAsia" w:eastAsiaTheme="minorEastAsia" w:cstheme="minorEastAsia"/>
                <w:color w:val="auto"/>
                <w:sz w:val="21"/>
                <w:szCs w:val="21"/>
                <w:highlight w:val="none"/>
                <w:shd w:val="clear" w:color="auto" w:fill="auto"/>
                <w:vertAlign w:val="baseline"/>
                <w:lang w:eastAsia="zh-CN"/>
              </w:rPr>
              <w:t>将“区科委负责组织协调各基础电信运营企业对地下空间突发事件应急处置提供通信保障”修改为“区数据局负责组织协调各基础电信运营企业对地下空间突发事件应急处置提供通信保障”；</w:t>
            </w:r>
          </w:p>
          <w:p>
            <w:pPr>
              <w:jc w:val="both"/>
              <w:rPr>
                <w:rFonts w:hint="eastAsia" w:asciiTheme="minorEastAsia" w:hAnsiTheme="minorEastAsia" w:eastAsiaTheme="minorEastAsia" w:cstheme="minorEastAsia"/>
                <w:color w:val="auto"/>
                <w:sz w:val="21"/>
                <w:szCs w:val="21"/>
                <w:highlight w:val="none"/>
                <w:shd w:val="clear" w:color="auto" w:fill="auto"/>
                <w:vertAlign w:val="baseline"/>
                <w:lang w:eastAsia="zh-CN"/>
              </w:rPr>
            </w:pPr>
            <w:r>
              <w:rPr>
                <w:rFonts w:hint="eastAsia" w:asciiTheme="minorEastAsia" w:hAnsiTheme="minorEastAsia" w:eastAsiaTheme="minorEastAsia" w:cstheme="minorEastAsia"/>
                <w:color w:val="auto"/>
                <w:sz w:val="21"/>
                <w:szCs w:val="21"/>
                <w:highlight w:val="none"/>
                <w:shd w:val="clear" w:color="auto" w:fill="auto"/>
                <w:vertAlign w:val="baseline"/>
                <w:lang w:eastAsia="zh-CN"/>
              </w:rPr>
              <w:t>将“负责组织协调在崇基础电信运营商对地下空间突发事件应急处置通信保障”修改为“负责组织协调在崇基础电信运营企业对地下空间突发事件应急处置提供通信保障”。</w:t>
            </w:r>
          </w:p>
        </w:tc>
        <w:tc>
          <w:tcPr>
            <w:tcW w:w="1581" w:type="dxa"/>
            <w:vAlign w:val="center"/>
          </w:tcPr>
          <w:p>
            <w:pPr>
              <w:jc w:val="center"/>
              <w:rPr>
                <w:rFonts w:hint="eastAsia" w:ascii="仿宋_GB2312" w:hAnsi="仿宋_GB2312" w:eastAsia="仿宋_GB2312" w:cs="仿宋_GB2312"/>
                <w:b/>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采纳</w:t>
            </w:r>
          </w:p>
        </w:tc>
        <w:tc>
          <w:tcPr>
            <w:tcW w:w="3145" w:type="dxa"/>
          </w:tcPr>
          <w:p>
            <w:pPr>
              <w:jc w:val="both"/>
              <w:rPr>
                <w:rFonts w:hint="eastAsia" w:ascii="仿宋_GB2312" w:hAnsi="仿宋_GB2312" w:eastAsia="仿宋_GB2312" w:cs="仿宋_GB2312"/>
                <w:b/>
                <w:color w:val="auto"/>
                <w:sz w:val="32"/>
                <w:szCs w:val="32"/>
                <w:shd w:val="clear" w:color="auto" w:fil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w:t>
            </w:r>
          </w:p>
        </w:tc>
        <w:tc>
          <w:tcPr>
            <w:tcW w:w="2243"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区绿化市容局</w:t>
            </w:r>
          </w:p>
        </w:tc>
        <w:tc>
          <w:tcPr>
            <w:tcW w:w="1676"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无</w:t>
            </w:r>
          </w:p>
        </w:tc>
        <w:tc>
          <w:tcPr>
            <w:tcW w:w="4575" w:type="dxa"/>
          </w:tcPr>
          <w:p>
            <w:pPr>
              <w:jc w:val="both"/>
              <w:rPr>
                <w:rFonts w:hint="eastAsia" w:asciiTheme="minorEastAsia" w:hAnsiTheme="minorEastAsia" w:eastAsiaTheme="minorEastAsia" w:cstheme="minorEastAsia"/>
                <w:b w:val="0"/>
                <w:bCs/>
                <w:color w:val="auto"/>
                <w:sz w:val="21"/>
                <w:szCs w:val="21"/>
                <w:shd w:val="clear" w:color="auto" w:fill="auto"/>
                <w:vertAlign w:val="baseline"/>
                <w:lang w:eastAsia="zh-CN"/>
              </w:rPr>
            </w:pPr>
          </w:p>
        </w:tc>
        <w:tc>
          <w:tcPr>
            <w:tcW w:w="1581" w:type="dxa"/>
            <w:vAlign w:val="center"/>
          </w:tcPr>
          <w:p>
            <w:pPr>
              <w:jc w:val="center"/>
              <w:rPr>
                <w:rFonts w:hint="eastAsia" w:ascii="仿宋_GB2312" w:hAnsi="仿宋_GB2312" w:eastAsia="仿宋_GB2312" w:cs="仿宋_GB2312"/>
                <w:b/>
                <w:color w:val="auto"/>
                <w:sz w:val="32"/>
                <w:szCs w:val="32"/>
                <w:shd w:val="clear" w:color="auto" w:fill="auto"/>
                <w:vertAlign w:val="baseline"/>
                <w:lang w:eastAsia="zh-CN"/>
              </w:rPr>
            </w:pPr>
          </w:p>
        </w:tc>
        <w:tc>
          <w:tcPr>
            <w:tcW w:w="3145" w:type="dxa"/>
          </w:tcPr>
          <w:p>
            <w:pPr>
              <w:jc w:val="both"/>
              <w:rPr>
                <w:rFonts w:hint="eastAsia" w:ascii="仿宋_GB2312" w:hAnsi="仿宋_GB2312" w:eastAsia="仿宋_GB2312" w:cs="仿宋_GB2312"/>
                <w:b/>
                <w:color w:val="auto"/>
                <w:sz w:val="32"/>
                <w:szCs w:val="32"/>
                <w:shd w:val="clear" w:color="auto" w:fil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w:t>
            </w:r>
          </w:p>
        </w:tc>
        <w:tc>
          <w:tcPr>
            <w:tcW w:w="2243"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区国动办</w:t>
            </w:r>
          </w:p>
        </w:tc>
        <w:tc>
          <w:tcPr>
            <w:tcW w:w="1676"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有</w:t>
            </w:r>
          </w:p>
        </w:tc>
        <w:tc>
          <w:tcPr>
            <w:tcW w:w="4575" w:type="dxa"/>
            <w:vAlign w:val="top"/>
          </w:tcPr>
          <w:p>
            <w:pPr>
              <w:jc w:val="both"/>
              <w:rPr>
                <w:rFonts w:hint="eastAsia" w:asciiTheme="minorEastAsia" w:hAnsiTheme="minorEastAsia" w:eastAsiaTheme="minorEastAsia" w:cstheme="minorEastAsia"/>
                <w:b w:val="0"/>
                <w:bCs/>
                <w:color w:val="auto"/>
                <w:sz w:val="21"/>
                <w:szCs w:val="21"/>
                <w:shd w:val="clear" w:color="auto" w:fill="auto"/>
                <w:vertAlign w:val="baseline"/>
                <w:lang w:val="en-US" w:eastAsia="zh-CN"/>
              </w:rPr>
            </w:pPr>
            <w:r>
              <w:rPr>
                <w:rFonts w:hint="eastAsia" w:asciiTheme="minorEastAsia" w:hAnsiTheme="minorEastAsia" w:eastAsiaTheme="minorEastAsia" w:cstheme="minorEastAsia"/>
                <w:b w:val="0"/>
                <w:bCs/>
                <w:color w:val="auto"/>
                <w:sz w:val="21"/>
                <w:szCs w:val="21"/>
                <w:shd w:val="clear" w:color="auto" w:fill="auto"/>
                <w:vertAlign w:val="baseline"/>
                <w:lang w:eastAsia="zh-CN"/>
              </w:rPr>
              <w:t>将“参与民防工程突发事件的应急处置，参与民防工程突发事件原因分析、调查与处理工作”修改为“参与人防工程突发事件的应急处置，参与人防工程突发事件原因分析、调查与处理工作”</w:t>
            </w:r>
            <w:r>
              <w:rPr>
                <w:rFonts w:hint="eastAsia" w:asciiTheme="minorEastAsia" w:hAnsiTheme="minorEastAsia" w:cstheme="minorEastAsia"/>
                <w:b w:val="0"/>
                <w:bCs/>
                <w:color w:val="auto"/>
                <w:sz w:val="21"/>
                <w:szCs w:val="21"/>
                <w:shd w:val="clear" w:color="auto" w:fill="auto"/>
                <w:vertAlign w:val="baseline"/>
                <w:lang w:eastAsia="zh-CN"/>
              </w:rPr>
              <w:t>；将“参与对危险化学品事故、放射性污染事故（核化恐怖袭击事件）现场进行的化学侦检、评估工作，提出相应对策建议并参与事故现场处置等；参与人民防空工程突发事件的应急处置，参与人民防空工程突发事件原因分析、调查与处理工作”修改为“参与人民防空工程突发事件的应急处置，参与人民防空工程突发事件原因分析、调查与处理工作”。</w:t>
            </w:r>
          </w:p>
        </w:tc>
        <w:tc>
          <w:tcPr>
            <w:tcW w:w="1581" w:type="dxa"/>
            <w:vAlign w:val="center"/>
          </w:tcPr>
          <w:p>
            <w:pPr>
              <w:jc w:val="center"/>
              <w:rPr>
                <w:rFonts w:hint="eastAsia" w:ascii="仿宋_GB2312" w:hAnsi="仿宋_GB2312" w:eastAsia="仿宋_GB2312" w:cs="仿宋_GB2312"/>
                <w:b/>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采纳</w:t>
            </w:r>
          </w:p>
        </w:tc>
        <w:tc>
          <w:tcPr>
            <w:tcW w:w="3145" w:type="dxa"/>
          </w:tcPr>
          <w:p>
            <w:pPr>
              <w:jc w:val="both"/>
              <w:rPr>
                <w:rFonts w:hint="eastAsia" w:ascii="仿宋_GB2312" w:hAnsi="仿宋_GB2312" w:eastAsia="仿宋_GB2312" w:cs="仿宋_GB2312"/>
                <w:b/>
                <w:color w:val="auto"/>
                <w:sz w:val="32"/>
                <w:szCs w:val="32"/>
                <w:shd w:val="clear" w:color="auto" w:fil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w:t>
            </w:r>
          </w:p>
        </w:tc>
        <w:tc>
          <w:tcPr>
            <w:tcW w:w="2243"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区住房保障房屋管理局</w:t>
            </w:r>
          </w:p>
        </w:tc>
        <w:tc>
          <w:tcPr>
            <w:tcW w:w="1676"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有</w:t>
            </w:r>
          </w:p>
        </w:tc>
        <w:tc>
          <w:tcPr>
            <w:tcW w:w="4575" w:type="dxa"/>
            <w:vAlign w:val="top"/>
          </w:tcPr>
          <w:p>
            <w:pPr>
              <w:jc w:val="both"/>
              <w:rPr>
                <w:rFonts w:hint="eastAsia" w:asciiTheme="minorEastAsia" w:hAnsiTheme="minorEastAsia" w:eastAsiaTheme="minorEastAsia" w:cstheme="minorEastAsia"/>
                <w:b w:val="0"/>
                <w:bCs/>
                <w:color w:val="auto"/>
                <w:sz w:val="21"/>
                <w:szCs w:val="21"/>
                <w:shd w:val="clear" w:color="auto" w:fill="auto"/>
                <w:vertAlign w:val="baseline"/>
                <w:lang w:eastAsia="zh-CN"/>
              </w:rPr>
            </w:pPr>
            <w:r>
              <w:rPr>
                <w:rFonts w:hint="eastAsia" w:asciiTheme="minorEastAsia" w:hAnsiTheme="minorEastAsia" w:eastAsiaTheme="minorEastAsia" w:cstheme="minorEastAsia"/>
                <w:color w:val="auto"/>
                <w:sz w:val="21"/>
                <w:szCs w:val="21"/>
                <w:highlight w:val="none"/>
                <w:shd w:val="clear" w:color="auto" w:fill="auto"/>
                <w:vertAlign w:val="baseline"/>
                <w:lang w:val="en-US" w:eastAsia="zh-CN"/>
              </w:rPr>
              <w:t>将“参与区地下空间突发事件的应急处置、救援，并负责提供地下空间的租赁和已登记地下空间有关权籍资料”修改为“参与区地下空间突发事件的应急处置、救援”。</w:t>
            </w:r>
          </w:p>
        </w:tc>
        <w:tc>
          <w:tcPr>
            <w:tcW w:w="1581" w:type="dxa"/>
            <w:vAlign w:val="center"/>
          </w:tcPr>
          <w:p>
            <w:pPr>
              <w:jc w:val="center"/>
              <w:rPr>
                <w:rFonts w:hint="eastAsia" w:ascii="仿宋_GB2312" w:hAnsi="仿宋_GB2312" w:eastAsia="仿宋_GB2312" w:cs="仿宋_GB2312"/>
                <w:b/>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采纳</w:t>
            </w:r>
          </w:p>
        </w:tc>
        <w:tc>
          <w:tcPr>
            <w:tcW w:w="3145" w:type="dxa"/>
            <w:vAlign w:val="top"/>
          </w:tcPr>
          <w:p>
            <w:pPr>
              <w:jc w:val="both"/>
              <w:rPr>
                <w:rFonts w:hint="eastAsia" w:ascii="仿宋_GB2312" w:hAnsi="仿宋_GB2312" w:eastAsia="仿宋_GB2312" w:cs="仿宋_GB2312"/>
                <w:b/>
                <w:color w:val="auto"/>
                <w:sz w:val="32"/>
                <w:szCs w:val="32"/>
                <w:shd w:val="clear" w:color="auto" w:fil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954" w:type="dxa"/>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w:t>
            </w:r>
          </w:p>
        </w:tc>
        <w:tc>
          <w:tcPr>
            <w:tcW w:w="2243"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区城管执法局</w:t>
            </w:r>
          </w:p>
        </w:tc>
        <w:tc>
          <w:tcPr>
            <w:tcW w:w="1676"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无</w:t>
            </w:r>
          </w:p>
        </w:tc>
        <w:tc>
          <w:tcPr>
            <w:tcW w:w="4575" w:type="dxa"/>
            <w:vAlign w:val="top"/>
          </w:tcPr>
          <w:p>
            <w:pPr>
              <w:jc w:val="both"/>
              <w:rPr>
                <w:rFonts w:hint="eastAsia" w:asciiTheme="minorEastAsia" w:hAnsiTheme="minorEastAsia" w:eastAsiaTheme="minorEastAsia" w:cstheme="minorEastAsia"/>
                <w:b w:val="0"/>
                <w:bCs/>
                <w:color w:val="auto"/>
                <w:sz w:val="21"/>
                <w:szCs w:val="21"/>
                <w:shd w:val="clear" w:color="auto" w:fill="auto"/>
                <w:vertAlign w:val="baseline"/>
                <w:lang w:eastAsia="zh-CN"/>
              </w:rPr>
            </w:pPr>
          </w:p>
        </w:tc>
        <w:tc>
          <w:tcPr>
            <w:tcW w:w="1581" w:type="dxa"/>
            <w:vAlign w:val="center"/>
          </w:tcPr>
          <w:p>
            <w:pPr>
              <w:jc w:val="center"/>
              <w:rPr>
                <w:rFonts w:hint="eastAsia" w:ascii="仿宋_GB2312" w:hAnsi="仿宋_GB2312" w:eastAsia="仿宋_GB2312" w:cs="仿宋_GB2312"/>
                <w:b/>
                <w:color w:val="auto"/>
                <w:sz w:val="32"/>
                <w:szCs w:val="32"/>
                <w:shd w:val="clear" w:color="auto" w:fill="auto"/>
                <w:vertAlign w:val="baseline"/>
                <w:lang w:eastAsia="zh-CN"/>
              </w:rPr>
            </w:pPr>
          </w:p>
        </w:tc>
        <w:tc>
          <w:tcPr>
            <w:tcW w:w="3145" w:type="dxa"/>
          </w:tcPr>
          <w:p>
            <w:pPr>
              <w:jc w:val="both"/>
              <w:rPr>
                <w:rFonts w:hint="eastAsia" w:ascii="仿宋_GB2312" w:hAnsi="仿宋_GB2312" w:eastAsia="仿宋_GB2312" w:cs="仿宋_GB2312"/>
                <w:b/>
                <w:color w:val="auto"/>
                <w:sz w:val="32"/>
                <w:szCs w:val="32"/>
                <w:shd w:val="clear" w:color="auto" w:fil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w:t>
            </w:r>
          </w:p>
        </w:tc>
        <w:tc>
          <w:tcPr>
            <w:tcW w:w="2243"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区交通委</w:t>
            </w:r>
          </w:p>
        </w:tc>
        <w:tc>
          <w:tcPr>
            <w:tcW w:w="1676"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无</w:t>
            </w:r>
          </w:p>
        </w:tc>
        <w:tc>
          <w:tcPr>
            <w:tcW w:w="4575" w:type="dxa"/>
            <w:vAlign w:val="top"/>
          </w:tcPr>
          <w:p>
            <w:pPr>
              <w:jc w:val="both"/>
              <w:rPr>
                <w:rFonts w:hint="eastAsia" w:asciiTheme="minorEastAsia" w:hAnsiTheme="minorEastAsia" w:eastAsiaTheme="minorEastAsia" w:cstheme="minorEastAsia"/>
                <w:b w:val="0"/>
                <w:bCs/>
                <w:color w:val="auto"/>
                <w:sz w:val="21"/>
                <w:szCs w:val="21"/>
                <w:shd w:val="clear" w:color="auto" w:fill="auto"/>
                <w:vertAlign w:val="baseline"/>
                <w:lang w:eastAsia="zh-CN"/>
              </w:rPr>
            </w:pPr>
          </w:p>
        </w:tc>
        <w:tc>
          <w:tcPr>
            <w:tcW w:w="1581" w:type="dxa"/>
            <w:vAlign w:val="center"/>
          </w:tcPr>
          <w:p>
            <w:pPr>
              <w:jc w:val="center"/>
              <w:rPr>
                <w:rFonts w:hint="eastAsia" w:ascii="仿宋_GB2312" w:hAnsi="仿宋_GB2312" w:eastAsia="仿宋_GB2312" w:cs="仿宋_GB2312"/>
                <w:b/>
                <w:color w:val="auto"/>
                <w:sz w:val="32"/>
                <w:szCs w:val="32"/>
                <w:shd w:val="clear" w:color="auto" w:fill="auto"/>
                <w:vertAlign w:val="baseline"/>
                <w:lang w:eastAsia="zh-CN"/>
              </w:rPr>
            </w:pPr>
          </w:p>
        </w:tc>
        <w:tc>
          <w:tcPr>
            <w:tcW w:w="3145" w:type="dxa"/>
          </w:tcPr>
          <w:p>
            <w:pPr>
              <w:jc w:val="both"/>
              <w:rPr>
                <w:rFonts w:hint="eastAsia" w:ascii="仿宋_GB2312" w:hAnsi="仿宋_GB2312" w:eastAsia="仿宋_GB2312" w:cs="仿宋_GB2312"/>
                <w:b/>
                <w:color w:val="auto"/>
                <w:sz w:val="32"/>
                <w:szCs w:val="32"/>
                <w:shd w:val="clear" w:color="auto" w:fil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w:t>
            </w:r>
          </w:p>
        </w:tc>
        <w:tc>
          <w:tcPr>
            <w:tcW w:w="2243"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区消防救援支队</w:t>
            </w:r>
          </w:p>
        </w:tc>
        <w:tc>
          <w:tcPr>
            <w:tcW w:w="1676"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有</w:t>
            </w:r>
          </w:p>
        </w:tc>
        <w:tc>
          <w:tcPr>
            <w:tcW w:w="4575" w:type="dxa"/>
            <w:vAlign w:val="top"/>
          </w:tcPr>
          <w:p>
            <w:pPr>
              <w:jc w:val="both"/>
              <w:rPr>
                <w:rFonts w:hint="eastAsia" w:asciiTheme="minorEastAsia" w:hAnsiTheme="minorEastAsia" w:eastAsiaTheme="minorEastAsia" w:cstheme="minorEastAsia"/>
                <w:color w:val="auto"/>
                <w:sz w:val="21"/>
                <w:szCs w:val="21"/>
                <w:highlight w:val="none"/>
                <w:shd w:val="clear" w:color="auto" w:fill="auto"/>
                <w:vertAlign w:val="baseline"/>
                <w:lang w:val="en-US" w:eastAsia="zh-CN"/>
              </w:rPr>
            </w:pPr>
          </w:p>
          <w:p>
            <w:pPr>
              <w:jc w:val="both"/>
              <w:rPr>
                <w:rFonts w:hint="eastAsia" w:asciiTheme="minorEastAsia" w:hAnsiTheme="minorEastAsia" w:eastAsiaTheme="minorEastAsia" w:cstheme="minorEastAsia"/>
                <w:b w:val="0"/>
                <w:bCs/>
                <w:color w:val="auto"/>
                <w:sz w:val="21"/>
                <w:szCs w:val="21"/>
                <w:shd w:val="clear" w:color="auto" w:fill="auto"/>
                <w:vertAlign w:val="baseline"/>
                <w:lang w:val="en-US" w:eastAsia="zh-CN"/>
              </w:rPr>
            </w:pPr>
            <w:r>
              <w:rPr>
                <w:rFonts w:hint="eastAsia" w:asciiTheme="minorEastAsia" w:hAnsiTheme="minorEastAsia" w:eastAsiaTheme="minorEastAsia" w:cstheme="minorEastAsia"/>
                <w:color w:val="auto"/>
                <w:sz w:val="21"/>
                <w:szCs w:val="21"/>
                <w:highlight w:val="none"/>
                <w:shd w:val="clear" w:color="auto" w:fill="auto"/>
                <w:vertAlign w:val="baseline"/>
                <w:lang w:val="en-US" w:eastAsia="zh-CN"/>
              </w:rPr>
              <w:t>将“负责地下空间消防安全方面的事故调查”修改为“</w:t>
            </w:r>
            <w:r>
              <w:rPr>
                <w:rFonts w:hint="eastAsia" w:asciiTheme="minorEastAsia" w:hAnsiTheme="minorEastAsia" w:cstheme="minorEastAsia"/>
                <w:color w:val="auto"/>
                <w:sz w:val="21"/>
                <w:szCs w:val="21"/>
                <w:highlight w:val="none"/>
                <w:shd w:val="clear" w:color="auto" w:fill="auto"/>
                <w:vertAlign w:val="baseline"/>
                <w:lang w:val="en-US" w:eastAsia="zh-CN"/>
              </w:rPr>
              <w:t>组织、参与</w:t>
            </w:r>
            <w:r>
              <w:rPr>
                <w:rFonts w:hint="eastAsia" w:asciiTheme="minorEastAsia" w:hAnsiTheme="minorEastAsia" w:eastAsiaTheme="minorEastAsia" w:cstheme="minorEastAsia"/>
                <w:color w:val="auto"/>
                <w:sz w:val="21"/>
                <w:szCs w:val="21"/>
                <w:highlight w:val="none"/>
                <w:shd w:val="clear" w:color="auto" w:fill="auto"/>
                <w:vertAlign w:val="baseline"/>
                <w:lang w:val="en-US" w:eastAsia="zh-CN"/>
              </w:rPr>
              <w:t>地下空间火灾事故</w:t>
            </w:r>
            <w:r>
              <w:rPr>
                <w:rFonts w:hint="eastAsia" w:asciiTheme="minorEastAsia" w:hAnsiTheme="minorEastAsia" w:cstheme="minorEastAsia"/>
                <w:color w:val="auto"/>
                <w:sz w:val="21"/>
                <w:szCs w:val="21"/>
                <w:highlight w:val="none"/>
                <w:shd w:val="clear" w:color="auto" w:fill="auto"/>
                <w:vertAlign w:val="baseline"/>
                <w:lang w:val="en-US" w:eastAsia="zh-CN"/>
              </w:rPr>
              <w:t>的</w:t>
            </w:r>
            <w:r>
              <w:rPr>
                <w:rFonts w:hint="eastAsia" w:asciiTheme="minorEastAsia" w:hAnsiTheme="minorEastAsia" w:eastAsiaTheme="minorEastAsia" w:cstheme="minorEastAsia"/>
                <w:color w:val="auto"/>
                <w:sz w:val="21"/>
                <w:szCs w:val="21"/>
                <w:highlight w:val="none"/>
                <w:shd w:val="clear" w:color="auto" w:fill="auto"/>
                <w:vertAlign w:val="baseline"/>
                <w:lang w:val="en-US" w:eastAsia="zh-CN"/>
              </w:rPr>
              <w:t>调查</w:t>
            </w:r>
            <w:r>
              <w:rPr>
                <w:rFonts w:hint="eastAsia" w:asciiTheme="minorEastAsia" w:hAnsiTheme="minorEastAsia" w:cstheme="minorEastAsia"/>
                <w:color w:val="auto"/>
                <w:sz w:val="21"/>
                <w:szCs w:val="21"/>
                <w:highlight w:val="none"/>
                <w:shd w:val="clear" w:color="auto" w:fill="auto"/>
                <w:vertAlign w:val="baseline"/>
                <w:lang w:val="en-US" w:eastAsia="zh-CN"/>
              </w:rPr>
              <w:t>处理工作</w:t>
            </w:r>
            <w:r>
              <w:rPr>
                <w:rFonts w:hint="eastAsia" w:asciiTheme="minorEastAsia" w:hAnsiTheme="minorEastAsia" w:eastAsiaTheme="minorEastAsia" w:cstheme="minorEastAsia"/>
                <w:color w:val="auto"/>
                <w:sz w:val="21"/>
                <w:szCs w:val="21"/>
                <w:highlight w:val="none"/>
                <w:shd w:val="clear" w:color="auto" w:fill="auto"/>
                <w:vertAlign w:val="baseline"/>
                <w:lang w:val="en-US" w:eastAsia="zh-CN"/>
              </w:rPr>
              <w:t>”。</w:t>
            </w:r>
          </w:p>
        </w:tc>
        <w:tc>
          <w:tcPr>
            <w:tcW w:w="1581" w:type="dxa"/>
            <w:vAlign w:val="center"/>
          </w:tcPr>
          <w:p>
            <w:pPr>
              <w:jc w:val="center"/>
              <w:rPr>
                <w:rFonts w:hint="eastAsia" w:ascii="仿宋_GB2312" w:hAnsi="仿宋_GB2312" w:eastAsia="仿宋_GB2312" w:cs="仿宋_GB2312"/>
                <w:b/>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采纳</w:t>
            </w:r>
          </w:p>
        </w:tc>
        <w:tc>
          <w:tcPr>
            <w:tcW w:w="3145" w:type="dxa"/>
          </w:tcPr>
          <w:p>
            <w:pPr>
              <w:jc w:val="both"/>
              <w:rPr>
                <w:rFonts w:hint="eastAsia" w:ascii="仿宋_GB2312" w:hAnsi="仿宋_GB2312" w:eastAsia="仿宋_GB2312" w:cs="仿宋_GB2312"/>
                <w:b/>
                <w:color w:val="auto"/>
                <w:sz w:val="32"/>
                <w:szCs w:val="32"/>
                <w:shd w:val="clear" w:color="auto" w:fil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w:t>
            </w:r>
          </w:p>
        </w:tc>
        <w:tc>
          <w:tcPr>
            <w:tcW w:w="2243"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区气象局</w:t>
            </w:r>
          </w:p>
        </w:tc>
        <w:tc>
          <w:tcPr>
            <w:tcW w:w="1676"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无</w:t>
            </w:r>
          </w:p>
        </w:tc>
        <w:tc>
          <w:tcPr>
            <w:tcW w:w="4575" w:type="dxa"/>
          </w:tcPr>
          <w:p>
            <w:pPr>
              <w:jc w:val="both"/>
              <w:rPr>
                <w:rFonts w:hint="eastAsia" w:asciiTheme="minorEastAsia" w:hAnsiTheme="minorEastAsia" w:eastAsiaTheme="minorEastAsia" w:cstheme="minorEastAsia"/>
                <w:b w:val="0"/>
                <w:bCs/>
                <w:color w:val="auto"/>
                <w:sz w:val="21"/>
                <w:szCs w:val="21"/>
                <w:shd w:val="clear" w:color="auto" w:fill="auto"/>
                <w:vertAlign w:val="baseline"/>
                <w:lang w:eastAsia="zh-CN"/>
              </w:rPr>
            </w:pPr>
          </w:p>
        </w:tc>
        <w:tc>
          <w:tcPr>
            <w:tcW w:w="1581" w:type="dxa"/>
            <w:vAlign w:val="center"/>
          </w:tcPr>
          <w:p>
            <w:pPr>
              <w:jc w:val="center"/>
              <w:rPr>
                <w:rFonts w:hint="eastAsia" w:ascii="仿宋_GB2312" w:hAnsi="仿宋_GB2312" w:eastAsia="仿宋_GB2312" w:cs="仿宋_GB2312"/>
                <w:b/>
                <w:color w:val="auto"/>
                <w:sz w:val="32"/>
                <w:szCs w:val="32"/>
                <w:shd w:val="clear" w:color="auto" w:fill="auto"/>
                <w:vertAlign w:val="baseline"/>
                <w:lang w:eastAsia="zh-CN"/>
              </w:rPr>
            </w:pPr>
          </w:p>
        </w:tc>
        <w:tc>
          <w:tcPr>
            <w:tcW w:w="3145" w:type="dxa"/>
          </w:tcPr>
          <w:p>
            <w:pPr>
              <w:jc w:val="both"/>
              <w:rPr>
                <w:rFonts w:hint="eastAsia" w:ascii="仿宋_GB2312" w:hAnsi="仿宋_GB2312" w:eastAsia="仿宋_GB2312" w:cs="仿宋_GB2312"/>
                <w:b/>
                <w:color w:val="auto"/>
                <w:sz w:val="32"/>
                <w:szCs w:val="32"/>
                <w:shd w:val="clear" w:color="auto" w:fil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w:t>
            </w:r>
          </w:p>
        </w:tc>
        <w:tc>
          <w:tcPr>
            <w:tcW w:w="2243"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区融媒体中心</w:t>
            </w:r>
          </w:p>
        </w:tc>
        <w:tc>
          <w:tcPr>
            <w:tcW w:w="1676"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无</w:t>
            </w:r>
          </w:p>
        </w:tc>
        <w:tc>
          <w:tcPr>
            <w:tcW w:w="4575" w:type="dxa"/>
            <w:vAlign w:val="center"/>
          </w:tcPr>
          <w:p>
            <w:pPr>
              <w:jc w:val="center"/>
              <w:rPr>
                <w:rFonts w:hint="eastAsia" w:asciiTheme="minorEastAsia" w:hAnsiTheme="minorEastAsia" w:eastAsiaTheme="minorEastAsia" w:cstheme="minorEastAsia"/>
                <w:b w:val="0"/>
                <w:bCs/>
                <w:color w:val="auto"/>
                <w:sz w:val="21"/>
                <w:szCs w:val="21"/>
                <w:shd w:val="clear" w:color="auto" w:fill="auto"/>
                <w:vertAlign w:val="baseline"/>
                <w:lang w:eastAsia="zh-CN"/>
              </w:rPr>
            </w:pPr>
          </w:p>
        </w:tc>
        <w:tc>
          <w:tcPr>
            <w:tcW w:w="1581" w:type="dxa"/>
            <w:vAlign w:val="center"/>
          </w:tcPr>
          <w:p>
            <w:pPr>
              <w:jc w:val="center"/>
              <w:rPr>
                <w:rFonts w:hint="eastAsia" w:ascii="仿宋_GB2312" w:hAnsi="仿宋_GB2312" w:eastAsia="仿宋_GB2312" w:cs="仿宋_GB2312"/>
                <w:b/>
                <w:color w:val="auto"/>
                <w:sz w:val="32"/>
                <w:szCs w:val="32"/>
                <w:shd w:val="clear" w:color="auto" w:fill="auto"/>
                <w:vertAlign w:val="baseline"/>
                <w:lang w:eastAsia="zh-CN"/>
              </w:rPr>
            </w:pPr>
          </w:p>
        </w:tc>
        <w:tc>
          <w:tcPr>
            <w:tcW w:w="3145" w:type="dxa"/>
          </w:tcPr>
          <w:p>
            <w:pPr>
              <w:jc w:val="both"/>
              <w:rPr>
                <w:rFonts w:hint="eastAsia" w:ascii="仿宋_GB2312" w:hAnsi="仿宋_GB2312" w:eastAsia="仿宋_GB2312" w:cs="仿宋_GB2312"/>
                <w:b/>
                <w:color w:val="auto"/>
                <w:sz w:val="32"/>
                <w:szCs w:val="32"/>
                <w:shd w:val="clear" w:color="auto" w:fil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w:t>
            </w:r>
          </w:p>
        </w:tc>
        <w:tc>
          <w:tcPr>
            <w:tcW w:w="2243"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长兴镇</w:t>
            </w:r>
          </w:p>
        </w:tc>
        <w:tc>
          <w:tcPr>
            <w:tcW w:w="1676"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无</w:t>
            </w:r>
          </w:p>
        </w:tc>
        <w:tc>
          <w:tcPr>
            <w:tcW w:w="4575" w:type="dxa"/>
          </w:tcPr>
          <w:p>
            <w:pPr>
              <w:jc w:val="both"/>
              <w:rPr>
                <w:rFonts w:hint="eastAsia" w:asciiTheme="minorEastAsia" w:hAnsiTheme="minorEastAsia" w:eastAsiaTheme="minorEastAsia" w:cstheme="minorEastAsia"/>
                <w:b w:val="0"/>
                <w:bCs/>
                <w:color w:val="auto"/>
                <w:sz w:val="21"/>
                <w:szCs w:val="21"/>
                <w:shd w:val="clear" w:color="auto" w:fill="auto"/>
                <w:vertAlign w:val="baseline"/>
                <w:lang w:eastAsia="zh-CN"/>
              </w:rPr>
            </w:pPr>
          </w:p>
        </w:tc>
        <w:tc>
          <w:tcPr>
            <w:tcW w:w="1581" w:type="dxa"/>
            <w:vAlign w:val="center"/>
          </w:tcPr>
          <w:p>
            <w:pPr>
              <w:jc w:val="center"/>
              <w:rPr>
                <w:rFonts w:hint="eastAsia" w:ascii="仿宋_GB2312" w:hAnsi="仿宋_GB2312" w:eastAsia="仿宋_GB2312" w:cs="仿宋_GB2312"/>
                <w:b/>
                <w:color w:val="auto"/>
                <w:sz w:val="32"/>
                <w:szCs w:val="32"/>
                <w:shd w:val="clear" w:color="auto" w:fill="auto"/>
                <w:vertAlign w:val="baseline"/>
                <w:lang w:eastAsia="zh-CN"/>
              </w:rPr>
            </w:pPr>
          </w:p>
        </w:tc>
        <w:tc>
          <w:tcPr>
            <w:tcW w:w="3145" w:type="dxa"/>
          </w:tcPr>
          <w:p>
            <w:pPr>
              <w:jc w:val="both"/>
              <w:rPr>
                <w:rFonts w:hint="eastAsia" w:ascii="仿宋_GB2312" w:hAnsi="仿宋_GB2312" w:eastAsia="仿宋_GB2312" w:cs="仿宋_GB2312"/>
                <w:b/>
                <w:color w:val="auto"/>
                <w:sz w:val="32"/>
                <w:szCs w:val="32"/>
                <w:shd w:val="clear" w:color="auto" w:fil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w:t>
            </w:r>
          </w:p>
        </w:tc>
        <w:tc>
          <w:tcPr>
            <w:tcW w:w="2243"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横沙乡</w:t>
            </w:r>
          </w:p>
        </w:tc>
        <w:tc>
          <w:tcPr>
            <w:tcW w:w="1676"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无</w:t>
            </w:r>
          </w:p>
        </w:tc>
        <w:tc>
          <w:tcPr>
            <w:tcW w:w="4575" w:type="dxa"/>
          </w:tcPr>
          <w:p>
            <w:pPr>
              <w:jc w:val="both"/>
              <w:rPr>
                <w:rFonts w:hint="eastAsia" w:asciiTheme="minorEastAsia" w:hAnsiTheme="minorEastAsia" w:eastAsiaTheme="minorEastAsia" w:cstheme="minorEastAsia"/>
                <w:b w:val="0"/>
                <w:bCs/>
                <w:color w:val="auto"/>
                <w:sz w:val="21"/>
                <w:szCs w:val="21"/>
                <w:shd w:val="clear" w:color="auto" w:fill="auto"/>
                <w:vertAlign w:val="baseline"/>
                <w:lang w:eastAsia="zh-CN"/>
              </w:rPr>
            </w:pPr>
          </w:p>
        </w:tc>
        <w:tc>
          <w:tcPr>
            <w:tcW w:w="1581" w:type="dxa"/>
            <w:vAlign w:val="center"/>
          </w:tcPr>
          <w:p>
            <w:pPr>
              <w:jc w:val="center"/>
              <w:rPr>
                <w:rFonts w:hint="eastAsia" w:ascii="仿宋_GB2312" w:hAnsi="仿宋_GB2312" w:eastAsia="仿宋_GB2312" w:cs="仿宋_GB2312"/>
                <w:b/>
                <w:color w:val="auto"/>
                <w:sz w:val="32"/>
                <w:szCs w:val="32"/>
                <w:shd w:val="clear" w:color="auto" w:fill="auto"/>
                <w:vertAlign w:val="baseline"/>
                <w:lang w:eastAsia="zh-CN"/>
              </w:rPr>
            </w:pPr>
          </w:p>
        </w:tc>
        <w:tc>
          <w:tcPr>
            <w:tcW w:w="3145" w:type="dxa"/>
          </w:tcPr>
          <w:p>
            <w:pPr>
              <w:jc w:val="both"/>
              <w:rPr>
                <w:rFonts w:hint="eastAsia" w:ascii="仿宋_GB2312" w:hAnsi="仿宋_GB2312" w:eastAsia="仿宋_GB2312" w:cs="仿宋_GB2312"/>
                <w:b/>
                <w:color w:val="auto"/>
                <w:sz w:val="32"/>
                <w:szCs w:val="32"/>
                <w:shd w:val="clear" w:color="auto" w:fil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w:t>
            </w:r>
          </w:p>
        </w:tc>
        <w:tc>
          <w:tcPr>
            <w:tcW w:w="2243"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新村乡</w:t>
            </w:r>
          </w:p>
        </w:tc>
        <w:tc>
          <w:tcPr>
            <w:tcW w:w="1676"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无</w:t>
            </w:r>
          </w:p>
        </w:tc>
        <w:tc>
          <w:tcPr>
            <w:tcW w:w="4575" w:type="dxa"/>
          </w:tcPr>
          <w:p>
            <w:pPr>
              <w:jc w:val="both"/>
              <w:rPr>
                <w:rFonts w:hint="eastAsia" w:asciiTheme="minorEastAsia" w:hAnsiTheme="minorEastAsia" w:eastAsiaTheme="minorEastAsia" w:cstheme="minorEastAsia"/>
                <w:b w:val="0"/>
                <w:bCs/>
                <w:color w:val="auto"/>
                <w:sz w:val="21"/>
                <w:szCs w:val="21"/>
                <w:shd w:val="clear" w:color="auto" w:fill="auto"/>
                <w:vertAlign w:val="baseline"/>
                <w:lang w:eastAsia="zh-CN"/>
              </w:rPr>
            </w:pPr>
          </w:p>
        </w:tc>
        <w:tc>
          <w:tcPr>
            <w:tcW w:w="1581" w:type="dxa"/>
            <w:vAlign w:val="center"/>
          </w:tcPr>
          <w:p>
            <w:pPr>
              <w:jc w:val="center"/>
              <w:rPr>
                <w:rFonts w:hint="eastAsia" w:ascii="仿宋_GB2312" w:hAnsi="仿宋_GB2312" w:eastAsia="仿宋_GB2312" w:cs="仿宋_GB2312"/>
                <w:b/>
                <w:color w:val="auto"/>
                <w:sz w:val="32"/>
                <w:szCs w:val="32"/>
                <w:shd w:val="clear" w:color="auto" w:fill="auto"/>
                <w:vertAlign w:val="baseline"/>
                <w:lang w:eastAsia="zh-CN"/>
              </w:rPr>
            </w:pPr>
          </w:p>
        </w:tc>
        <w:tc>
          <w:tcPr>
            <w:tcW w:w="3145" w:type="dxa"/>
          </w:tcPr>
          <w:p>
            <w:pPr>
              <w:jc w:val="both"/>
              <w:rPr>
                <w:rFonts w:hint="eastAsia" w:ascii="仿宋_GB2312" w:hAnsi="仿宋_GB2312" w:eastAsia="仿宋_GB2312" w:cs="仿宋_GB2312"/>
                <w:b/>
                <w:color w:val="auto"/>
                <w:sz w:val="32"/>
                <w:szCs w:val="32"/>
                <w:shd w:val="clear" w:color="auto" w:fil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w:t>
            </w:r>
          </w:p>
        </w:tc>
        <w:tc>
          <w:tcPr>
            <w:tcW w:w="2243"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绿华镇</w:t>
            </w:r>
          </w:p>
        </w:tc>
        <w:tc>
          <w:tcPr>
            <w:tcW w:w="1676"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无</w:t>
            </w:r>
          </w:p>
        </w:tc>
        <w:tc>
          <w:tcPr>
            <w:tcW w:w="4575" w:type="dxa"/>
          </w:tcPr>
          <w:p>
            <w:pPr>
              <w:jc w:val="both"/>
              <w:rPr>
                <w:rFonts w:hint="eastAsia" w:asciiTheme="minorEastAsia" w:hAnsiTheme="minorEastAsia" w:eastAsiaTheme="minorEastAsia" w:cstheme="minorEastAsia"/>
                <w:b w:val="0"/>
                <w:bCs/>
                <w:color w:val="auto"/>
                <w:sz w:val="21"/>
                <w:szCs w:val="21"/>
                <w:shd w:val="clear" w:color="auto" w:fill="auto"/>
                <w:vertAlign w:val="baseline"/>
                <w:lang w:eastAsia="zh-CN"/>
              </w:rPr>
            </w:pPr>
          </w:p>
        </w:tc>
        <w:tc>
          <w:tcPr>
            <w:tcW w:w="1581" w:type="dxa"/>
            <w:vAlign w:val="center"/>
          </w:tcPr>
          <w:p>
            <w:pPr>
              <w:jc w:val="center"/>
              <w:rPr>
                <w:rFonts w:hint="eastAsia" w:ascii="仿宋_GB2312" w:hAnsi="仿宋_GB2312" w:eastAsia="仿宋_GB2312" w:cs="仿宋_GB2312"/>
                <w:b/>
                <w:color w:val="auto"/>
                <w:sz w:val="32"/>
                <w:szCs w:val="32"/>
                <w:shd w:val="clear" w:color="auto" w:fill="auto"/>
                <w:vertAlign w:val="baseline"/>
                <w:lang w:eastAsia="zh-CN"/>
              </w:rPr>
            </w:pPr>
          </w:p>
        </w:tc>
        <w:tc>
          <w:tcPr>
            <w:tcW w:w="3145" w:type="dxa"/>
          </w:tcPr>
          <w:p>
            <w:pPr>
              <w:jc w:val="both"/>
              <w:rPr>
                <w:rFonts w:hint="eastAsia" w:ascii="仿宋_GB2312" w:hAnsi="仿宋_GB2312" w:eastAsia="仿宋_GB2312" w:cs="仿宋_GB2312"/>
                <w:b/>
                <w:color w:val="auto"/>
                <w:sz w:val="32"/>
                <w:szCs w:val="32"/>
                <w:shd w:val="clear" w:color="auto" w:fil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w:t>
            </w:r>
          </w:p>
        </w:tc>
        <w:tc>
          <w:tcPr>
            <w:tcW w:w="2243"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三星镇</w:t>
            </w:r>
          </w:p>
        </w:tc>
        <w:tc>
          <w:tcPr>
            <w:tcW w:w="1676"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无</w:t>
            </w:r>
          </w:p>
        </w:tc>
        <w:tc>
          <w:tcPr>
            <w:tcW w:w="4575" w:type="dxa"/>
          </w:tcPr>
          <w:p>
            <w:pPr>
              <w:jc w:val="both"/>
              <w:rPr>
                <w:rFonts w:hint="eastAsia" w:asciiTheme="minorEastAsia" w:hAnsiTheme="minorEastAsia" w:eastAsiaTheme="minorEastAsia" w:cstheme="minorEastAsia"/>
                <w:b w:val="0"/>
                <w:bCs/>
                <w:color w:val="auto"/>
                <w:sz w:val="21"/>
                <w:szCs w:val="21"/>
                <w:shd w:val="clear" w:color="auto" w:fill="auto"/>
                <w:vertAlign w:val="baseline"/>
                <w:lang w:eastAsia="zh-CN"/>
              </w:rPr>
            </w:pPr>
          </w:p>
        </w:tc>
        <w:tc>
          <w:tcPr>
            <w:tcW w:w="1581" w:type="dxa"/>
            <w:vAlign w:val="center"/>
          </w:tcPr>
          <w:p>
            <w:pPr>
              <w:jc w:val="center"/>
              <w:rPr>
                <w:rFonts w:hint="eastAsia" w:ascii="仿宋_GB2312" w:hAnsi="仿宋_GB2312" w:eastAsia="仿宋_GB2312" w:cs="仿宋_GB2312"/>
                <w:b/>
                <w:color w:val="auto"/>
                <w:sz w:val="32"/>
                <w:szCs w:val="32"/>
                <w:shd w:val="clear" w:color="auto" w:fill="auto"/>
                <w:vertAlign w:val="baseline"/>
                <w:lang w:eastAsia="zh-CN"/>
              </w:rPr>
            </w:pPr>
          </w:p>
        </w:tc>
        <w:tc>
          <w:tcPr>
            <w:tcW w:w="3145" w:type="dxa"/>
          </w:tcPr>
          <w:p>
            <w:pPr>
              <w:jc w:val="both"/>
              <w:rPr>
                <w:rFonts w:hint="eastAsia" w:ascii="仿宋_GB2312" w:hAnsi="仿宋_GB2312" w:eastAsia="仿宋_GB2312" w:cs="仿宋_GB2312"/>
                <w:b/>
                <w:color w:val="auto"/>
                <w:sz w:val="32"/>
                <w:szCs w:val="32"/>
                <w:shd w:val="clear" w:color="auto" w:fil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w:t>
            </w:r>
          </w:p>
        </w:tc>
        <w:tc>
          <w:tcPr>
            <w:tcW w:w="2243"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庙镇</w:t>
            </w:r>
          </w:p>
        </w:tc>
        <w:tc>
          <w:tcPr>
            <w:tcW w:w="1676"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无</w:t>
            </w:r>
          </w:p>
        </w:tc>
        <w:tc>
          <w:tcPr>
            <w:tcW w:w="4575" w:type="dxa"/>
          </w:tcPr>
          <w:p>
            <w:pPr>
              <w:jc w:val="both"/>
              <w:rPr>
                <w:rFonts w:hint="eastAsia" w:asciiTheme="minorEastAsia" w:hAnsiTheme="minorEastAsia" w:eastAsiaTheme="minorEastAsia" w:cstheme="minorEastAsia"/>
                <w:b w:val="0"/>
                <w:bCs/>
                <w:color w:val="auto"/>
                <w:sz w:val="21"/>
                <w:szCs w:val="21"/>
                <w:shd w:val="clear" w:color="auto" w:fill="auto"/>
                <w:vertAlign w:val="baseline"/>
                <w:lang w:eastAsia="zh-CN"/>
              </w:rPr>
            </w:pPr>
          </w:p>
        </w:tc>
        <w:tc>
          <w:tcPr>
            <w:tcW w:w="1581" w:type="dxa"/>
            <w:vAlign w:val="center"/>
          </w:tcPr>
          <w:p>
            <w:pPr>
              <w:jc w:val="center"/>
              <w:rPr>
                <w:rFonts w:hint="eastAsia" w:ascii="仿宋_GB2312" w:hAnsi="仿宋_GB2312" w:eastAsia="仿宋_GB2312" w:cs="仿宋_GB2312"/>
                <w:b/>
                <w:color w:val="auto"/>
                <w:sz w:val="32"/>
                <w:szCs w:val="32"/>
                <w:shd w:val="clear" w:color="auto" w:fill="auto"/>
                <w:vertAlign w:val="baseline"/>
                <w:lang w:eastAsia="zh-CN"/>
              </w:rPr>
            </w:pPr>
          </w:p>
        </w:tc>
        <w:tc>
          <w:tcPr>
            <w:tcW w:w="3145" w:type="dxa"/>
          </w:tcPr>
          <w:p>
            <w:pPr>
              <w:jc w:val="both"/>
              <w:rPr>
                <w:rFonts w:hint="eastAsia" w:ascii="仿宋_GB2312" w:hAnsi="仿宋_GB2312" w:eastAsia="仿宋_GB2312" w:cs="仿宋_GB2312"/>
                <w:b/>
                <w:color w:val="auto"/>
                <w:sz w:val="32"/>
                <w:szCs w:val="32"/>
                <w:shd w:val="clear" w:color="auto" w:fil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w:t>
            </w:r>
          </w:p>
        </w:tc>
        <w:tc>
          <w:tcPr>
            <w:tcW w:w="2243"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港西镇</w:t>
            </w:r>
          </w:p>
        </w:tc>
        <w:tc>
          <w:tcPr>
            <w:tcW w:w="1676"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无</w:t>
            </w:r>
          </w:p>
        </w:tc>
        <w:tc>
          <w:tcPr>
            <w:tcW w:w="4575" w:type="dxa"/>
          </w:tcPr>
          <w:p>
            <w:pPr>
              <w:jc w:val="both"/>
              <w:rPr>
                <w:rFonts w:hint="eastAsia" w:asciiTheme="minorEastAsia" w:hAnsiTheme="minorEastAsia" w:eastAsiaTheme="minorEastAsia" w:cstheme="minorEastAsia"/>
                <w:b w:val="0"/>
                <w:bCs/>
                <w:color w:val="auto"/>
                <w:sz w:val="21"/>
                <w:szCs w:val="21"/>
                <w:shd w:val="clear" w:color="auto" w:fill="auto"/>
                <w:vertAlign w:val="baseline"/>
                <w:lang w:eastAsia="zh-CN"/>
              </w:rPr>
            </w:pPr>
          </w:p>
        </w:tc>
        <w:tc>
          <w:tcPr>
            <w:tcW w:w="1581" w:type="dxa"/>
            <w:vAlign w:val="center"/>
          </w:tcPr>
          <w:p>
            <w:pPr>
              <w:jc w:val="center"/>
              <w:rPr>
                <w:rFonts w:hint="eastAsia" w:ascii="仿宋_GB2312" w:hAnsi="仿宋_GB2312" w:eastAsia="仿宋_GB2312" w:cs="仿宋_GB2312"/>
                <w:b/>
                <w:color w:val="auto"/>
                <w:sz w:val="32"/>
                <w:szCs w:val="32"/>
                <w:shd w:val="clear" w:color="auto" w:fill="auto"/>
                <w:vertAlign w:val="baseline"/>
                <w:lang w:eastAsia="zh-CN"/>
              </w:rPr>
            </w:pPr>
          </w:p>
        </w:tc>
        <w:tc>
          <w:tcPr>
            <w:tcW w:w="3145" w:type="dxa"/>
          </w:tcPr>
          <w:p>
            <w:pPr>
              <w:jc w:val="both"/>
              <w:rPr>
                <w:rFonts w:hint="eastAsia" w:ascii="仿宋_GB2312" w:hAnsi="仿宋_GB2312" w:eastAsia="仿宋_GB2312" w:cs="仿宋_GB2312"/>
                <w:b/>
                <w:color w:val="auto"/>
                <w:sz w:val="32"/>
                <w:szCs w:val="32"/>
                <w:shd w:val="clear" w:color="auto" w:fil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w:t>
            </w:r>
          </w:p>
        </w:tc>
        <w:tc>
          <w:tcPr>
            <w:tcW w:w="2243"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城桥镇</w:t>
            </w:r>
          </w:p>
        </w:tc>
        <w:tc>
          <w:tcPr>
            <w:tcW w:w="1676"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无</w:t>
            </w:r>
          </w:p>
        </w:tc>
        <w:tc>
          <w:tcPr>
            <w:tcW w:w="4575" w:type="dxa"/>
          </w:tcPr>
          <w:p>
            <w:pPr>
              <w:jc w:val="both"/>
              <w:rPr>
                <w:rFonts w:hint="eastAsia" w:asciiTheme="minorEastAsia" w:hAnsiTheme="minorEastAsia" w:eastAsiaTheme="minorEastAsia" w:cstheme="minorEastAsia"/>
                <w:b w:val="0"/>
                <w:bCs/>
                <w:color w:val="auto"/>
                <w:sz w:val="21"/>
                <w:szCs w:val="21"/>
                <w:shd w:val="clear" w:color="auto" w:fill="auto"/>
                <w:vertAlign w:val="baseline"/>
                <w:lang w:eastAsia="zh-CN"/>
              </w:rPr>
            </w:pPr>
          </w:p>
        </w:tc>
        <w:tc>
          <w:tcPr>
            <w:tcW w:w="1581" w:type="dxa"/>
            <w:vAlign w:val="center"/>
          </w:tcPr>
          <w:p>
            <w:pPr>
              <w:jc w:val="center"/>
              <w:rPr>
                <w:rFonts w:hint="eastAsia" w:ascii="仿宋_GB2312" w:hAnsi="仿宋_GB2312" w:eastAsia="仿宋_GB2312" w:cs="仿宋_GB2312"/>
                <w:b/>
                <w:color w:val="auto"/>
                <w:sz w:val="32"/>
                <w:szCs w:val="32"/>
                <w:shd w:val="clear" w:color="auto" w:fill="auto"/>
                <w:vertAlign w:val="baseline"/>
                <w:lang w:eastAsia="zh-CN"/>
              </w:rPr>
            </w:pPr>
          </w:p>
        </w:tc>
        <w:tc>
          <w:tcPr>
            <w:tcW w:w="3145" w:type="dxa"/>
          </w:tcPr>
          <w:p>
            <w:pPr>
              <w:jc w:val="both"/>
              <w:rPr>
                <w:rFonts w:hint="eastAsia" w:ascii="仿宋_GB2312" w:hAnsi="仿宋_GB2312" w:eastAsia="仿宋_GB2312" w:cs="仿宋_GB2312"/>
                <w:b/>
                <w:color w:val="auto"/>
                <w:sz w:val="32"/>
                <w:szCs w:val="32"/>
                <w:shd w:val="clear" w:color="auto" w:fil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29</w:t>
            </w:r>
          </w:p>
        </w:tc>
        <w:tc>
          <w:tcPr>
            <w:tcW w:w="2243"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建设镇</w:t>
            </w:r>
          </w:p>
        </w:tc>
        <w:tc>
          <w:tcPr>
            <w:tcW w:w="1676"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无</w:t>
            </w:r>
          </w:p>
        </w:tc>
        <w:tc>
          <w:tcPr>
            <w:tcW w:w="4575" w:type="dxa"/>
          </w:tcPr>
          <w:p>
            <w:pPr>
              <w:jc w:val="both"/>
              <w:rPr>
                <w:rFonts w:hint="eastAsia" w:asciiTheme="minorEastAsia" w:hAnsiTheme="minorEastAsia" w:eastAsiaTheme="minorEastAsia" w:cstheme="minorEastAsia"/>
                <w:b w:val="0"/>
                <w:bCs/>
                <w:color w:val="auto"/>
                <w:sz w:val="21"/>
                <w:szCs w:val="21"/>
                <w:shd w:val="clear" w:color="auto" w:fill="auto"/>
                <w:vertAlign w:val="baseline"/>
                <w:lang w:eastAsia="zh-CN"/>
              </w:rPr>
            </w:pPr>
          </w:p>
        </w:tc>
        <w:tc>
          <w:tcPr>
            <w:tcW w:w="1581" w:type="dxa"/>
            <w:vAlign w:val="center"/>
          </w:tcPr>
          <w:p>
            <w:pPr>
              <w:jc w:val="center"/>
              <w:rPr>
                <w:rFonts w:hint="eastAsia" w:ascii="仿宋_GB2312" w:hAnsi="仿宋_GB2312" w:eastAsia="仿宋_GB2312" w:cs="仿宋_GB2312"/>
                <w:b/>
                <w:color w:val="auto"/>
                <w:sz w:val="32"/>
                <w:szCs w:val="32"/>
                <w:shd w:val="clear" w:color="auto" w:fill="auto"/>
                <w:vertAlign w:val="baseline"/>
                <w:lang w:eastAsia="zh-CN"/>
              </w:rPr>
            </w:pPr>
          </w:p>
        </w:tc>
        <w:tc>
          <w:tcPr>
            <w:tcW w:w="3145" w:type="dxa"/>
          </w:tcPr>
          <w:p>
            <w:pPr>
              <w:jc w:val="both"/>
              <w:rPr>
                <w:rFonts w:hint="eastAsia" w:ascii="仿宋_GB2312" w:hAnsi="仿宋_GB2312" w:eastAsia="仿宋_GB2312" w:cs="仿宋_GB2312"/>
                <w:b/>
                <w:color w:val="auto"/>
                <w:sz w:val="32"/>
                <w:szCs w:val="32"/>
                <w:shd w:val="clear" w:color="auto" w:fil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w:t>
            </w:r>
          </w:p>
        </w:tc>
        <w:tc>
          <w:tcPr>
            <w:tcW w:w="2243"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新河镇</w:t>
            </w:r>
          </w:p>
        </w:tc>
        <w:tc>
          <w:tcPr>
            <w:tcW w:w="1676"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无</w:t>
            </w:r>
          </w:p>
        </w:tc>
        <w:tc>
          <w:tcPr>
            <w:tcW w:w="4575" w:type="dxa"/>
          </w:tcPr>
          <w:p>
            <w:pPr>
              <w:jc w:val="both"/>
              <w:rPr>
                <w:rFonts w:hint="eastAsia" w:asciiTheme="minorEastAsia" w:hAnsiTheme="minorEastAsia" w:eastAsiaTheme="minorEastAsia" w:cstheme="minorEastAsia"/>
                <w:b w:val="0"/>
                <w:bCs/>
                <w:color w:val="auto"/>
                <w:sz w:val="21"/>
                <w:szCs w:val="21"/>
                <w:shd w:val="clear" w:color="auto" w:fill="auto"/>
                <w:vertAlign w:val="baseline"/>
                <w:lang w:eastAsia="zh-CN"/>
              </w:rPr>
            </w:pPr>
          </w:p>
        </w:tc>
        <w:tc>
          <w:tcPr>
            <w:tcW w:w="1581" w:type="dxa"/>
            <w:vAlign w:val="center"/>
          </w:tcPr>
          <w:p>
            <w:pPr>
              <w:jc w:val="center"/>
              <w:rPr>
                <w:rFonts w:hint="eastAsia" w:ascii="仿宋_GB2312" w:hAnsi="仿宋_GB2312" w:eastAsia="仿宋_GB2312" w:cs="仿宋_GB2312"/>
                <w:b/>
                <w:color w:val="auto"/>
                <w:sz w:val="32"/>
                <w:szCs w:val="32"/>
                <w:shd w:val="clear" w:color="auto" w:fill="auto"/>
                <w:vertAlign w:val="baseline"/>
                <w:lang w:eastAsia="zh-CN"/>
              </w:rPr>
            </w:pPr>
          </w:p>
        </w:tc>
        <w:tc>
          <w:tcPr>
            <w:tcW w:w="3145" w:type="dxa"/>
          </w:tcPr>
          <w:p>
            <w:pPr>
              <w:jc w:val="both"/>
              <w:rPr>
                <w:rFonts w:hint="eastAsia" w:ascii="仿宋_GB2312" w:hAnsi="仿宋_GB2312" w:eastAsia="仿宋_GB2312" w:cs="仿宋_GB2312"/>
                <w:b/>
                <w:color w:val="auto"/>
                <w:sz w:val="32"/>
                <w:szCs w:val="32"/>
                <w:shd w:val="clear" w:color="auto" w:fil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w:t>
            </w:r>
          </w:p>
        </w:tc>
        <w:tc>
          <w:tcPr>
            <w:tcW w:w="2243"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竖新镇</w:t>
            </w:r>
          </w:p>
        </w:tc>
        <w:tc>
          <w:tcPr>
            <w:tcW w:w="1676"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无</w:t>
            </w:r>
          </w:p>
        </w:tc>
        <w:tc>
          <w:tcPr>
            <w:tcW w:w="4575" w:type="dxa"/>
          </w:tcPr>
          <w:p>
            <w:pPr>
              <w:jc w:val="both"/>
              <w:rPr>
                <w:rFonts w:hint="eastAsia" w:asciiTheme="minorEastAsia" w:hAnsiTheme="minorEastAsia" w:eastAsiaTheme="minorEastAsia" w:cstheme="minorEastAsia"/>
                <w:b w:val="0"/>
                <w:bCs/>
                <w:color w:val="auto"/>
                <w:sz w:val="21"/>
                <w:szCs w:val="21"/>
                <w:shd w:val="clear" w:color="auto" w:fill="auto"/>
                <w:vertAlign w:val="baseline"/>
                <w:lang w:eastAsia="zh-CN"/>
              </w:rPr>
            </w:pPr>
          </w:p>
        </w:tc>
        <w:tc>
          <w:tcPr>
            <w:tcW w:w="1581" w:type="dxa"/>
            <w:vAlign w:val="center"/>
          </w:tcPr>
          <w:p>
            <w:pPr>
              <w:jc w:val="center"/>
              <w:rPr>
                <w:rFonts w:hint="eastAsia" w:ascii="仿宋_GB2312" w:hAnsi="仿宋_GB2312" w:eastAsia="仿宋_GB2312" w:cs="仿宋_GB2312"/>
                <w:b/>
                <w:color w:val="auto"/>
                <w:sz w:val="32"/>
                <w:szCs w:val="32"/>
                <w:shd w:val="clear" w:color="auto" w:fill="auto"/>
                <w:vertAlign w:val="baseline"/>
                <w:lang w:eastAsia="zh-CN"/>
              </w:rPr>
            </w:pPr>
          </w:p>
        </w:tc>
        <w:tc>
          <w:tcPr>
            <w:tcW w:w="3145" w:type="dxa"/>
          </w:tcPr>
          <w:p>
            <w:pPr>
              <w:jc w:val="both"/>
              <w:rPr>
                <w:rFonts w:hint="eastAsia" w:ascii="仿宋_GB2312" w:hAnsi="仿宋_GB2312" w:eastAsia="仿宋_GB2312" w:cs="仿宋_GB2312"/>
                <w:b/>
                <w:color w:val="auto"/>
                <w:sz w:val="32"/>
                <w:szCs w:val="32"/>
                <w:shd w:val="clear" w:color="auto" w:fil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w:t>
            </w:r>
          </w:p>
        </w:tc>
        <w:tc>
          <w:tcPr>
            <w:tcW w:w="2243"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堡镇</w:t>
            </w:r>
          </w:p>
        </w:tc>
        <w:tc>
          <w:tcPr>
            <w:tcW w:w="1676"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无</w:t>
            </w:r>
          </w:p>
        </w:tc>
        <w:tc>
          <w:tcPr>
            <w:tcW w:w="4575" w:type="dxa"/>
          </w:tcPr>
          <w:p>
            <w:pPr>
              <w:jc w:val="both"/>
              <w:rPr>
                <w:rFonts w:hint="eastAsia" w:asciiTheme="minorEastAsia" w:hAnsiTheme="minorEastAsia" w:eastAsiaTheme="minorEastAsia" w:cstheme="minorEastAsia"/>
                <w:b w:val="0"/>
                <w:bCs/>
                <w:color w:val="auto"/>
                <w:sz w:val="21"/>
                <w:szCs w:val="21"/>
                <w:shd w:val="clear" w:color="auto" w:fill="auto"/>
                <w:vertAlign w:val="baseline"/>
                <w:lang w:eastAsia="zh-CN"/>
              </w:rPr>
            </w:pPr>
          </w:p>
        </w:tc>
        <w:tc>
          <w:tcPr>
            <w:tcW w:w="1581" w:type="dxa"/>
            <w:vAlign w:val="center"/>
          </w:tcPr>
          <w:p>
            <w:pPr>
              <w:jc w:val="center"/>
              <w:rPr>
                <w:rFonts w:hint="eastAsia" w:ascii="仿宋_GB2312" w:hAnsi="仿宋_GB2312" w:eastAsia="仿宋_GB2312" w:cs="仿宋_GB2312"/>
                <w:b/>
                <w:color w:val="auto"/>
                <w:sz w:val="32"/>
                <w:szCs w:val="32"/>
                <w:shd w:val="clear" w:color="auto" w:fill="auto"/>
                <w:vertAlign w:val="baseline"/>
                <w:lang w:eastAsia="zh-CN"/>
              </w:rPr>
            </w:pPr>
          </w:p>
        </w:tc>
        <w:tc>
          <w:tcPr>
            <w:tcW w:w="3145" w:type="dxa"/>
          </w:tcPr>
          <w:p>
            <w:pPr>
              <w:jc w:val="both"/>
              <w:rPr>
                <w:rFonts w:hint="eastAsia" w:ascii="仿宋_GB2312" w:hAnsi="仿宋_GB2312" w:eastAsia="仿宋_GB2312" w:cs="仿宋_GB2312"/>
                <w:b/>
                <w:color w:val="auto"/>
                <w:sz w:val="32"/>
                <w:szCs w:val="32"/>
                <w:shd w:val="clear" w:color="auto" w:fil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w:t>
            </w:r>
          </w:p>
        </w:tc>
        <w:tc>
          <w:tcPr>
            <w:tcW w:w="2243"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港沿镇</w:t>
            </w:r>
          </w:p>
        </w:tc>
        <w:tc>
          <w:tcPr>
            <w:tcW w:w="1676"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无</w:t>
            </w:r>
          </w:p>
        </w:tc>
        <w:tc>
          <w:tcPr>
            <w:tcW w:w="4575" w:type="dxa"/>
          </w:tcPr>
          <w:p>
            <w:pPr>
              <w:jc w:val="both"/>
              <w:rPr>
                <w:rFonts w:hint="eastAsia" w:asciiTheme="minorEastAsia" w:hAnsiTheme="minorEastAsia" w:eastAsiaTheme="minorEastAsia" w:cstheme="minorEastAsia"/>
                <w:b w:val="0"/>
                <w:bCs/>
                <w:color w:val="auto"/>
                <w:sz w:val="21"/>
                <w:szCs w:val="21"/>
                <w:shd w:val="clear" w:color="auto" w:fill="auto"/>
                <w:vertAlign w:val="baseline"/>
                <w:lang w:eastAsia="zh-CN"/>
              </w:rPr>
            </w:pPr>
          </w:p>
        </w:tc>
        <w:tc>
          <w:tcPr>
            <w:tcW w:w="1581" w:type="dxa"/>
            <w:vAlign w:val="center"/>
          </w:tcPr>
          <w:p>
            <w:pPr>
              <w:jc w:val="center"/>
              <w:rPr>
                <w:rFonts w:hint="eastAsia" w:ascii="仿宋_GB2312" w:hAnsi="仿宋_GB2312" w:eastAsia="仿宋_GB2312" w:cs="仿宋_GB2312"/>
                <w:b/>
                <w:color w:val="auto"/>
                <w:sz w:val="32"/>
                <w:szCs w:val="32"/>
                <w:shd w:val="clear" w:color="auto" w:fill="auto"/>
                <w:vertAlign w:val="baseline"/>
                <w:lang w:eastAsia="zh-CN"/>
              </w:rPr>
            </w:pPr>
          </w:p>
        </w:tc>
        <w:tc>
          <w:tcPr>
            <w:tcW w:w="3145" w:type="dxa"/>
          </w:tcPr>
          <w:p>
            <w:pPr>
              <w:jc w:val="both"/>
              <w:rPr>
                <w:rFonts w:hint="eastAsia" w:ascii="仿宋_GB2312" w:hAnsi="仿宋_GB2312" w:eastAsia="仿宋_GB2312" w:cs="仿宋_GB2312"/>
                <w:b/>
                <w:color w:val="auto"/>
                <w:sz w:val="32"/>
                <w:szCs w:val="32"/>
                <w:shd w:val="clear" w:color="auto" w:fil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w:t>
            </w:r>
          </w:p>
        </w:tc>
        <w:tc>
          <w:tcPr>
            <w:tcW w:w="2243"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向化镇</w:t>
            </w:r>
          </w:p>
        </w:tc>
        <w:tc>
          <w:tcPr>
            <w:tcW w:w="1676"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无</w:t>
            </w:r>
          </w:p>
        </w:tc>
        <w:tc>
          <w:tcPr>
            <w:tcW w:w="4575" w:type="dxa"/>
          </w:tcPr>
          <w:p>
            <w:pPr>
              <w:jc w:val="both"/>
              <w:rPr>
                <w:rFonts w:hint="eastAsia" w:asciiTheme="minorEastAsia" w:hAnsiTheme="minorEastAsia" w:eastAsiaTheme="minorEastAsia" w:cstheme="minorEastAsia"/>
                <w:b w:val="0"/>
                <w:bCs/>
                <w:color w:val="auto"/>
                <w:sz w:val="21"/>
                <w:szCs w:val="21"/>
                <w:shd w:val="clear" w:color="auto" w:fill="auto"/>
                <w:vertAlign w:val="baseline"/>
                <w:lang w:eastAsia="zh-CN"/>
              </w:rPr>
            </w:pPr>
          </w:p>
        </w:tc>
        <w:tc>
          <w:tcPr>
            <w:tcW w:w="1581" w:type="dxa"/>
            <w:vAlign w:val="center"/>
          </w:tcPr>
          <w:p>
            <w:pPr>
              <w:jc w:val="center"/>
              <w:rPr>
                <w:rFonts w:hint="eastAsia" w:ascii="仿宋_GB2312" w:hAnsi="仿宋_GB2312" w:eastAsia="仿宋_GB2312" w:cs="仿宋_GB2312"/>
                <w:b/>
                <w:color w:val="auto"/>
                <w:sz w:val="32"/>
                <w:szCs w:val="32"/>
                <w:shd w:val="clear" w:color="auto" w:fill="auto"/>
                <w:vertAlign w:val="baseline"/>
                <w:lang w:eastAsia="zh-CN"/>
              </w:rPr>
            </w:pPr>
          </w:p>
        </w:tc>
        <w:tc>
          <w:tcPr>
            <w:tcW w:w="3145" w:type="dxa"/>
          </w:tcPr>
          <w:p>
            <w:pPr>
              <w:jc w:val="both"/>
              <w:rPr>
                <w:rFonts w:hint="eastAsia" w:ascii="仿宋_GB2312" w:hAnsi="仿宋_GB2312" w:eastAsia="仿宋_GB2312" w:cs="仿宋_GB2312"/>
                <w:b/>
                <w:color w:val="auto"/>
                <w:sz w:val="32"/>
                <w:szCs w:val="32"/>
                <w:shd w:val="clear" w:color="auto" w:fil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w:t>
            </w:r>
          </w:p>
        </w:tc>
        <w:tc>
          <w:tcPr>
            <w:tcW w:w="2243"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中兴镇</w:t>
            </w:r>
          </w:p>
        </w:tc>
        <w:tc>
          <w:tcPr>
            <w:tcW w:w="1676"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无</w:t>
            </w:r>
          </w:p>
        </w:tc>
        <w:tc>
          <w:tcPr>
            <w:tcW w:w="4575" w:type="dxa"/>
          </w:tcPr>
          <w:p>
            <w:pPr>
              <w:jc w:val="both"/>
              <w:rPr>
                <w:rFonts w:hint="eastAsia" w:asciiTheme="minorEastAsia" w:hAnsiTheme="minorEastAsia" w:eastAsiaTheme="minorEastAsia" w:cstheme="minorEastAsia"/>
                <w:b w:val="0"/>
                <w:bCs/>
                <w:color w:val="auto"/>
                <w:sz w:val="21"/>
                <w:szCs w:val="21"/>
                <w:shd w:val="clear" w:color="auto" w:fill="auto"/>
                <w:vertAlign w:val="baseline"/>
                <w:lang w:eastAsia="zh-CN"/>
              </w:rPr>
            </w:pPr>
          </w:p>
        </w:tc>
        <w:tc>
          <w:tcPr>
            <w:tcW w:w="1581" w:type="dxa"/>
            <w:vAlign w:val="center"/>
          </w:tcPr>
          <w:p>
            <w:pPr>
              <w:jc w:val="center"/>
              <w:rPr>
                <w:rFonts w:hint="eastAsia" w:ascii="仿宋_GB2312" w:hAnsi="仿宋_GB2312" w:eastAsia="仿宋_GB2312" w:cs="仿宋_GB2312"/>
                <w:b/>
                <w:color w:val="auto"/>
                <w:sz w:val="32"/>
                <w:szCs w:val="32"/>
                <w:shd w:val="clear" w:color="auto" w:fill="auto"/>
                <w:vertAlign w:val="baseline"/>
                <w:lang w:eastAsia="zh-CN"/>
              </w:rPr>
            </w:pPr>
          </w:p>
        </w:tc>
        <w:tc>
          <w:tcPr>
            <w:tcW w:w="3145" w:type="dxa"/>
          </w:tcPr>
          <w:p>
            <w:pPr>
              <w:jc w:val="both"/>
              <w:rPr>
                <w:rFonts w:hint="eastAsia" w:ascii="仿宋_GB2312" w:hAnsi="仿宋_GB2312" w:eastAsia="仿宋_GB2312" w:cs="仿宋_GB2312"/>
                <w:b/>
                <w:color w:val="auto"/>
                <w:sz w:val="32"/>
                <w:szCs w:val="32"/>
                <w:shd w:val="clear" w:color="auto" w:fil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36</w:t>
            </w:r>
          </w:p>
        </w:tc>
        <w:tc>
          <w:tcPr>
            <w:tcW w:w="2243"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陈家镇</w:t>
            </w:r>
          </w:p>
        </w:tc>
        <w:tc>
          <w:tcPr>
            <w:tcW w:w="1676"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无</w:t>
            </w:r>
          </w:p>
        </w:tc>
        <w:tc>
          <w:tcPr>
            <w:tcW w:w="4575" w:type="dxa"/>
          </w:tcPr>
          <w:p>
            <w:pPr>
              <w:jc w:val="both"/>
              <w:rPr>
                <w:rFonts w:hint="eastAsia" w:asciiTheme="minorEastAsia" w:hAnsiTheme="minorEastAsia" w:eastAsiaTheme="minorEastAsia" w:cstheme="minorEastAsia"/>
                <w:b w:val="0"/>
                <w:bCs/>
                <w:color w:val="auto"/>
                <w:sz w:val="21"/>
                <w:szCs w:val="21"/>
                <w:shd w:val="clear" w:color="auto" w:fill="auto"/>
                <w:vertAlign w:val="baseline"/>
                <w:lang w:eastAsia="zh-CN"/>
              </w:rPr>
            </w:pPr>
          </w:p>
        </w:tc>
        <w:tc>
          <w:tcPr>
            <w:tcW w:w="1581" w:type="dxa"/>
            <w:vAlign w:val="center"/>
          </w:tcPr>
          <w:p>
            <w:pPr>
              <w:jc w:val="center"/>
              <w:rPr>
                <w:rFonts w:hint="eastAsia" w:ascii="仿宋_GB2312" w:hAnsi="仿宋_GB2312" w:eastAsia="仿宋_GB2312" w:cs="仿宋_GB2312"/>
                <w:b/>
                <w:color w:val="auto"/>
                <w:sz w:val="32"/>
                <w:szCs w:val="32"/>
                <w:shd w:val="clear" w:color="auto" w:fill="auto"/>
                <w:vertAlign w:val="baseline"/>
                <w:lang w:eastAsia="zh-CN"/>
              </w:rPr>
            </w:pPr>
          </w:p>
        </w:tc>
        <w:tc>
          <w:tcPr>
            <w:tcW w:w="3145" w:type="dxa"/>
          </w:tcPr>
          <w:p>
            <w:pPr>
              <w:jc w:val="both"/>
              <w:rPr>
                <w:rFonts w:hint="eastAsia" w:ascii="仿宋_GB2312" w:hAnsi="仿宋_GB2312" w:eastAsia="仿宋_GB2312" w:cs="仿宋_GB2312"/>
                <w:b/>
                <w:color w:val="auto"/>
                <w:sz w:val="32"/>
                <w:szCs w:val="32"/>
                <w:shd w:val="clear" w:color="auto" w:fil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37</w:t>
            </w:r>
          </w:p>
        </w:tc>
        <w:tc>
          <w:tcPr>
            <w:tcW w:w="2243"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新海镇</w:t>
            </w:r>
          </w:p>
        </w:tc>
        <w:tc>
          <w:tcPr>
            <w:tcW w:w="1676"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无</w:t>
            </w:r>
          </w:p>
        </w:tc>
        <w:tc>
          <w:tcPr>
            <w:tcW w:w="4575" w:type="dxa"/>
          </w:tcPr>
          <w:p>
            <w:pPr>
              <w:jc w:val="both"/>
              <w:rPr>
                <w:rFonts w:hint="eastAsia" w:asciiTheme="minorEastAsia" w:hAnsiTheme="minorEastAsia" w:eastAsiaTheme="minorEastAsia" w:cstheme="minorEastAsia"/>
                <w:b w:val="0"/>
                <w:bCs/>
                <w:color w:val="auto"/>
                <w:sz w:val="21"/>
                <w:szCs w:val="21"/>
                <w:shd w:val="clear" w:color="auto" w:fill="auto"/>
                <w:vertAlign w:val="baseline"/>
                <w:lang w:eastAsia="zh-CN"/>
              </w:rPr>
            </w:pPr>
          </w:p>
        </w:tc>
        <w:tc>
          <w:tcPr>
            <w:tcW w:w="1581" w:type="dxa"/>
            <w:vAlign w:val="center"/>
          </w:tcPr>
          <w:p>
            <w:pPr>
              <w:jc w:val="center"/>
              <w:rPr>
                <w:rFonts w:hint="eastAsia" w:ascii="仿宋_GB2312" w:hAnsi="仿宋_GB2312" w:eastAsia="仿宋_GB2312" w:cs="仿宋_GB2312"/>
                <w:b/>
                <w:color w:val="auto"/>
                <w:sz w:val="32"/>
                <w:szCs w:val="32"/>
                <w:shd w:val="clear" w:color="auto" w:fill="auto"/>
                <w:vertAlign w:val="baseline"/>
                <w:lang w:eastAsia="zh-CN"/>
              </w:rPr>
            </w:pPr>
          </w:p>
        </w:tc>
        <w:tc>
          <w:tcPr>
            <w:tcW w:w="3145" w:type="dxa"/>
          </w:tcPr>
          <w:p>
            <w:pPr>
              <w:jc w:val="both"/>
              <w:rPr>
                <w:rFonts w:hint="eastAsia" w:ascii="仿宋_GB2312" w:hAnsi="仿宋_GB2312" w:eastAsia="仿宋_GB2312" w:cs="仿宋_GB2312"/>
                <w:b/>
                <w:color w:val="auto"/>
                <w:sz w:val="32"/>
                <w:szCs w:val="32"/>
                <w:shd w:val="clear" w:color="auto" w:fil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38</w:t>
            </w:r>
          </w:p>
        </w:tc>
        <w:tc>
          <w:tcPr>
            <w:tcW w:w="2243"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东平镇</w:t>
            </w:r>
          </w:p>
        </w:tc>
        <w:tc>
          <w:tcPr>
            <w:tcW w:w="1676" w:type="dxa"/>
            <w:vAlign w:val="center"/>
          </w:tcPr>
          <w:p>
            <w:pPr>
              <w:jc w:val="center"/>
              <w:rPr>
                <w:rFonts w:hint="eastAsia" w:ascii="仿宋_GB2312" w:hAnsi="仿宋_GB2312" w:eastAsia="仿宋_GB2312" w:cs="仿宋_GB2312"/>
                <w:b w:val="0"/>
                <w:bCs/>
                <w:color w:val="auto"/>
                <w:sz w:val="32"/>
                <w:szCs w:val="32"/>
                <w:shd w:val="clear" w:color="auto" w:fill="auto"/>
                <w:vertAlign w:val="baseline"/>
                <w:lang w:eastAsia="zh-CN"/>
              </w:rPr>
            </w:pPr>
            <w:r>
              <w:rPr>
                <w:rFonts w:hint="eastAsia" w:ascii="仿宋_GB2312" w:hAnsi="仿宋_GB2312" w:eastAsia="仿宋_GB2312" w:cs="仿宋_GB2312"/>
                <w:b w:val="0"/>
                <w:bCs/>
                <w:color w:val="auto"/>
                <w:sz w:val="32"/>
                <w:szCs w:val="32"/>
                <w:shd w:val="clear" w:color="auto" w:fill="auto"/>
                <w:vertAlign w:val="baseline"/>
                <w:lang w:eastAsia="zh-CN"/>
              </w:rPr>
              <w:t>无</w:t>
            </w:r>
          </w:p>
        </w:tc>
        <w:tc>
          <w:tcPr>
            <w:tcW w:w="4575" w:type="dxa"/>
          </w:tcPr>
          <w:p>
            <w:pPr>
              <w:jc w:val="both"/>
              <w:rPr>
                <w:rFonts w:hint="eastAsia" w:asciiTheme="minorEastAsia" w:hAnsiTheme="minorEastAsia" w:eastAsiaTheme="minorEastAsia" w:cstheme="minorEastAsia"/>
                <w:b w:val="0"/>
                <w:bCs/>
                <w:color w:val="auto"/>
                <w:sz w:val="21"/>
                <w:szCs w:val="21"/>
                <w:shd w:val="clear" w:color="auto" w:fill="auto"/>
                <w:vertAlign w:val="baseline"/>
                <w:lang w:eastAsia="zh-CN"/>
              </w:rPr>
            </w:pPr>
          </w:p>
        </w:tc>
        <w:tc>
          <w:tcPr>
            <w:tcW w:w="1581" w:type="dxa"/>
            <w:vAlign w:val="center"/>
          </w:tcPr>
          <w:p>
            <w:pPr>
              <w:jc w:val="center"/>
              <w:rPr>
                <w:rFonts w:hint="eastAsia" w:ascii="仿宋_GB2312" w:hAnsi="仿宋_GB2312" w:eastAsia="仿宋_GB2312" w:cs="仿宋_GB2312"/>
                <w:b/>
                <w:color w:val="auto"/>
                <w:sz w:val="32"/>
                <w:szCs w:val="32"/>
                <w:shd w:val="clear" w:color="auto" w:fill="auto"/>
                <w:vertAlign w:val="baseline"/>
                <w:lang w:eastAsia="zh-CN"/>
              </w:rPr>
            </w:pPr>
          </w:p>
        </w:tc>
        <w:tc>
          <w:tcPr>
            <w:tcW w:w="3145" w:type="dxa"/>
          </w:tcPr>
          <w:p>
            <w:pPr>
              <w:jc w:val="both"/>
              <w:rPr>
                <w:rFonts w:hint="eastAsia" w:ascii="仿宋_GB2312" w:hAnsi="仿宋_GB2312" w:eastAsia="仿宋_GB2312" w:cs="仿宋_GB2312"/>
                <w:b/>
                <w:color w:val="auto"/>
                <w:sz w:val="32"/>
                <w:szCs w:val="32"/>
                <w:shd w:val="clear" w:color="auto" w:fill="auto"/>
                <w:vertAlign w:val="baseline"/>
                <w:lang w:eastAsia="zh-CN"/>
              </w:rPr>
            </w:pPr>
          </w:p>
        </w:tc>
      </w:tr>
    </w:tbl>
    <w:p>
      <w:pPr>
        <w:keepNext w:val="0"/>
        <w:keepLines w:val="0"/>
        <w:pageBreakBefore w:val="0"/>
        <w:widowControl w:val="0"/>
        <w:kinsoku/>
        <w:wordWrap/>
        <w:overflowPunct/>
        <w:topLinePunct w:val="0"/>
        <w:autoSpaceDE/>
        <w:autoSpaceDN/>
        <w:bidi w:val="0"/>
        <w:adjustRightInd/>
        <w:snapToGrid/>
        <w:spacing w:line="20" w:lineRule="exact"/>
        <w:jc w:val="both"/>
        <w:textAlignment w:val="auto"/>
        <w:outlineLvl w:val="9"/>
        <w:rPr>
          <w:rFonts w:hint="eastAsia" w:ascii="仿宋_GB2312" w:hAnsi="仿宋_GB2312" w:eastAsia="仿宋_GB2312" w:cs="仿宋_GB2312"/>
          <w:b/>
          <w:color w:val="auto"/>
          <w:sz w:val="32"/>
          <w:szCs w:val="32"/>
          <w:shd w:val="clear" w:color="auto" w:fill="auto"/>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E82B55"/>
    <w:rsid w:val="016F62FC"/>
    <w:rsid w:val="021F5EEF"/>
    <w:rsid w:val="046A2FB2"/>
    <w:rsid w:val="0CED3340"/>
    <w:rsid w:val="0F6458BD"/>
    <w:rsid w:val="19D65155"/>
    <w:rsid w:val="1D22718C"/>
    <w:rsid w:val="1E057134"/>
    <w:rsid w:val="1E8F2B48"/>
    <w:rsid w:val="23DC2195"/>
    <w:rsid w:val="272A3D74"/>
    <w:rsid w:val="29616FEF"/>
    <w:rsid w:val="35507857"/>
    <w:rsid w:val="4A3D6588"/>
    <w:rsid w:val="4A6534D9"/>
    <w:rsid w:val="4B076C94"/>
    <w:rsid w:val="4FE82B55"/>
    <w:rsid w:val="50497220"/>
    <w:rsid w:val="537706F6"/>
    <w:rsid w:val="5E7C4996"/>
    <w:rsid w:val="65297223"/>
    <w:rsid w:val="6F0F25F9"/>
    <w:rsid w:val="6FDC0D40"/>
    <w:rsid w:val="72047ABE"/>
    <w:rsid w:val="74AD3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上海市崇明区建设和管理委员会</Company>
  <Pages>1</Pages>
  <Words>0</Words>
  <Characters>0</Characters>
  <Lines>0</Lines>
  <Paragraphs>0</Paragraphs>
  <TotalTime>14</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2024-10-30T01:36:00Z</dcterms:created>
  <dc:creator>Administrator</dc:creator>
  <cp:lastModifiedBy>Administrator</cp:lastModifiedBy>
  <cp:lastPrinted>2024-11-20T01:47:46Z</cp:lastPrinted>
  <dcterms:modified xsi:type="dcterms:W3CDTF">2024-11-20T01:47:53Z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