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39" w:rsidRDefault="00CF3839" w:rsidP="00CF3839">
      <w:pPr>
        <w:overflowPunct w:val="0"/>
        <w:adjustRightInd w:val="0"/>
        <w:snapToGrid w:val="0"/>
        <w:spacing w:line="336" w:lineRule="auto"/>
        <w:rPr>
          <w:rFonts w:ascii="黑体" w:eastAsia="黑体"/>
          <w:kern w:val="0"/>
          <w:szCs w:val="32"/>
        </w:rPr>
      </w:pPr>
    </w:p>
    <w:p w:rsidR="00CF3839" w:rsidRDefault="00CF3839" w:rsidP="00CF3839">
      <w:pPr>
        <w:overflowPunct w:val="0"/>
        <w:adjustRightInd w:val="0"/>
        <w:snapToGrid w:val="0"/>
        <w:spacing w:line="336" w:lineRule="auto"/>
        <w:rPr>
          <w:rFonts w:ascii="黑体" w:eastAsia="黑体"/>
          <w:kern w:val="0"/>
          <w:szCs w:val="32"/>
        </w:rPr>
      </w:pPr>
    </w:p>
    <w:p w:rsidR="00CF3839" w:rsidRDefault="00CF3839" w:rsidP="00CF3839">
      <w:pPr>
        <w:overflowPunct w:val="0"/>
        <w:adjustRightInd w:val="0"/>
        <w:snapToGrid w:val="0"/>
        <w:spacing w:line="336" w:lineRule="auto"/>
        <w:rPr>
          <w:rFonts w:ascii="黑体" w:eastAsia="黑体"/>
          <w:kern w:val="0"/>
          <w:szCs w:val="32"/>
        </w:rPr>
      </w:pPr>
    </w:p>
    <w:p w:rsidR="00CF3839" w:rsidRDefault="00CF3839" w:rsidP="00CF3839">
      <w:pPr>
        <w:overflowPunct w:val="0"/>
        <w:adjustRightInd w:val="0"/>
        <w:snapToGrid w:val="0"/>
        <w:ind w:left="170" w:right="170"/>
        <w:jc w:val="distribute"/>
        <w:rPr>
          <w:rFonts w:ascii="方正小标宋简体" w:eastAsia="方正小标宋简体" w:hAnsi="宋体"/>
          <w:color w:val="FF0000"/>
          <w:spacing w:val="-20"/>
          <w:w w:val="40"/>
          <w:kern w:val="0"/>
          <w:sz w:val="72"/>
          <w:szCs w:val="72"/>
        </w:rPr>
      </w:pPr>
      <w:r>
        <w:rPr>
          <w:rFonts w:ascii="方正小标宋简体" w:eastAsia="方正小标宋简体" w:hAnsi="宋体" w:hint="eastAsia"/>
          <w:color w:val="FF0000"/>
          <w:spacing w:val="-20"/>
          <w:w w:val="40"/>
          <w:kern w:val="0"/>
          <w:sz w:val="72"/>
          <w:szCs w:val="72"/>
        </w:rPr>
        <w:t>上海市</w:t>
      </w:r>
      <w:proofErr w:type="gramStart"/>
      <w:r>
        <w:rPr>
          <w:rFonts w:ascii="方正小标宋简体" w:eastAsia="方正小标宋简体" w:hAnsi="宋体" w:hint="eastAsia"/>
          <w:color w:val="FF0000"/>
          <w:spacing w:val="-20"/>
          <w:w w:val="40"/>
          <w:kern w:val="0"/>
          <w:sz w:val="72"/>
          <w:szCs w:val="72"/>
        </w:rPr>
        <w:t>崇明区</w:t>
      </w:r>
      <w:proofErr w:type="gramEnd"/>
      <w:r>
        <w:rPr>
          <w:rFonts w:ascii="方正小标宋简体" w:eastAsia="方正小标宋简体" w:hAnsi="宋体" w:hint="eastAsia"/>
          <w:color w:val="FF0000"/>
          <w:spacing w:val="-20"/>
          <w:w w:val="40"/>
          <w:kern w:val="0"/>
          <w:sz w:val="72"/>
          <w:szCs w:val="72"/>
        </w:rPr>
        <w:t>市场监管领域联合“双随机、</w:t>
      </w:r>
      <w:proofErr w:type="gramStart"/>
      <w:r>
        <w:rPr>
          <w:rFonts w:ascii="方正小标宋简体" w:eastAsia="方正小标宋简体" w:hAnsi="宋体" w:hint="eastAsia"/>
          <w:color w:val="FF0000"/>
          <w:spacing w:val="-20"/>
          <w:w w:val="40"/>
          <w:kern w:val="0"/>
          <w:sz w:val="72"/>
          <w:szCs w:val="72"/>
        </w:rPr>
        <w:t>一</w:t>
      </w:r>
      <w:proofErr w:type="gramEnd"/>
      <w:r>
        <w:rPr>
          <w:rFonts w:ascii="方正小标宋简体" w:eastAsia="方正小标宋简体" w:hAnsi="宋体" w:hint="eastAsia"/>
          <w:color w:val="FF0000"/>
          <w:spacing w:val="-20"/>
          <w:w w:val="40"/>
          <w:kern w:val="0"/>
          <w:sz w:val="72"/>
          <w:szCs w:val="72"/>
        </w:rPr>
        <w:t>公开”监管联席会议办公室</w:t>
      </w:r>
    </w:p>
    <w:p w:rsidR="00CF3839" w:rsidRDefault="00CF3839" w:rsidP="00CF3839">
      <w:pPr>
        <w:overflowPunct w:val="0"/>
        <w:adjustRightInd w:val="0"/>
        <w:snapToGrid w:val="0"/>
        <w:ind w:left="170" w:right="170"/>
        <w:jc w:val="distribute"/>
        <w:rPr>
          <w:rFonts w:ascii="方正小标宋简体" w:eastAsia="方正小标宋简体" w:hAnsi="宋体"/>
          <w:color w:val="FF0000"/>
          <w:kern w:val="0"/>
          <w:sz w:val="60"/>
          <w:szCs w:val="60"/>
        </w:rPr>
      </w:pPr>
      <w:r>
        <w:rPr>
          <w:rFonts w:ascii="方正小标宋简体" w:eastAsia="方正小标宋简体" w:hAnsi="宋体" w:hint="eastAsia"/>
          <w:color w:val="FF0000"/>
          <w:kern w:val="0"/>
          <w:sz w:val="60"/>
          <w:szCs w:val="60"/>
        </w:rPr>
        <w:t>上海市</w:t>
      </w:r>
      <w:proofErr w:type="gramStart"/>
      <w:r>
        <w:rPr>
          <w:rFonts w:ascii="方正小标宋简体" w:eastAsia="方正小标宋简体" w:hAnsi="宋体" w:hint="eastAsia"/>
          <w:color w:val="FF0000"/>
          <w:kern w:val="0"/>
          <w:sz w:val="60"/>
          <w:szCs w:val="60"/>
        </w:rPr>
        <w:t>崇明区</w:t>
      </w:r>
      <w:proofErr w:type="gramEnd"/>
      <w:r>
        <w:rPr>
          <w:rFonts w:ascii="方正小标宋简体" w:eastAsia="方正小标宋简体" w:hAnsi="宋体" w:hint="eastAsia"/>
          <w:color w:val="FF0000"/>
          <w:kern w:val="0"/>
          <w:sz w:val="60"/>
          <w:szCs w:val="60"/>
        </w:rPr>
        <w:t>市场监督管理局</w:t>
      </w:r>
    </w:p>
    <w:p w:rsidR="00CF3839" w:rsidRDefault="00CF3839" w:rsidP="00CF3839">
      <w:pPr>
        <w:tabs>
          <w:tab w:val="left" w:pos="790"/>
        </w:tabs>
        <w:overflowPunct w:val="0"/>
        <w:adjustRightInd w:val="0"/>
        <w:snapToGrid w:val="0"/>
        <w:spacing w:line="252" w:lineRule="auto"/>
        <w:jc w:val="center"/>
        <w:rPr>
          <w:rFonts w:ascii="黑体" w:eastAsia="黑体"/>
          <w:kern w:val="0"/>
          <w:szCs w:val="32"/>
        </w:rPr>
      </w:pPr>
    </w:p>
    <w:p w:rsidR="00CF3839" w:rsidRDefault="00CF3839" w:rsidP="00CF3839">
      <w:pPr>
        <w:tabs>
          <w:tab w:val="left" w:pos="790"/>
        </w:tabs>
        <w:overflowPunct w:val="0"/>
        <w:adjustRightInd w:val="0"/>
        <w:snapToGrid w:val="0"/>
        <w:spacing w:line="252" w:lineRule="auto"/>
        <w:jc w:val="center"/>
        <w:rPr>
          <w:rFonts w:ascii="黑体" w:eastAsia="黑体"/>
          <w:kern w:val="0"/>
          <w:szCs w:val="32"/>
        </w:rPr>
      </w:pPr>
    </w:p>
    <w:p w:rsidR="00CF3839" w:rsidRDefault="001A2E56" w:rsidP="00CF3839">
      <w:pPr>
        <w:tabs>
          <w:tab w:val="left" w:pos="790"/>
        </w:tabs>
        <w:overflowPunct w:val="0"/>
        <w:adjustRightInd w:val="0"/>
        <w:snapToGrid w:val="0"/>
        <w:spacing w:line="336" w:lineRule="auto"/>
        <w:jc w:val="center"/>
        <w:rPr>
          <w:rFonts w:ascii="仿宋_GB2312" w:eastAsia="仿宋_GB2312" w:hAnsi="Times New Roman"/>
          <w:kern w:val="0"/>
          <w:sz w:val="32"/>
          <w:szCs w:val="30"/>
        </w:rPr>
      </w:pPr>
      <w:r>
        <w:rPr>
          <w:rFonts w:ascii="仿宋_GB2312" w:eastAsia="仿宋_GB2312" w:hAnsi="Times New Roman"/>
          <w:kern w:val="0"/>
          <w:sz w:val="32"/>
          <w:szCs w:val="30"/>
        </w:rPr>
        <w:pict>
          <v:line id="_x0000_s2050" style="position:absolute;left:0;text-align:left;z-index:251658240;mso-width-relative:page;mso-height-relative:page" from=".05pt,30.4pt" to="442.25pt,30.4pt" strokecolor="red" strokeweight="1.5pt">
            <w10:anchorlock/>
          </v:line>
        </w:pict>
      </w:r>
      <w:r w:rsidR="00CF3839">
        <w:rPr>
          <w:rFonts w:ascii="仿宋_GB2312" w:eastAsia="仿宋_GB2312" w:hAnsi="Times New Roman" w:hint="eastAsia"/>
          <w:kern w:val="0"/>
          <w:sz w:val="32"/>
          <w:szCs w:val="30"/>
        </w:rPr>
        <w:t>沪崇市监信用〔2021〕</w:t>
      </w:r>
      <w:r w:rsidR="00545B89">
        <w:rPr>
          <w:rFonts w:ascii="仿宋_GB2312" w:eastAsia="仿宋_GB2312" w:hAnsi="Times New Roman" w:hint="eastAsia"/>
          <w:kern w:val="0"/>
          <w:sz w:val="32"/>
          <w:szCs w:val="30"/>
        </w:rPr>
        <w:t>185</w:t>
      </w:r>
      <w:r w:rsidR="00CF3839">
        <w:rPr>
          <w:rFonts w:ascii="仿宋_GB2312" w:eastAsia="仿宋_GB2312" w:hAnsi="Times New Roman" w:hint="eastAsia"/>
          <w:kern w:val="0"/>
          <w:sz w:val="32"/>
          <w:szCs w:val="30"/>
        </w:rPr>
        <w:t>号</w:t>
      </w:r>
    </w:p>
    <w:p w:rsidR="00CF3839" w:rsidRDefault="00CF3839" w:rsidP="00CF3839">
      <w:pPr>
        <w:tabs>
          <w:tab w:val="left" w:pos="790"/>
        </w:tabs>
        <w:overflowPunct w:val="0"/>
        <w:adjustRightInd w:val="0"/>
        <w:snapToGrid w:val="0"/>
        <w:spacing w:line="336" w:lineRule="auto"/>
        <w:jc w:val="center"/>
        <w:rPr>
          <w:kern w:val="0"/>
          <w:szCs w:val="30"/>
        </w:rPr>
      </w:pPr>
    </w:p>
    <w:p w:rsidR="00CF3839" w:rsidRDefault="00CF3839" w:rsidP="00CF3839">
      <w:pPr>
        <w:tabs>
          <w:tab w:val="left" w:pos="790"/>
        </w:tabs>
        <w:overflowPunct w:val="0"/>
        <w:adjustRightInd w:val="0"/>
        <w:snapToGrid w:val="0"/>
        <w:spacing w:line="336" w:lineRule="auto"/>
        <w:jc w:val="center"/>
        <w:rPr>
          <w:kern w:val="0"/>
          <w:szCs w:val="30"/>
        </w:rPr>
      </w:pPr>
    </w:p>
    <w:p w:rsidR="0059556A" w:rsidRDefault="0059556A" w:rsidP="00CF3839">
      <w:pPr>
        <w:adjustRightInd w:val="0"/>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关于印发《崇明区市场监管领域部门联合抽查事项清单（2021版）》和</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2021年度</w:t>
      </w:r>
    </w:p>
    <w:p w:rsidR="0059556A" w:rsidRDefault="0059556A" w:rsidP="00CF3839">
      <w:pPr>
        <w:adjustRightInd w:val="0"/>
        <w:snapToGrid w:val="0"/>
        <w:spacing w:line="6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崇明区</w:t>
      </w:r>
      <w:proofErr w:type="gramEnd"/>
      <w:r>
        <w:rPr>
          <w:rFonts w:ascii="方正小标宋简体" w:eastAsia="方正小标宋简体" w:hint="eastAsia"/>
          <w:sz w:val="44"/>
          <w:szCs w:val="44"/>
        </w:rPr>
        <w:t>市场监管领域部门联合</w:t>
      </w:r>
    </w:p>
    <w:p w:rsidR="0059556A" w:rsidRDefault="0059556A" w:rsidP="00CF3839">
      <w:pPr>
        <w:adjustRightInd w:val="0"/>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抽查工作计划</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p>
    <w:p w:rsidR="0059556A" w:rsidRDefault="0059556A" w:rsidP="0059556A">
      <w:pPr>
        <w:adjustRightInd w:val="0"/>
        <w:snapToGrid w:val="0"/>
        <w:spacing w:line="336" w:lineRule="auto"/>
        <w:jc w:val="left"/>
      </w:pPr>
    </w:p>
    <w:p w:rsidR="0059556A" w:rsidRDefault="0059556A" w:rsidP="00CF3839">
      <w:pPr>
        <w:spacing w:line="560" w:lineRule="exact"/>
        <w:rPr>
          <w:rFonts w:ascii="仿宋_GB2312" w:eastAsia="仿宋_GB2312"/>
          <w:sz w:val="32"/>
          <w:szCs w:val="32"/>
        </w:rPr>
      </w:pPr>
      <w:r>
        <w:rPr>
          <w:rFonts w:ascii="仿宋_GB2312" w:eastAsia="仿宋_GB2312" w:hint="eastAsia"/>
          <w:sz w:val="32"/>
          <w:szCs w:val="32"/>
        </w:rPr>
        <w:t>联席会议各成员单位、消防救援支队：</w:t>
      </w:r>
    </w:p>
    <w:p w:rsidR="0059556A" w:rsidRDefault="0059556A" w:rsidP="00CF3839">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为深入贯彻《上海市人民政府贯彻〈国务院关于在市场监管领域全面推行部门联合“双随机、一公开”监管的意见&gt;的实施意见》（沪府</w:t>
      </w:r>
      <w:proofErr w:type="gramStart"/>
      <w:r>
        <w:rPr>
          <w:rFonts w:ascii="仿宋_GB2312" w:eastAsia="仿宋_GB2312" w:hint="eastAsia"/>
          <w:sz w:val="32"/>
          <w:szCs w:val="32"/>
        </w:rPr>
        <w:t>规</w:t>
      </w:r>
      <w:proofErr w:type="gramEnd"/>
      <w:r>
        <w:rPr>
          <w:rFonts w:ascii="仿宋_GB2312" w:eastAsia="仿宋_GB2312" w:hint="eastAsia"/>
          <w:sz w:val="32"/>
          <w:szCs w:val="32"/>
        </w:rPr>
        <w:t>〔2019〕25号），进一步完善本区市场监管领域部门联合抽查“常态化”机制，加快使部门联合抽查成为部门间协同监管的主要方式，根据《上海市市场监管领域联合“双随机、一公开”监管联席会议办公室关于印发&lt;上海市市场监管领域部门联合抽查事项清单（第一版）&gt;的通知》（</w:t>
      </w:r>
      <w:proofErr w:type="gramStart"/>
      <w:r>
        <w:rPr>
          <w:rFonts w:ascii="仿宋_GB2312" w:eastAsia="仿宋_GB2312" w:hint="eastAsia"/>
          <w:sz w:val="32"/>
          <w:szCs w:val="32"/>
        </w:rPr>
        <w:t>沪市监信用</w:t>
      </w:r>
      <w:proofErr w:type="gramEnd"/>
      <w:r>
        <w:rPr>
          <w:rFonts w:ascii="仿宋_GB2312" w:eastAsia="仿宋_GB2312" w:hint="eastAsia"/>
          <w:sz w:val="32"/>
          <w:szCs w:val="32"/>
        </w:rPr>
        <w:t>〔2020〕</w:t>
      </w:r>
      <w:r>
        <w:rPr>
          <w:rFonts w:ascii="仿宋_GB2312" w:eastAsia="仿宋_GB2312" w:hint="eastAsia"/>
          <w:sz w:val="32"/>
          <w:szCs w:val="32"/>
        </w:rPr>
        <w:lastRenderedPageBreak/>
        <w:t>604号）要求，联席会议办公室统筹各部门研究制定了《崇明区市场监管领域部门联合抽查事项清单（2021版）》（以下简称《清单》）和《2021年度崇明区市场监管领域部门联合抽查工作计划》（以下简称《年度计划》）。现印发给你们，请各部门结合《清单》和《年度计划》做好相关工作。</w:t>
      </w:r>
    </w:p>
    <w:p w:rsidR="0059556A" w:rsidRPr="00CF3839" w:rsidRDefault="0059556A" w:rsidP="00CF3839">
      <w:pPr>
        <w:spacing w:line="560" w:lineRule="exact"/>
        <w:ind w:firstLineChars="200" w:firstLine="640"/>
        <w:rPr>
          <w:rFonts w:ascii="黑体" w:eastAsia="黑体" w:hAnsi="黑体"/>
          <w:sz w:val="32"/>
          <w:szCs w:val="32"/>
        </w:rPr>
      </w:pPr>
      <w:r w:rsidRPr="00CF3839">
        <w:rPr>
          <w:rFonts w:ascii="黑体" w:eastAsia="黑体" w:hAnsi="黑体" w:hint="eastAsia"/>
          <w:sz w:val="32"/>
          <w:szCs w:val="32"/>
        </w:rPr>
        <w:t>一、《清单》主要内容</w:t>
      </w:r>
    </w:p>
    <w:p w:rsidR="0059556A" w:rsidRDefault="0059556A" w:rsidP="00CF3839">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上海市市场监管领域部门联合抽查事项清单（第一版）》，按照只增不减、应纳尽纳的原则，结合本区各部门提出的实际监管职能予以适当调整，并结合相关部门监管实际情况，在市级清单基础上新增了其他抽查领域，共确定3</w:t>
      </w:r>
      <w:r w:rsidR="00EF0AE2">
        <w:rPr>
          <w:rFonts w:ascii="仿宋_GB2312" w:eastAsia="仿宋_GB2312" w:hint="eastAsia"/>
          <w:sz w:val="32"/>
          <w:szCs w:val="32"/>
        </w:rPr>
        <w:t>6</w:t>
      </w:r>
      <w:r>
        <w:rPr>
          <w:rFonts w:ascii="仿宋_GB2312" w:eastAsia="仿宋_GB2312" w:hint="eastAsia"/>
          <w:sz w:val="32"/>
          <w:szCs w:val="32"/>
        </w:rPr>
        <w:t>个抽查领域、14</w:t>
      </w:r>
      <w:r w:rsidR="009234B5">
        <w:rPr>
          <w:rFonts w:ascii="仿宋_GB2312" w:eastAsia="仿宋_GB2312" w:hint="eastAsia"/>
          <w:sz w:val="32"/>
          <w:szCs w:val="32"/>
        </w:rPr>
        <w:t>5</w:t>
      </w:r>
      <w:r>
        <w:rPr>
          <w:rFonts w:ascii="仿宋_GB2312" w:eastAsia="仿宋_GB2312" w:hint="eastAsia"/>
          <w:sz w:val="32"/>
          <w:szCs w:val="32"/>
        </w:rPr>
        <w:t>个抽查事项，每个抽查事项均明确了检查对象、牵头部门和参与部门。同时各牵头部门按照《清单》内容共制定4</w:t>
      </w:r>
      <w:r w:rsidR="00B4210C">
        <w:rPr>
          <w:rFonts w:ascii="仿宋_GB2312" w:eastAsia="仿宋_GB2312" w:hint="eastAsia"/>
          <w:sz w:val="32"/>
          <w:szCs w:val="32"/>
        </w:rPr>
        <w:t>2</w:t>
      </w:r>
      <w:r>
        <w:rPr>
          <w:rFonts w:ascii="仿宋_GB2312" w:eastAsia="仿宋_GB2312" w:hint="eastAsia"/>
          <w:sz w:val="32"/>
          <w:szCs w:val="32"/>
        </w:rPr>
        <w:t>项部门联合年度抽查计划。《清单》和《年度计划》通过</w:t>
      </w:r>
      <w:proofErr w:type="gramStart"/>
      <w:r>
        <w:rPr>
          <w:rFonts w:ascii="仿宋_GB2312" w:eastAsia="仿宋_GB2312" w:hint="eastAsia"/>
          <w:sz w:val="32"/>
          <w:szCs w:val="32"/>
        </w:rPr>
        <w:t>崇明区</w:t>
      </w:r>
      <w:proofErr w:type="gramEnd"/>
      <w:r>
        <w:rPr>
          <w:rFonts w:ascii="仿宋_GB2312" w:eastAsia="仿宋_GB2312" w:hint="eastAsia"/>
          <w:sz w:val="32"/>
          <w:szCs w:val="32"/>
        </w:rPr>
        <w:t>政务网站向社会公布，并根据法律法规</w:t>
      </w:r>
      <w:proofErr w:type="gramStart"/>
      <w:r>
        <w:rPr>
          <w:rFonts w:ascii="仿宋_GB2312" w:eastAsia="仿宋_GB2312" w:hint="eastAsia"/>
          <w:sz w:val="32"/>
          <w:szCs w:val="32"/>
        </w:rPr>
        <w:t>立改废释和</w:t>
      </w:r>
      <w:proofErr w:type="gramEnd"/>
      <w:r>
        <w:rPr>
          <w:rFonts w:ascii="仿宋_GB2312" w:eastAsia="仿宋_GB2312" w:hint="eastAsia"/>
          <w:sz w:val="32"/>
          <w:szCs w:val="32"/>
        </w:rPr>
        <w:t>各部门实施情况动态调整。</w:t>
      </w:r>
    </w:p>
    <w:p w:rsidR="0059556A" w:rsidRPr="00CF3839" w:rsidRDefault="0059556A" w:rsidP="00CF3839">
      <w:pPr>
        <w:spacing w:line="560" w:lineRule="exact"/>
        <w:ind w:firstLineChars="200" w:firstLine="640"/>
        <w:rPr>
          <w:rFonts w:ascii="黑体" w:eastAsia="黑体" w:hAnsi="黑体"/>
          <w:sz w:val="32"/>
          <w:szCs w:val="32"/>
        </w:rPr>
      </w:pPr>
      <w:r w:rsidRPr="00CF3839">
        <w:rPr>
          <w:rFonts w:ascii="黑体" w:eastAsia="黑体" w:hAnsi="黑体" w:hint="eastAsia"/>
          <w:sz w:val="32"/>
          <w:szCs w:val="32"/>
        </w:rPr>
        <w:t>二、加强联合抽查组织实施</w:t>
      </w:r>
    </w:p>
    <w:p w:rsidR="0059556A" w:rsidRDefault="0059556A" w:rsidP="00CF3839">
      <w:pPr>
        <w:spacing w:line="560" w:lineRule="exact"/>
        <w:ind w:firstLineChars="200" w:firstLine="640"/>
        <w:rPr>
          <w:rFonts w:ascii="仿宋_GB2312" w:eastAsia="仿宋_GB2312"/>
          <w:sz w:val="32"/>
          <w:szCs w:val="32"/>
        </w:rPr>
      </w:pPr>
      <w:r>
        <w:rPr>
          <w:rFonts w:ascii="仿宋_GB2312" w:eastAsia="仿宋_GB2312" w:hint="eastAsia"/>
          <w:sz w:val="32"/>
          <w:szCs w:val="32"/>
        </w:rPr>
        <w:t>各部门应根据《年度计划》时间节点，合理组织开展部门联合抽查工作，坚决杜绝“有计划、无执行”。按照《上海市崇明区市场监管领域部门联合随机抽查实施办法（试行）》规定，对《年度计划》明确的抽查任务，各牵头部门要根据实际情况会同参与部门制定抽查方案，明确抽查内容、时间、方式等，合理设定抽查比例。要通过区“互联网+监管”系统的联合抽查平台抽</w:t>
      </w:r>
      <w:r>
        <w:rPr>
          <w:rFonts w:ascii="仿宋_GB2312" w:eastAsia="仿宋_GB2312" w:hint="eastAsia"/>
          <w:sz w:val="32"/>
          <w:szCs w:val="32"/>
        </w:rPr>
        <w:lastRenderedPageBreak/>
        <w:t>取检查对象，随机选派执法检查人员开展联合检查。牵头部门与参与部门要加强数据共享、信息互通、车辆配备、人员配合，确保抽查顺利开展。</w:t>
      </w:r>
    </w:p>
    <w:p w:rsidR="0059556A" w:rsidRPr="00CF3839" w:rsidRDefault="0059556A" w:rsidP="00CF3839">
      <w:pPr>
        <w:spacing w:line="560" w:lineRule="exact"/>
        <w:ind w:firstLineChars="200" w:firstLine="640"/>
        <w:rPr>
          <w:rFonts w:ascii="黑体" w:eastAsia="黑体" w:hAnsi="黑体"/>
          <w:sz w:val="32"/>
          <w:szCs w:val="32"/>
        </w:rPr>
      </w:pPr>
      <w:r w:rsidRPr="00CF3839">
        <w:rPr>
          <w:rFonts w:ascii="黑体" w:eastAsia="黑体" w:hAnsi="黑体" w:hint="eastAsia"/>
          <w:sz w:val="32"/>
          <w:szCs w:val="32"/>
        </w:rPr>
        <w:t>三、规范开展行政检查</w:t>
      </w:r>
    </w:p>
    <w:p w:rsidR="0059556A" w:rsidRDefault="0059556A" w:rsidP="00CF3839">
      <w:pPr>
        <w:spacing w:line="560" w:lineRule="exact"/>
        <w:ind w:firstLineChars="200" w:firstLine="640"/>
        <w:rPr>
          <w:rFonts w:ascii="仿宋_GB2312" w:eastAsia="仿宋_GB2312"/>
          <w:sz w:val="32"/>
          <w:szCs w:val="32"/>
        </w:rPr>
      </w:pPr>
      <w:r>
        <w:rPr>
          <w:rFonts w:ascii="仿宋_GB2312" w:eastAsia="仿宋_GB2312" w:hint="eastAsia"/>
          <w:sz w:val="32"/>
          <w:szCs w:val="32"/>
        </w:rPr>
        <w:t>要全面落实行政执法等“三项制度”，坚持严格规范公正文明执法。联合检查工作应当符合各部门的行政执法程序规定。需要检查对象提前准备有关材料的，要一次性告知检查对象。牵头部门和参与部门要按照“谁检查、谁录入、谁公示、谁负责”的原则，自对该检查对象的检查结果形成之日起20个工作日内，将其检查结果录入区“互联网+监管”系统，推送至市数据交换共享平台，并通过国家企业信用信息公示系统向社会公开，接受社会监督。</w:t>
      </w:r>
    </w:p>
    <w:p w:rsidR="0059556A" w:rsidRDefault="0059556A" w:rsidP="00CF3839">
      <w:pPr>
        <w:spacing w:line="560" w:lineRule="exact"/>
        <w:ind w:firstLineChars="200" w:firstLine="640"/>
        <w:rPr>
          <w:rFonts w:ascii="仿宋_GB2312" w:eastAsia="仿宋_GB2312"/>
          <w:sz w:val="32"/>
          <w:szCs w:val="32"/>
        </w:rPr>
      </w:pPr>
      <w:r>
        <w:rPr>
          <w:rFonts w:ascii="仿宋_GB2312" w:eastAsia="仿宋_GB2312" w:hint="eastAsia"/>
          <w:sz w:val="32"/>
          <w:szCs w:val="32"/>
        </w:rPr>
        <w:t>各部门要做好随机抽查检查与后续监管工作的衔接，对检查主体涉嫌违法违规行为需要立案查处的，按照法律、法规、规章规定的程序处理；属于其他行政机关管辖的，应当依法移送其他具有管辖权的机关处理；涉嫌犯罪的，依照有关规定移送司法机关。</w:t>
      </w:r>
    </w:p>
    <w:p w:rsidR="0059556A" w:rsidRPr="00CF3839" w:rsidRDefault="0059556A" w:rsidP="00CF3839">
      <w:pPr>
        <w:spacing w:line="560" w:lineRule="exact"/>
        <w:ind w:firstLineChars="200" w:firstLine="640"/>
        <w:rPr>
          <w:rFonts w:ascii="黑体" w:eastAsia="黑体" w:hAnsi="黑体"/>
          <w:sz w:val="32"/>
          <w:szCs w:val="32"/>
        </w:rPr>
      </w:pPr>
      <w:r w:rsidRPr="00CF3839">
        <w:rPr>
          <w:rFonts w:ascii="黑体" w:eastAsia="黑体" w:hAnsi="黑体" w:hint="eastAsia"/>
          <w:sz w:val="32"/>
          <w:szCs w:val="32"/>
        </w:rPr>
        <w:t>四、不断提升抽查效能</w:t>
      </w:r>
    </w:p>
    <w:p w:rsidR="0059556A" w:rsidRDefault="0059556A" w:rsidP="00CF3839">
      <w:pPr>
        <w:spacing w:line="560" w:lineRule="exact"/>
        <w:ind w:firstLineChars="200" w:firstLine="640"/>
        <w:rPr>
          <w:rFonts w:ascii="仿宋_GB2312" w:eastAsia="仿宋_GB2312"/>
          <w:sz w:val="32"/>
          <w:szCs w:val="32"/>
        </w:rPr>
      </w:pPr>
      <w:r>
        <w:rPr>
          <w:rFonts w:ascii="仿宋_GB2312" w:eastAsia="仿宋_GB2312" w:hint="eastAsia"/>
          <w:sz w:val="32"/>
          <w:szCs w:val="32"/>
        </w:rPr>
        <w:t>要加快推动“双随机、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监管与市场主体信用风险分类管理相结合，参照国家“互联网+监管”系统推送的企业信用风险分类结果等信用评价信息，针对不同风险等级、信用水平的检查对象采取差异化监管措施，合理确定、动态调整抽查比例和频次，提升抽查精准性、问题发现率。对检查发现的违法违规问题，以及行政强制、行政处罚、联合惩戒、移送司法机关等手段，依法处理。要强化监管人员配备和监管能力建设，落实各方面工作保障。要广泛开展社会宣传，营造良好的舆论氛围。</w:t>
      </w:r>
    </w:p>
    <w:p w:rsidR="0059556A" w:rsidRDefault="0059556A" w:rsidP="00CF3839">
      <w:pPr>
        <w:spacing w:line="560" w:lineRule="exact"/>
        <w:ind w:firstLineChars="200" w:firstLine="640"/>
        <w:rPr>
          <w:rFonts w:ascii="仿宋_GB2312" w:eastAsia="仿宋_GB2312"/>
          <w:sz w:val="32"/>
          <w:szCs w:val="32"/>
        </w:rPr>
      </w:pPr>
      <w:r>
        <w:rPr>
          <w:rFonts w:ascii="仿宋_GB2312" w:eastAsia="仿宋_GB2312" w:hint="eastAsia"/>
          <w:sz w:val="32"/>
          <w:szCs w:val="32"/>
        </w:rPr>
        <w:t>各相关部门在联合抽查工作开展过程中要注重方法运用，及时总结经验做法，对工作中遇到的新问题、新情况要及时报送区联席会议办公室，共同促进部门联合抽查加快成为本区部门间协同监管的主要方式。</w:t>
      </w:r>
    </w:p>
    <w:p w:rsidR="0059556A" w:rsidRDefault="0059556A" w:rsidP="00CF3839">
      <w:pPr>
        <w:adjustRightInd w:val="0"/>
        <w:snapToGrid w:val="0"/>
        <w:spacing w:line="560" w:lineRule="exact"/>
        <w:jc w:val="left"/>
        <w:rPr>
          <w:rFonts w:ascii="仿宋_GB2312" w:eastAsia="仿宋_GB2312"/>
          <w:sz w:val="32"/>
          <w:szCs w:val="32"/>
        </w:rPr>
      </w:pPr>
    </w:p>
    <w:p w:rsidR="00CF3839" w:rsidRDefault="00CF3839" w:rsidP="00CF3839">
      <w:pPr>
        <w:adjustRightInd w:val="0"/>
        <w:snapToGrid w:val="0"/>
        <w:spacing w:line="560" w:lineRule="exact"/>
        <w:ind w:leftChars="300" w:left="1750" w:hangingChars="350" w:hanging="1120"/>
        <w:jc w:val="left"/>
        <w:rPr>
          <w:rFonts w:ascii="仿宋_GB2312" w:eastAsia="仿宋_GB2312"/>
          <w:sz w:val="32"/>
          <w:szCs w:val="32"/>
        </w:rPr>
      </w:pPr>
      <w:r>
        <w:rPr>
          <w:rFonts w:ascii="仿宋_GB2312" w:eastAsia="仿宋_GB2312" w:hint="eastAsia"/>
          <w:sz w:val="32"/>
          <w:szCs w:val="32"/>
        </w:rPr>
        <w:t>附件:1.</w:t>
      </w:r>
      <w:proofErr w:type="gramStart"/>
      <w:r w:rsidRPr="00CF3839">
        <w:rPr>
          <w:rFonts w:ascii="仿宋_GB2312" w:eastAsia="仿宋_GB2312" w:hint="eastAsia"/>
          <w:sz w:val="32"/>
          <w:szCs w:val="32"/>
        </w:rPr>
        <w:t>崇明区</w:t>
      </w:r>
      <w:proofErr w:type="gramEnd"/>
      <w:r w:rsidRPr="00CF3839">
        <w:rPr>
          <w:rFonts w:ascii="仿宋_GB2312" w:eastAsia="仿宋_GB2312" w:hint="eastAsia"/>
          <w:sz w:val="32"/>
          <w:szCs w:val="32"/>
        </w:rPr>
        <w:t>市场监管领域部门联合抽查事项清单（2021版）</w:t>
      </w:r>
    </w:p>
    <w:p w:rsidR="00CF3839" w:rsidRDefault="00CF3839" w:rsidP="00CF3839">
      <w:pPr>
        <w:adjustRightInd w:val="0"/>
        <w:snapToGrid w:val="0"/>
        <w:spacing w:line="560" w:lineRule="exact"/>
        <w:ind w:leftChars="700" w:left="1790" w:hangingChars="100" w:hanging="320"/>
        <w:jc w:val="left"/>
        <w:rPr>
          <w:rFonts w:ascii="仿宋_GB2312" w:eastAsia="仿宋_GB2312"/>
          <w:sz w:val="32"/>
          <w:szCs w:val="32"/>
        </w:rPr>
      </w:pPr>
      <w:r>
        <w:rPr>
          <w:rFonts w:ascii="仿宋_GB2312" w:eastAsia="仿宋_GB2312" w:hint="eastAsia"/>
          <w:sz w:val="32"/>
          <w:szCs w:val="32"/>
        </w:rPr>
        <w:t>2.</w:t>
      </w:r>
      <w:r w:rsidRPr="00CF3839">
        <w:rPr>
          <w:rFonts w:hint="eastAsia"/>
        </w:rPr>
        <w:t xml:space="preserve"> </w:t>
      </w:r>
      <w:r w:rsidRPr="00CF3839">
        <w:rPr>
          <w:rFonts w:ascii="仿宋_GB2312" w:eastAsia="仿宋_GB2312" w:hint="eastAsia"/>
          <w:sz w:val="32"/>
          <w:szCs w:val="32"/>
        </w:rPr>
        <w:t>2021年度</w:t>
      </w:r>
      <w:proofErr w:type="gramStart"/>
      <w:r w:rsidRPr="00CF3839">
        <w:rPr>
          <w:rFonts w:ascii="仿宋_GB2312" w:eastAsia="仿宋_GB2312" w:hint="eastAsia"/>
          <w:sz w:val="32"/>
          <w:szCs w:val="32"/>
        </w:rPr>
        <w:t>崇明区</w:t>
      </w:r>
      <w:proofErr w:type="gramEnd"/>
      <w:r w:rsidRPr="00CF3839">
        <w:rPr>
          <w:rFonts w:ascii="仿宋_GB2312" w:eastAsia="仿宋_GB2312" w:hint="eastAsia"/>
          <w:sz w:val="32"/>
          <w:szCs w:val="32"/>
        </w:rPr>
        <w:t>市场监管领域部门联合抽查工作计划</w:t>
      </w:r>
    </w:p>
    <w:p w:rsidR="0059556A" w:rsidRDefault="0059556A" w:rsidP="00CF3839">
      <w:pPr>
        <w:adjustRightInd w:val="0"/>
        <w:snapToGrid w:val="0"/>
        <w:spacing w:line="560" w:lineRule="exact"/>
        <w:jc w:val="left"/>
        <w:rPr>
          <w:rFonts w:ascii="仿宋_GB2312" w:eastAsia="仿宋_GB2312"/>
          <w:sz w:val="32"/>
          <w:szCs w:val="32"/>
        </w:rPr>
      </w:pPr>
    </w:p>
    <w:p w:rsidR="00CF3839" w:rsidRDefault="00CF3839" w:rsidP="00CF3839">
      <w:pPr>
        <w:adjustRightInd w:val="0"/>
        <w:snapToGrid w:val="0"/>
        <w:spacing w:line="560" w:lineRule="exact"/>
        <w:jc w:val="left"/>
        <w:rPr>
          <w:rFonts w:ascii="仿宋_GB2312" w:eastAsia="仿宋_GB2312"/>
          <w:sz w:val="32"/>
          <w:szCs w:val="32"/>
        </w:rPr>
      </w:pPr>
    </w:p>
    <w:p w:rsidR="00CF3839" w:rsidRDefault="00CF3839" w:rsidP="00CF3839">
      <w:pPr>
        <w:adjustRightInd w:val="0"/>
        <w:snapToGrid w:val="0"/>
        <w:spacing w:line="560" w:lineRule="exact"/>
        <w:jc w:val="left"/>
        <w:rPr>
          <w:rFonts w:ascii="仿宋_GB2312" w:eastAsia="仿宋_GB2312"/>
          <w:sz w:val="32"/>
          <w:szCs w:val="32"/>
        </w:rPr>
      </w:pPr>
    </w:p>
    <w:p w:rsidR="0059556A" w:rsidRPr="00CF3839" w:rsidRDefault="00CF3839" w:rsidP="00CF3839">
      <w:pPr>
        <w:spacing w:line="560" w:lineRule="exact"/>
        <w:ind w:firstLineChars="600" w:firstLine="1020"/>
        <w:jc w:val="right"/>
        <w:rPr>
          <w:rFonts w:ascii="仿宋_GB2312" w:eastAsia="仿宋_GB2312" w:hAnsi="华文宋体" w:cstheme="minorBidi"/>
          <w:spacing w:val="-20"/>
          <w:w w:val="66"/>
          <w:sz w:val="32"/>
          <w:szCs w:val="32"/>
        </w:rPr>
      </w:pPr>
      <w:r>
        <w:rPr>
          <w:rFonts w:ascii="仿宋_GB2312" w:eastAsia="仿宋_GB2312" w:hAnsi="华文宋体" w:cstheme="minorBidi" w:hint="eastAsia"/>
          <w:spacing w:val="-20"/>
          <w:w w:val="66"/>
          <w:sz w:val="32"/>
          <w:szCs w:val="32"/>
        </w:rPr>
        <w:t>上海市</w:t>
      </w:r>
      <w:proofErr w:type="gramStart"/>
      <w:r w:rsidR="0059556A" w:rsidRPr="00CF3839">
        <w:rPr>
          <w:rFonts w:ascii="仿宋_GB2312" w:eastAsia="仿宋_GB2312" w:hAnsi="华文宋体" w:cstheme="minorBidi" w:hint="eastAsia"/>
          <w:spacing w:val="-20"/>
          <w:w w:val="66"/>
          <w:sz w:val="32"/>
          <w:szCs w:val="32"/>
        </w:rPr>
        <w:t>崇明区</w:t>
      </w:r>
      <w:proofErr w:type="gramEnd"/>
      <w:r w:rsidR="0059556A" w:rsidRPr="00CF3839">
        <w:rPr>
          <w:rFonts w:ascii="仿宋_GB2312" w:eastAsia="仿宋_GB2312" w:hAnsi="华文宋体" w:cstheme="minorBidi" w:hint="eastAsia"/>
          <w:spacing w:val="-20"/>
          <w:w w:val="66"/>
          <w:sz w:val="32"/>
          <w:szCs w:val="32"/>
        </w:rPr>
        <w:t>市场监管领域联合“双随机、</w:t>
      </w:r>
      <w:proofErr w:type="gramStart"/>
      <w:r w:rsidR="0059556A" w:rsidRPr="00CF3839">
        <w:rPr>
          <w:rFonts w:ascii="仿宋_GB2312" w:eastAsia="仿宋_GB2312" w:hAnsi="华文宋体" w:cstheme="minorBidi" w:hint="eastAsia"/>
          <w:spacing w:val="-20"/>
          <w:w w:val="66"/>
          <w:sz w:val="32"/>
          <w:szCs w:val="32"/>
        </w:rPr>
        <w:t>一</w:t>
      </w:r>
      <w:proofErr w:type="gramEnd"/>
      <w:r w:rsidR="0059556A" w:rsidRPr="00CF3839">
        <w:rPr>
          <w:rFonts w:ascii="仿宋_GB2312" w:eastAsia="仿宋_GB2312" w:hAnsi="华文宋体" w:cstheme="minorBidi" w:hint="eastAsia"/>
          <w:spacing w:val="-20"/>
          <w:w w:val="66"/>
          <w:sz w:val="32"/>
          <w:szCs w:val="32"/>
        </w:rPr>
        <w:t>公开”监管联席会议办公室</w:t>
      </w:r>
    </w:p>
    <w:p w:rsidR="0059556A" w:rsidRDefault="0059556A" w:rsidP="00CF3839">
      <w:pPr>
        <w:spacing w:line="560" w:lineRule="exact"/>
        <w:ind w:right="640" w:firstLineChars="200" w:firstLine="640"/>
        <w:jc w:val="center"/>
        <w:rPr>
          <w:rFonts w:ascii="仿宋_GB2312" w:eastAsia="仿宋_GB2312"/>
          <w:sz w:val="32"/>
          <w:szCs w:val="32"/>
        </w:rPr>
      </w:pPr>
      <w:r>
        <w:rPr>
          <w:rFonts w:ascii="仿宋_GB2312" w:eastAsia="仿宋_GB2312" w:hint="eastAsia"/>
          <w:sz w:val="32"/>
          <w:szCs w:val="32"/>
        </w:rPr>
        <w:t xml:space="preserve">                 </w:t>
      </w:r>
      <w:r w:rsidR="00CF3839">
        <w:rPr>
          <w:rFonts w:ascii="仿宋_GB2312" w:eastAsia="仿宋_GB2312" w:hint="eastAsia"/>
          <w:sz w:val="32"/>
          <w:szCs w:val="32"/>
        </w:rPr>
        <w:t xml:space="preserve">    上海市</w:t>
      </w:r>
      <w:proofErr w:type="gramStart"/>
      <w:r>
        <w:rPr>
          <w:rFonts w:ascii="仿宋_GB2312" w:eastAsia="仿宋_GB2312" w:hint="eastAsia"/>
          <w:sz w:val="32"/>
          <w:szCs w:val="32"/>
        </w:rPr>
        <w:t>崇明区</w:t>
      </w:r>
      <w:proofErr w:type="gramEnd"/>
      <w:r>
        <w:rPr>
          <w:rFonts w:ascii="仿宋_GB2312" w:eastAsia="仿宋_GB2312" w:hint="eastAsia"/>
          <w:sz w:val="32"/>
          <w:szCs w:val="32"/>
        </w:rPr>
        <w:t>市场监督管理局</w:t>
      </w:r>
    </w:p>
    <w:p w:rsidR="0059556A" w:rsidRDefault="0059556A" w:rsidP="00CF3839">
      <w:pPr>
        <w:spacing w:line="560" w:lineRule="exact"/>
        <w:ind w:right="1440" w:firstLineChars="200" w:firstLine="640"/>
        <w:jc w:val="right"/>
        <w:rPr>
          <w:rFonts w:ascii="仿宋_GB2312" w:eastAsia="仿宋_GB2312"/>
          <w:sz w:val="32"/>
          <w:szCs w:val="32"/>
        </w:rPr>
      </w:pPr>
      <w:r>
        <w:rPr>
          <w:rFonts w:ascii="仿宋_GB2312" w:eastAsia="仿宋_GB2312" w:hint="eastAsia"/>
          <w:sz w:val="32"/>
          <w:szCs w:val="32"/>
        </w:rPr>
        <w:t>2021年3月30日</w:t>
      </w:r>
    </w:p>
    <w:p w:rsidR="00C77127" w:rsidRDefault="00C77127">
      <w:pPr>
        <w:widowControl/>
        <w:jc w:val="left"/>
        <w:rPr>
          <w:rFonts w:ascii="方正小标宋简体" w:eastAsia="方正小标宋简体" w:hAnsi="宋体" w:cs="宋体"/>
          <w:color w:val="000000"/>
          <w:kern w:val="0"/>
          <w:sz w:val="44"/>
          <w:szCs w:val="44"/>
        </w:rPr>
      </w:pPr>
      <w:r>
        <w:rPr>
          <w:rFonts w:ascii="方正小标宋简体" w:eastAsia="方正小标宋简体" w:hAnsi="宋体" w:cs="宋体"/>
          <w:color w:val="000000"/>
          <w:kern w:val="0"/>
          <w:sz w:val="44"/>
          <w:szCs w:val="44"/>
        </w:rPr>
        <w:br w:type="page"/>
      </w:r>
    </w:p>
    <w:p w:rsidR="00801DAF" w:rsidRDefault="00801DAF" w:rsidP="00801DAF">
      <w:pPr>
        <w:adjustRightInd w:val="0"/>
        <w:snapToGrid w:val="0"/>
        <w:spacing w:line="580" w:lineRule="exact"/>
        <w:rPr>
          <w:rFonts w:ascii="黑体" w:eastAsia="黑体" w:hAnsi="黑体" w:cs="宋体"/>
          <w:color w:val="000000"/>
          <w:kern w:val="0"/>
          <w:sz w:val="32"/>
          <w:szCs w:val="32"/>
        </w:rPr>
      </w:pPr>
      <w:r w:rsidRPr="00801DAF">
        <w:rPr>
          <w:rFonts w:ascii="黑体" w:eastAsia="黑体" w:hAnsi="黑体" w:cs="宋体" w:hint="eastAsia"/>
          <w:color w:val="000000"/>
          <w:kern w:val="0"/>
          <w:sz w:val="32"/>
          <w:szCs w:val="32"/>
        </w:rPr>
        <w:t>附件1</w:t>
      </w:r>
    </w:p>
    <w:p w:rsidR="00801DAF" w:rsidRPr="00801DAF" w:rsidRDefault="00801DAF" w:rsidP="00801DAF">
      <w:pPr>
        <w:adjustRightInd w:val="0"/>
        <w:snapToGrid w:val="0"/>
        <w:spacing w:line="580" w:lineRule="exact"/>
        <w:rPr>
          <w:rFonts w:ascii="黑体" w:eastAsia="黑体" w:hAnsi="黑体" w:cs="宋体"/>
          <w:color w:val="000000"/>
          <w:kern w:val="0"/>
          <w:sz w:val="32"/>
          <w:szCs w:val="32"/>
        </w:rPr>
      </w:pPr>
    </w:p>
    <w:p w:rsidR="00C77127" w:rsidRDefault="00C77127" w:rsidP="00C77127">
      <w:pPr>
        <w:adjustRightInd w:val="0"/>
        <w:snapToGrid w:val="0"/>
        <w:spacing w:line="580" w:lineRule="exact"/>
        <w:jc w:val="center"/>
        <w:rPr>
          <w:rFonts w:ascii="方正小标宋简体" w:eastAsia="方正小标宋简体" w:hAnsi="宋体" w:cs="宋体"/>
          <w:color w:val="000000"/>
          <w:kern w:val="0"/>
          <w:sz w:val="44"/>
          <w:szCs w:val="44"/>
        </w:rPr>
      </w:pPr>
      <w:proofErr w:type="gramStart"/>
      <w:r>
        <w:rPr>
          <w:rFonts w:ascii="方正小标宋简体" w:eastAsia="方正小标宋简体" w:hAnsi="宋体" w:cs="宋体" w:hint="eastAsia"/>
          <w:color w:val="000000"/>
          <w:kern w:val="0"/>
          <w:sz w:val="44"/>
          <w:szCs w:val="44"/>
        </w:rPr>
        <w:t>崇明区</w:t>
      </w:r>
      <w:proofErr w:type="gramEnd"/>
      <w:r>
        <w:rPr>
          <w:rFonts w:ascii="方正小标宋简体" w:eastAsia="方正小标宋简体" w:hAnsi="宋体" w:cs="宋体" w:hint="eastAsia"/>
          <w:color w:val="000000"/>
          <w:kern w:val="0"/>
          <w:sz w:val="44"/>
          <w:szCs w:val="44"/>
        </w:rPr>
        <w:t>市场监管领域部门联合抽查事项清单</w:t>
      </w:r>
    </w:p>
    <w:p w:rsidR="00A34A32" w:rsidRDefault="00A34A32" w:rsidP="00C77127">
      <w:pPr>
        <w:adjustRightInd w:val="0"/>
        <w:snapToGrid w:val="0"/>
        <w:spacing w:line="58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(2021版)</w:t>
      </w:r>
    </w:p>
    <w:tbl>
      <w:tblPr>
        <w:tblW w:w="944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68"/>
        <w:gridCol w:w="1985"/>
        <w:gridCol w:w="1701"/>
        <w:gridCol w:w="708"/>
        <w:gridCol w:w="1560"/>
        <w:gridCol w:w="2919"/>
      </w:tblGrid>
      <w:tr w:rsidR="00F30B62" w:rsidRPr="00F5740B" w:rsidTr="00F53D64">
        <w:trPr>
          <w:cantSplit/>
          <w:trHeight w:val="454"/>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ind w:right="-57"/>
              <w:jc w:val="center"/>
              <w:rPr>
                <w:rFonts w:ascii="黑体" w:eastAsia="黑体" w:hAnsi="黑体"/>
                <w:b/>
                <w:szCs w:val="21"/>
              </w:rPr>
            </w:pPr>
            <w:r w:rsidRPr="00F5740B">
              <w:rPr>
                <w:rFonts w:ascii="黑体" w:eastAsia="黑体" w:hAnsi="黑体" w:hint="eastAsia"/>
                <w:b/>
                <w:szCs w:val="21"/>
              </w:rPr>
              <w:t>序号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center"/>
              <w:rPr>
                <w:rFonts w:ascii="黑体" w:eastAsia="黑体" w:hAnsi="黑体"/>
                <w:b/>
                <w:szCs w:val="21"/>
              </w:rPr>
            </w:pPr>
            <w:r w:rsidRPr="00F5740B">
              <w:rPr>
                <w:rFonts w:ascii="黑体" w:eastAsia="黑体" w:hAnsi="黑体" w:hint="eastAsia"/>
                <w:b/>
                <w:szCs w:val="21"/>
              </w:rPr>
              <w:t>抽查领域</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center"/>
              <w:rPr>
                <w:rFonts w:ascii="黑体" w:eastAsia="黑体" w:hAnsi="黑体"/>
                <w:b/>
                <w:szCs w:val="21"/>
              </w:rPr>
            </w:pPr>
            <w:r w:rsidRPr="00F5740B">
              <w:rPr>
                <w:rFonts w:ascii="黑体" w:eastAsia="黑体" w:hAnsi="黑体" w:hint="eastAsia"/>
                <w:b/>
                <w:szCs w:val="21"/>
              </w:rPr>
              <w:t>检查对象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center"/>
              <w:rPr>
                <w:rFonts w:ascii="黑体" w:eastAsia="黑体" w:hAnsi="黑体"/>
                <w:b/>
                <w:szCs w:val="21"/>
              </w:rPr>
            </w:pPr>
            <w:r w:rsidRPr="00F5740B">
              <w:rPr>
                <w:rFonts w:ascii="黑体" w:eastAsia="黑体" w:hAnsi="黑体" w:hint="eastAsia"/>
                <w:b/>
                <w:szCs w:val="21"/>
              </w:rPr>
              <w:t>检查部门</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center"/>
              <w:rPr>
                <w:rFonts w:ascii="黑体" w:eastAsia="黑体" w:hAnsi="黑体"/>
                <w:b/>
                <w:szCs w:val="21"/>
              </w:rPr>
            </w:pPr>
            <w:r w:rsidRPr="00F5740B">
              <w:rPr>
                <w:rFonts w:ascii="黑体" w:eastAsia="黑体" w:hAnsi="黑体" w:hint="eastAsia"/>
                <w:b/>
                <w:szCs w:val="21"/>
              </w:rPr>
              <w:t>抽查事项</w:t>
            </w:r>
          </w:p>
        </w:tc>
      </w:tr>
      <w:tr w:rsidR="00F30B62" w:rsidRPr="00F5740B" w:rsidTr="00C807E2">
        <w:trPr>
          <w:cantSplit/>
          <w:trHeight w:hRule="exact" w:val="515"/>
        </w:trPr>
        <w:tc>
          <w:tcPr>
            <w:tcW w:w="568" w:type="dxa"/>
            <w:vMerge w:val="restart"/>
            <w:tcBorders>
              <w:left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r>
              <w:rPr>
                <w:rFonts w:ascii="仿宋_GB2312" w:eastAsia="仿宋_GB2312" w:hAnsi="宋体" w:hint="eastAsia"/>
                <w:szCs w:val="21"/>
              </w:rPr>
              <w:t>1</w:t>
            </w:r>
          </w:p>
        </w:tc>
        <w:tc>
          <w:tcPr>
            <w:tcW w:w="1985" w:type="dxa"/>
            <w:vMerge w:val="restart"/>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出版印刷单位监管</w:t>
            </w:r>
          </w:p>
        </w:tc>
        <w:tc>
          <w:tcPr>
            <w:tcW w:w="1701" w:type="dxa"/>
            <w:vMerge w:val="restart"/>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各类高风险出版印刷</w:t>
            </w:r>
          </w:p>
        </w:tc>
        <w:tc>
          <w:tcPr>
            <w:tcW w:w="708" w:type="dxa"/>
            <w:vMerge w:val="restart"/>
            <w:tcBorders>
              <w:left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区委宣传部</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印刷企业经营情况的检查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p>
        </w:tc>
        <w:tc>
          <w:tcPr>
            <w:tcW w:w="1560" w:type="dxa"/>
            <w:vMerge/>
            <w:tcBorders>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出版物发行企业经营情况的检查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F5740B">
              <w:rPr>
                <w:rFonts w:ascii="仿宋_GB2312" w:eastAsia="仿宋_GB2312" w:hAnsi="宋体" w:cs="Arial" w:hint="eastAsia"/>
                <w:szCs w:val="21"/>
              </w:rPr>
              <w:t>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出版物印刷、复制企业、出版物发行单位经营行为的检查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区公安</w:t>
            </w:r>
            <w:r>
              <w:rPr>
                <w:rFonts w:ascii="仿宋_GB2312" w:eastAsia="仿宋_GB2312" w:hAnsi="宋体" w:cs="Arial" w:hint="eastAsia"/>
                <w:szCs w:val="21"/>
              </w:rPr>
              <w:t>分</w:t>
            </w:r>
            <w:r w:rsidRPr="00873257">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印刷业监督管理检查</w:t>
            </w:r>
          </w:p>
        </w:tc>
      </w:tr>
      <w:tr w:rsidR="00F30B62" w:rsidRPr="00F5740B" w:rsidTr="00C807E2">
        <w:trPr>
          <w:cantSplit/>
          <w:trHeight w:hRule="exact" w:val="405"/>
        </w:trPr>
        <w:tc>
          <w:tcPr>
            <w:tcW w:w="568" w:type="dxa"/>
            <w:vMerge/>
            <w:tcBorders>
              <w:left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microsoft yahei" w:cs="Arial" w:hint="eastAsia"/>
                <w:szCs w:val="21"/>
              </w:rPr>
            </w:pPr>
            <w:r w:rsidRPr="00873257">
              <w:rPr>
                <w:rFonts w:ascii="仿宋_GB2312" w:eastAsia="仿宋_GB2312" w:hAnsi="宋体" w:cs="Arial" w:hint="eastAsia"/>
                <w:szCs w:val="21"/>
              </w:rPr>
              <w:t>商标使用行为的检查</w:t>
            </w:r>
          </w:p>
        </w:tc>
      </w:tr>
      <w:tr w:rsidR="00F30B62" w:rsidRPr="00F5740B" w:rsidTr="00C807E2">
        <w:trPr>
          <w:cantSplit/>
          <w:trHeight w:hRule="exact" w:val="399"/>
        </w:trPr>
        <w:tc>
          <w:tcPr>
            <w:tcW w:w="568" w:type="dxa"/>
            <w:vMerge/>
            <w:tcBorders>
              <w:left w:val="single" w:sz="4" w:space="0" w:color="auto"/>
              <w:bottom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w:t>
            </w:r>
            <w:r>
              <w:rPr>
                <w:rFonts w:ascii="仿宋_GB2312" w:eastAsia="仿宋_GB2312" w:hAnsi="宋体" w:cs="Arial" w:hint="eastAsia"/>
                <w:szCs w:val="21"/>
              </w:rPr>
              <w:t>卫生健康委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疫情防控落实情况检查</w:t>
            </w:r>
          </w:p>
        </w:tc>
      </w:tr>
      <w:tr w:rsidR="00F30B62"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r>
              <w:rPr>
                <w:rFonts w:ascii="仿宋_GB2312" w:eastAsia="仿宋_GB2312" w:hAnsi="宋体" w:hint="eastAsia"/>
                <w:szCs w:val="21"/>
              </w:rPr>
              <w:t>2</w:t>
            </w:r>
          </w:p>
        </w:tc>
        <w:tc>
          <w:tcPr>
            <w:tcW w:w="1985"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影剧院、录像厅（室）、游艺厅（室）、舞厅、音乐厅经营卫生情况抽查</w:t>
            </w:r>
          </w:p>
        </w:tc>
        <w:tc>
          <w:tcPr>
            <w:tcW w:w="1701"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各类影剧院、录像厅（室）、游艺厅（室）、舞厅、音乐厅</w:t>
            </w: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2B003F" w:rsidRDefault="00F30B62" w:rsidP="00F53D64">
            <w:pPr>
              <w:spacing w:line="240" w:lineRule="exact"/>
              <w:jc w:val="left"/>
              <w:rPr>
                <w:rFonts w:ascii="仿宋_GB2312" w:eastAsia="仿宋_GB2312" w:hAnsi="宋体" w:cs="Arial"/>
                <w:szCs w:val="21"/>
              </w:rPr>
            </w:pPr>
            <w:r w:rsidRPr="002B003F">
              <w:rPr>
                <w:rFonts w:ascii="仿宋_GB2312" w:eastAsia="仿宋_GB2312" w:hAnsi="宋体" w:cs="Arial" w:hint="eastAsia"/>
                <w:szCs w:val="21"/>
              </w:rPr>
              <w:t>区委宣传部</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2B003F" w:rsidRDefault="00F30B62" w:rsidP="00F53D64">
            <w:pPr>
              <w:spacing w:line="240" w:lineRule="exact"/>
              <w:jc w:val="left"/>
              <w:rPr>
                <w:rFonts w:ascii="仿宋_GB2312" w:eastAsia="仿宋_GB2312" w:hAnsi="宋体" w:cs="Arial"/>
                <w:szCs w:val="21"/>
              </w:rPr>
            </w:pPr>
            <w:r w:rsidRPr="002B003F">
              <w:rPr>
                <w:rFonts w:ascii="仿宋_GB2312" w:eastAsia="仿宋_GB2312" w:hAnsi="宋体" w:cs="Arial" w:hint="eastAsia"/>
                <w:szCs w:val="21"/>
              </w:rPr>
              <w:t>电影放映等企业或机构经营情况的检查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区文化旅游局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取得、公示相关许可证及其他情况的检查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vMerge w:val="restart"/>
            <w:tcBorders>
              <w:top w:val="single" w:sz="4" w:space="0" w:color="auto"/>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区卫生健康委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取得、公示相关许可证及其他情况的检查</w:t>
            </w:r>
          </w:p>
        </w:tc>
      </w:tr>
      <w:tr w:rsidR="00F30B62" w:rsidRPr="00F5740B" w:rsidTr="00C807E2">
        <w:trPr>
          <w:cantSplit/>
          <w:trHeight w:hRule="exact" w:val="389"/>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卫生状况及卫生制度的检查</w:t>
            </w:r>
          </w:p>
        </w:tc>
      </w:tr>
      <w:tr w:rsidR="00F30B62" w:rsidRPr="00F5740B" w:rsidTr="00C807E2">
        <w:trPr>
          <w:cantSplit/>
          <w:trHeight w:hRule="exact" w:val="422"/>
        </w:trPr>
        <w:tc>
          <w:tcPr>
            <w:tcW w:w="56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食品安全情况的检查</w:t>
            </w:r>
          </w:p>
        </w:tc>
      </w:tr>
      <w:tr w:rsidR="00F30B62" w:rsidRPr="00F5740B" w:rsidTr="00F53D64">
        <w:trPr>
          <w:cantSplit/>
          <w:trHeight w:hRule="exact" w:val="618"/>
        </w:trPr>
        <w:tc>
          <w:tcPr>
            <w:tcW w:w="568" w:type="dxa"/>
            <w:vMerge w:val="restart"/>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r>
              <w:rPr>
                <w:rFonts w:ascii="仿宋_GB2312" w:eastAsia="仿宋_GB2312" w:hAnsi="宋体" w:hint="eastAsia"/>
                <w:szCs w:val="21"/>
              </w:rPr>
              <w:t>3</w:t>
            </w:r>
          </w:p>
        </w:tc>
        <w:tc>
          <w:tcPr>
            <w:tcW w:w="1985"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重点用能单位节能管理</w:t>
            </w:r>
          </w:p>
        </w:tc>
        <w:tc>
          <w:tcPr>
            <w:tcW w:w="1701" w:type="dxa"/>
            <w:vMerge w:val="restart"/>
            <w:tcBorders>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年综合能耗5000吨标准煤以上用能单位</w:t>
            </w:r>
          </w:p>
        </w:tc>
        <w:tc>
          <w:tcPr>
            <w:tcW w:w="708" w:type="dxa"/>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区发展改革委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能耗在线监测系统建设和实施在线监测工作检查</w:t>
            </w:r>
          </w:p>
        </w:tc>
      </w:tr>
      <w:tr w:rsidR="00F30B62" w:rsidRPr="00F5740B" w:rsidTr="00C807E2">
        <w:trPr>
          <w:cantSplit/>
          <w:trHeight w:hRule="exact" w:val="513"/>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能源计量监督检查</w:t>
            </w:r>
          </w:p>
        </w:tc>
      </w:tr>
      <w:tr w:rsidR="00F30B62" w:rsidRPr="00F5740B" w:rsidTr="00C807E2">
        <w:trPr>
          <w:cantSplit/>
          <w:trHeight w:hRule="exact" w:val="407"/>
        </w:trPr>
        <w:tc>
          <w:tcPr>
            <w:tcW w:w="56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区经委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能效情况的检查</w:t>
            </w:r>
          </w:p>
        </w:tc>
      </w:tr>
      <w:tr w:rsidR="00F30B62" w:rsidRPr="00F5740B" w:rsidTr="00C807E2">
        <w:trPr>
          <w:cantSplit/>
          <w:trHeight w:hRule="exact" w:val="426"/>
        </w:trPr>
        <w:tc>
          <w:tcPr>
            <w:tcW w:w="568" w:type="dxa"/>
            <w:vMerge w:val="restart"/>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r>
              <w:rPr>
                <w:rFonts w:ascii="仿宋_GB2312" w:eastAsia="仿宋_GB2312" w:hAnsi="宋体" w:hint="eastAsia"/>
                <w:szCs w:val="21"/>
              </w:rPr>
              <w:t>4</w:t>
            </w:r>
          </w:p>
        </w:tc>
        <w:tc>
          <w:tcPr>
            <w:tcW w:w="1985"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单用途商业预付</w:t>
            </w:r>
            <w:proofErr w:type="gramStart"/>
            <w:r w:rsidRPr="00F5740B">
              <w:rPr>
                <w:rFonts w:ascii="仿宋_GB2312" w:eastAsia="仿宋_GB2312" w:hAnsi="宋体" w:cs="Arial" w:hint="eastAsia"/>
                <w:szCs w:val="21"/>
              </w:rPr>
              <w:t>卡监督</w:t>
            </w:r>
            <w:proofErr w:type="gramEnd"/>
            <w:r w:rsidRPr="00F5740B">
              <w:rPr>
                <w:rFonts w:ascii="仿宋_GB2312" w:eastAsia="仿宋_GB2312" w:hAnsi="宋体" w:cs="Arial" w:hint="eastAsia"/>
                <w:szCs w:val="21"/>
              </w:rPr>
              <w:t>检查</w:t>
            </w:r>
          </w:p>
        </w:tc>
        <w:tc>
          <w:tcPr>
            <w:tcW w:w="1701"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单用途商业预付卡发卡企业</w:t>
            </w:r>
          </w:p>
        </w:tc>
        <w:tc>
          <w:tcPr>
            <w:tcW w:w="708" w:type="dxa"/>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区经委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单用途商业预付卡业务检查</w:t>
            </w:r>
          </w:p>
        </w:tc>
      </w:tr>
      <w:tr w:rsidR="00F30B62" w:rsidRPr="00F5740B" w:rsidTr="00162293">
        <w:trPr>
          <w:cantSplit/>
          <w:trHeight w:hRule="exact" w:val="429"/>
        </w:trPr>
        <w:tc>
          <w:tcPr>
            <w:tcW w:w="56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单用途商业预付</w:t>
            </w:r>
            <w:proofErr w:type="gramStart"/>
            <w:r w:rsidRPr="00F5740B">
              <w:rPr>
                <w:rFonts w:ascii="仿宋_GB2312" w:eastAsia="仿宋_GB2312" w:hAnsi="宋体" w:cs="Arial" w:hint="eastAsia"/>
                <w:szCs w:val="21"/>
              </w:rPr>
              <w:t>卡监督</w:t>
            </w:r>
            <w:proofErr w:type="gramEnd"/>
            <w:r w:rsidRPr="00F5740B">
              <w:rPr>
                <w:rFonts w:ascii="仿宋_GB2312" w:eastAsia="仿宋_GB2312" w:hAnsi="宋体" w:cs="Arial" w:hint="eastAsia"/>
                <w:szCs w:val="21"/>
              </w:rPr>
              <w:t>检查</w:t>
            </w:r>
          </w:p>
        </w:tc>
      </w:tr>
      <w:tr w:rsidR="00F30B62" w:rsidRPr="00F5740B" w:rsidTr="00162293">
        <w:trPr>
          <w:cantSplit/>
          <w:trHeight w:hRule="exact" w:val="495"/>
        </w:trPr>
        <w:tc>
          <w:tcPr>
            <w:tcW w:w="568" w:type="dxa"/>
            <w:vMerge w:val="restart"/>
            <w:tcBorders>
              <w:left w:val="single" w:sz="4" w:space="0" w:color="auto"/>
              <w:right w:val="single" w:sz="4" w:space="0" w:color="auto"/>
            </w:tcBorders>
            <w:vAlign w:val="center"/>
            <w:hideMark/>
          </w:tcPr>
          <w:p w:rsidR="00F30B62" w:rsidRPr="00AB5362" w:rsidRDefault="00F30B62" w:rsidP="00F53D64">
            <w:pPr>
              <w:widowControl/>
              <w:jc w:val="center"/>
              <w:rPr>
                <w:rFonts w:ascii="仿宋_GB2312" w:eastAsia="仿宋_GB2312" w:hAnsiTheme="minorEastAsia"/>
                <w:szCs w:val="21"/>
              </w:rPr>
            </w:pPr>
            <w:r>
              <w:rPr>
                <w:rFonts w:ascii="仿宋_GB2312" w:eastAsia="仿宋_GB2312" w:hAnsiTheme="minorEastAsia" w:hint="eastAsia"/>
                <w:szCs w:val="21"/>
              </w:rPr>
              <w:t>5</w:t>
            </w:r>
          </w:p>
        </w:tc>
        <w:tc>
          <w:tcPr>
            <w:tcW w:w="1985" w:type="dxa"/>
            <w:vMerge w:val="restart"/>
            <w:tcBorders>
              <w:left w:val="single" w:sz="4" w:space="0" w:color="auto"/>
              <w:right w:val="single" w:sz="4" w:space="0" w:color="auto"/>
            </w:tcBorders>
            <w:vAlign w:val="center"/>
            <w:hideMark/>
          </w:tcPr>
          <w:p w:rsidR="00F30B62" w:rsidRPr="00AB5362" w:rsidRDefault="00F30B62" w:rsidP="00F53D64">
            <w:pPr>
              <w:rPr>
                <w:rFonts w:ascii="仿宋_GB2312" w:eastAsia="仿宋_GB2312" w:hAnsiTheme="minorEastAsia" w:cs="Arial"/>
                <w:szCs w:val="21"/>
              </w:rPr>
            </w:pPr>
            <w:r w:rsidRPr="00873257">
              <w:rPr>
                <w:rFonts w:ascii="仿宋_GB2312" w:eastAsia="仿宋_GB2312" w:hAnsiTheme="minorEastAsia" w:cs="Arial" w:hint="eastAsia"/>
                <w:szCs w:val="21"/>
              </w:rPr>
              <w:t>粮食收购市场检查</w:t>
            </w:r>
          </w:p>
        </w:tc>
        <w:tc>
          <w:tcPr>
            <w:tcW w:w="1701" w:type="dxa"/>
            <w:vMerge w:val="restart"/>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Theme="minorEastAsia" w:cs="Arial"/>
                <w:szCs w:val="21"/>
              </w:rPr>
            </w:pPr>
            <w:r w:rsidRPr="00873257">
              <w:rPr>
                <w:rFonts w:ascii="仿宋_GB2312" w:eastAsia="仿宋_GB2312" w:hAnsiTheme="minorEastAsia" w:cs="Arial" w:hint="eastAsia"/>
                <w:szCs w:val="21"/>
              </w:rPr>
              <w:t>粮食收购企业</w:t>
            </w:r>
          </w:p>
        </w:tc>
        <w:tc>
          <w:tcPr>
            <w:tcW w:w="708" w:type="dxa"/>
            <w:tcBorders>
              <w:left w:val="single" w:sz="4" w:space="0" w:color="auto"/>
              <w:bottom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Theme="minorEastAsia" w:cs="Arial"/>
                <w:szCs w:val="21"/>
              </w:rPr>
            </w:pPr>
            <w:r w:rsidRPr="00873257">
              <w:rPr>
                <w:rFonts w:ascii="仿宋_GB2312" w:eastAsia="仿宋_GB2312" w:hAnsiTheme="minorEastAsia" w:cs="Arial" w:hint="eastAsia"/>
                <w:szCs w:val="21"/>
              </w:rPr>
              <w:t>区经委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Theme="minorEastAsia" w:cs="Arial"/>
                <w:szCs w:val="21"/>
              </w:rPr>
            </w:pPr>
            <w:r>
              <w:rPr>
                <w:rFonts w:ascii="仿宋_GB2312" w:eastAsia="仿宋_GB2312" w:hAnsiTheme="minorEastAsia" w:cs="Arial" w:hint="eastAsia"/>
                <w:szCs w:val="21"/>
              </w:rPr>
              <w:t>粮食质量安全的检查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参与</w:t>
            </w:r>
          </w:p>
        </w:tc>
        <w:tc>
          <w:tcPr>
            <w:tcW w:w="1560" w:type="dxa"/>
            <w:vMerge w:val="restart"/>
            <w:tcBorders>
              <w:top w:val="single" w:sz="4" w:space="0" w:color="auto"/>
              <w:left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r w:rsidRPr="00873257">
              <w:rPr>
                <w:rFonts w:ascii="仿宋_GB2312" w:eastAsia="仿宋_GB2312" w:hAnsiTheme="minorEastAsia" w:cs="Arial" w:hint="eastAsia"/>
                <w:szCs w:val="21"/>
              </w:rPr>
              <w:t>对粮食收购企业计量器具是否强制检验进行检查</w:t>
            </w:r>
          </w:p>
        </w:tc>
      </w:tr>
      <w:tr w:rsidR="00F30B62" w:rsidRPr="00F5740B" w:rsidTr="00162293">
        <w:trPr>
          <w:cantSplit/>
          <w:trHeight w:hRule="exact" w:val="497"/>
        </w:trPr>
        <w:tc>
          <w:tcPr>
            <w:tcW w:w="568" w:type="dxa"/>
            <w:vMerge/>
            <w:tcBorders>
              <w:left w:val="single" w:sz="4" w:space="0" w:color="auto"/>
              <w:bottom w:val="single" w:sz="4" w:space="0" w:color="auto"/>
              <w:right w:val="single" w:sz="4" w:space="0" w:color="auto"/>
            </w:tcBorders>
            <w:vAlign w:val="center"/>
            <w:hideMark/>
          </w:tcPr>
          <w:p w:rsidR="00F30B62" w:rsidRPr="00873257" w:rsidRDefault="00F30B62"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873257"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873257" w:rsidRDefault="00F30B62" w:rsidP="00F53D64">
            <w:pPr>
              <w:tabs>
                <w:tab w:val="left" w:pos="790"/>
                <w:tab w:val="left" w:pos="1264"/>
              </w:tabs>
              <w:adjustRightInd w:val="0"/>
              <w:snapToGrid w:val="0"/>
              <w:jc w:val="center"/>
              <w:rPr>
                <w:rFonts w:ascii="仿宋_GB2312" w:eastAsia="仿宋_GB2312" w:hAnsiTheme="minorEastAsia" w:cs="仿宋_GB2312"/>
                <w:kern w:val="0"/>
                <w:szCs w:val="21"/>
              </w:rPr>
            </w:pPr>
          </w:p>
        </w:tc>
        <w:tc>
          <w:tcPr>
            <w:tcW w:w="1560" w:type="dxa"/>
            <w:vMerge/>
            <w:tcBorders>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873257" w:rsidRDefault="00F30B62" w:rsidP="00F53D64">
            <w:pPr>
              <w:spacing w:line="240" w:lineRule="exact"/>
              <w:jc w:val="left"/>
              <w:rPr>
                <w:rFonts w:ascii="仿宋_GB2312" w:eastAsia="仿宋_GB2312" w:hAnsiTheme="minorEastAsia" w:cs="Arial"/>
                <w:szCs w:val="21"/>
              </w:rPr>
            </w:pPr>
            <w:r>
              <w:rPr>
                <w:rFonts w:ascii="仿宋_GB2312" w:eastAsia="仿宋_GB2312" w:hAnsiTheme="minorEastAsia" w:cs="Arial" w:hint="eastAsia"/>
                <w:szCs w:val="21"/>
              </w:rPr>
              <w:t>粮食价格情况的检查</w:t>
            </w:r>
          </w:p>
        </w:tc>
      </w:tr>
      <w:tr w:rsidR="00F30B62" w:rsidRPr="00F5740B" w:rsidTr="00162293">
        <w:trPr>
          <w:cantSplit/>
          <w:trHeight w:hRule="exact" w:val="916"/>
        </w:trPr>
        <w:tc>
          <w:tcPr>
            <w:tcW w:w="568" w:type="dxa"/>
            <w:vMerge w:val="restart"/>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r>
              <w:rPr>
                <w:rFonts w:ascii="仿宋_GB2312" w:eastAsia="仿宋_GB2312" w:hAnsi="宋体" w:hint="eastAsia"/>
                <w:szCs w:val="21"/>
              </w:rPr>
              <w:t>6</w:t>
            </w:r>
          </w:p>
        </w:tc>
        <w:tc>
          <w:tcPr>
            <w:tcW w:w="1985"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学校办学情况抽查</w:t>
            </w:r>
          </w:p>
        </w:tc>
        <w:tc>
          <w:tcPr>
            <w:tcW w:w="1701"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各类学校</w:t>
            </w: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区教育局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中小学校校内教育装备产品（含文体教育用品、教学仪器、校服等）检查</w:t>
            </w:r>
          </w:p>
        </w:tc>
      </w:tr>
      <w:tr w:rsidR="00F30B62" w:rsidRPr="00F5740B" w:rsidTr="00162293">
        <w:trPr>
          <w:cantSplit/>
          <w:trHeight w:hRule="exact" w:val="449"/>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学校招商、办学情况的检查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vMerge w:val="restart"/>
            <w:tcBorders>
              <w:top w:val="single" w:sz="4" w:space="0" w:color="auto"/>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校内食品安全管理情况的检查</w:t>
            </w:r>
          </w:p>
        </w:tc>
      </w:tr>
      <w:tr w:rsidR="00F30B62"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校内是否发布商业广告情况的检查</w:t>
            </w:r>
          </w:p>
        </w:tc>
      </w:tr>
      <w:tr w:rsidR="005E5B18"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r>
              <w:rPr>
                <w:rFonts w:ascii="仿宋_GB2312" w:eastAsia="仿宋_GB2312" w:hAnsi="宋体" w:hint="eastAsia"/>
                <w:szCs w:val="21"/>
              </w:rPr>
              <w:t>7</w:t>
            </w:r>
          </w:p>
        </w:tc>
        <w:tc>
          <w:tcPr>
            <w:tcW w:w="1985" w:type="dxa"/>
            <w:vMerge w:val="restart"/>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宾馆、旅店监督抽查</w:t>
            </w:r>
          </w:p>
        </w:tc>
        <w:tc>
          <w:tcPr>
            <w:tcW w:w="1701" w:type="dxa"/>
            <w:vMerge w:val="restart"/>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各类宾馆、旅店</w:t>
            </w:r>
          </w:p>
        </w:tc>
        <w:tc>
          <w:tcPr>
            <w:tcW w:w="708" w:type="dxa"/>
            <w:vMerge w:val="restart"/>
            <w:tcBorders>
              <w:left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hint="eastAsia"/>
                <w:szCs w:val="21"/>
              </w:rPr>
              <w:t>宾馆、旅店取得特种行业经营许可证情况的检查</w:t>
            </w:r>
          </w:p>
        </w:tc>
      </w:tr>
      <w:tr w:rsidR="005E5B18" w:rsidRPr="00F5740B" w:rsidTr="00F53D64">
        <w:trPr>
          <w:cantSplit/>
          <w:trHeight w:hRule="exact" w:val="567"/>
        </w:trPr>
        <w:tc>
          <w:tcPr>
            <w:tcW w:w="568" w:type="dxa"/>
            <w:vMerge/>
            <w:tcBorders>
              <w:left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宾馆、旅店治安安全情况的检查</w:t>
            </w:r>
          </w:p>
        </w:tc>
      </w:tr>
      <w:tr w:rsidR="005E5B18" w:rsidRPr="00F5740B" w:rsidTr="00F53D64">
        <w:trPr>
          <w:cantSplit/>
          <w:trHeight w:hRule="exact" w:val="567"/>
        </w:trPr>
        <w:tc>
          <w:tcPr>
            <w:tcW w:w="568" w:type="dxa"/>
            <w:vMerge/>
            <w:tcBorders>
              <w:left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vMerge w:val="restart"/>
            <w:tcBorders>
              <w:top w:val="single" w:sz="4" w:space="0" w:color="auto"/>
              <w:left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区卫生健康委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宾馆、旅店取得卫生许可证情况的检查</w:t>
            </w:r>
          </w:p>
        </w:tc>
      </w:tr>
      <w:tr w:rsidR="005E5B18" w:rsidRPr="00F5740B" w:rsidTr="00F53D64">
        <w:trPr>
          <w:cantSplit/>
          <w:trHeight w:hRule="exact" w:val="567"/>
        </w:trPr>
        <w:tc>
          <w:tcPr>
            <w:tcW w:w="568" w:type="dxa"/>
            <w:vMerge/>
            <w:tcBorders>
              <w:left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宾馆、旅店卫生情况的检查</w:t>
            </w:r>
          </w:p>
        </w:tc>
      </w:tr>
      <w:tr w:rsidR="005E5B18" w:rsidRPr="00F5740B" w:rsidTr="00F53D64">
        <w:trPr>
          <w:cantSplit/>
          <w:trHeight w:hRule="exact" w:val="567"/>
        </w:trPr>
        <w:tc>
          <w:tcPr>
            <w:tcW w:w="568" w:type="dxa"/>
            <w:vMerge/>
            <w:tcBorders>
              <w:left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区消防救援支队</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宾馆、</w:t>
            </w:r>
            <w:proofErr w:type="gramStart"/>
            <w:r w:rsidRPr="00F5740B">
              <w:rPr>
                <w:rFonts w:ascii="仿宋_GB2312" w:eastAsia="仿宋_GB2312" w:hAnsi="宋体" w:cs="Arial" w:hint="eastAsia"/>
                <w:szCs w:val="21"/>
              </w:rPr>
              <w:t>旅店消防</w:t>
            </w:r>
            <w:proofErr w:type="gramEnd"/>
            <w:r w:rsidRPr="00F5740B">
              <w:rPr>
                <w:rFonts w:ascii="仿宋_GB2312" w:eastAsia="仿宋_GB2312" w:hAnsi="宋体" w:cs="Arial" w:hint="eastAsia"/>
                <w:szCs w:val="21"/>
              </w:rPr>
              <w:t>情况的检查</w:t>
            </w:r>
          </w:p>
        </w:tc>
      </w:tr>
      <w:tr w:rsidR="005E5B18" w:rsidRPr="00F5740B" w:rsidTr="00F554E4">
        <w:trPr>
          <w:cantSplit/>
          <w:trHeight w:hRule="exact" w:val="567"/>
        </w:trPr>
        <w:tc>
          <w:tcPr>
            <w:tcW w:w="568" w:type="dxa"/>
            <w:vMerge/>
            <w:tcBorders>
              <w:left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食品安全情况的检查</w:t>
            </w:r>
          </w:p>
        </w:tc>
      </w:tr>
      <w:tr w:rsidR="005E5B18"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5E5B18" w:rsidRPr="00F5740B" w:rsidRDefault="005E5B18"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5E5B18" w:rsidRPr="00F5740B" w:rsidRDefault="005E5B18"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5E5B18" w:rsidRPr="00F5740B" w:rsidRDefault="005E5B18"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F5740B">
              <w:rPr>
                <w:rFonts w:ascii="仿宋_GB2312" w:eastAsia="仿宋_GB2312" w:hAnsi="宋体" w:cs="Arial" w:hint="eastAsia"/>
                <w:szCs w:val="21"/>
              </w:rPr>
              <w:t>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B18" w:rsidRPr="00F5740B" w:rsidRDefault="005E5B18"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控烟等相关内容的检查</w:t>
            </w:r>
          </w:p>
        </w:tc>
      </w:tr>
      <w:tr w:rsidR="00F30B62"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8</w:t>
            </w:r>
          </w:p>
        </w:tc>
        <w:tc>
          <w:tcPr>
            <w:tcW w:w="1985" w:type="dxa"/>
            <w:vMerge w:val="restart"/>
            <w:tcBorders>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保安行业相关单位抽查</w:t>
            </w:r>
          </w:p>
        </w:tc>
        <w:tc>
          <w:tcPr>
            <w:tcW w:w="1701" w:type="dxa"/>
            <w:vMerge w:val="restart"/>
            <w:tcBorders>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保安行业相关单位</w:t>
            </w: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保安从业单位及其保安服务活动情况的检查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保安培训单位及其培训活动情况的检查</w:t>
            </w:r>
          </w:p>
        </w:tc>
      </w:tr>
      <w:tr w:rsidR="00F30B62"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F30B62" w:rsidRPr="007D07A9"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7D07A9">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7D07A9" w:rsidRDefault="00F30B62"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7D07A9" w:rsidRDefault="00F30B62"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保安行业相关单位抽查</w:t>
            </w:r>
          </w:p>
        </w:tc>
      </w:tr>
      <w:tr w:rsidR="00F30B62"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r>
              <w:rPr>
                <w:rFonts w:ascii="仿宋_GB2312" w:eastAsia="仿宋_GB2312" w:hAnsi="宋体" w:hint="eastAsia"/>
                <w:szCs w:val="21"/>
              </w:rPr>
              <w:t>9</w:t>
            </w:r>
          </w:p>
        </w:tc>
        <w:tc>
          <w:tcPr>
            <w:tcW w:w="1985"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劳动用工监管</w:t>
            </w:r>
          </w:p>
        </w:tc>
        <w:tc>
          <w:tcPr>
            <w:tcW w:w="1701"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各类用人单位（与劳动者建立劳动关系）</w:t>
            </w:r>
          </w:p>
        </w:tc>
        <w:tc>
          <w:tcPr>
            <w:tcW w:w="708" w:type="dxa"/>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区人力资源社会保障局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各类用人单位（与劳动者建立劳动关系）工资支付情况检查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登记事项检查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区税务局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用工单位工资纳税申报情况检查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区建设管理委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劳务用工检查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劳务派遣相关单位</w:t>
            </w:r>
          </w:p>
        </w:tc>
        <w:tc>
          <w:tcPr>
            <w:tcW w:w="708" w:type="dxa"/>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区人力资源社会保障局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劳务派遣用工检查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登记事项检查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区税务局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用工单位工资纳税申报情况检查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区建设管理委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F5740B" w:rsidRDefault="00F30B62"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劳务用工检查</w:t>
            </w:r>
          </w:p>
        </w:tc>
      </w:tr>
      <w:tr w:rsidR="00F30B62" w:rsidRPr="00F5740B" w:rsidTr="00F53D64">
        <w:trPr>
          <w:cantSplit/>
          <w:trHeight w:hRule="exact" w:val="567"/>
        </w:trPr>
        <w:tc>
          <w:tcPr>
            <w:tcW w:w="568" w:type="dxa"/>
            <w:vMerge/>
            <w:tcBorders>
              <w:left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F30B62" w:rsidRPr="00165B49" w:rsidRDefault="00F30B62" w:rsidP="00F53D64">
            <w:pPr>
              <w:widowControl/>
              <w:jc w:val="left"/>
              <w:rPr>
                <w:rFonts w:ascii="仿宋_GB2312" w:eastAsia="仿宋_GB2312" w:hAnsi="宋体" w:cs="Arial"/>
                <w:szCs w:val="21"/>
              </w:rPr>
            </w:pPr>
            <w:r w:rsidRPr="00165B49">
              <w:rPr>
                <w:rFonts w:ascii="仿宋_GB2312" w:eastAsia="仿宋_GB2312" w:hAnsi="宋体" w:cs="Arial" w:hint="eastAsia"/>
                <w:szCs w:val="21"/>
              </w:rPr>
              <w:t>职业中介机构或其他机构</w:t>
            </w:r>
          </w:p>
        </w:tc>
        <w:tc>
          <w:tcPr>
            <w:tcW w:w="708" w:type="dxa"/>
            <w:tcBorders>
              <w:left w:val="single" w:sz="4" w:space="0" w:color="auto"/>
              <w:bottom w:val="single" w:sz="4" w:space="0" w:color="auto"/>
              <w:right w:val="single" w:sz="4" w:space="0" w:color="auto"/>
            </w:tcBorders>
            <w:vAlign w:val="center"/>
            <w:hideMark/>
          </w:tcPr>
          <w:p w:rsidR="00F30B62" w:rsidRPr="00165B49"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165B49">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165B49" w:rsidRDefault="00F30B62"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区人力资源社会保障局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165B49" w:rsidRDefault="00F30B62"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是否经许可和登记，擅自从事职业中介活动的检查</w:t>
            </w:r>
          </w:p>
        </w:tc>
      </w:tr>
      <w:tr w:rsidR="00F30B62"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30B62" w:rsidRPr="00F5740B" w:rsidRDefault="00F30B62"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30B62" w:rsidRPr="00165B49" w:rsidRDefault="00F30B62"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F30B62" w:rsidRPr="00165B49" w:rsidRDefault="00F30B62" w:rsidP="00F53D64">
            <w:pPr>
              <w:tabs>
                <w:tab w:val="left" w:pos="790"/>
                <w:tab w:val="left" w:pos="1264"/>
              </w:tabs>
              <w:adjustRightInd w:val="0"/>
              <w:snapToGrid w:val="0"/>
              <w:spacing w:line="240" w:lineRule="exact"/>
              <w:jc w:val="left"/>
              <w:rPr>
                <w:rFonts w:ascii="仿宋_GB2312" w:eastAsia="仿宋_GB2312" w:hAnsi="宋体"/>
                <w:szCs w:val="21"/>
              </w:rPr>
            </w:pPr>
            <w:r w:rsidRPr="00165B49">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0B62" w:rsidRPr="00165B49" w:rsidRDefault="00F30B62"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区市</w:t>
            </w:r>
            <w:r w:rsidRPr="00165B49">
              <w:rPr>
                <w:rFonts w:ascii="仿宋_GB2312" w:eastAsia="仿宋_GB2312" w:hAnsi="宋体" w:cs="Arial" w:hint="eastAsia"/>
                <w:szCs w:val="21"/>
              </w:rPr>
              <w:t>场监管</w:t>
            </w:r>
            <w:r>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30B62" w:rsidRPr="00165B49" w:rsidRDefault="00F30B62"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登记事项检查</w:t>
            </w:r>
          </w:p>
        </w:tc>
      </w:tr>
      <w:tr w:rsidR="000123E6" w:rsidRPr="00F5740B" w:rsidTr="00F53D64">
        <w:trPr>
          <w:cantSplit/>
          <w:trHeight w:hRule="exact" w:val="1392"/>
        </w:trPr>
        <w:tc>
          <w:tcPr>
            <w:tcW w:w="568" w:type="dxa"/>
            <w:vMerge w:val="restart"/>
            <w:tcBorders>
              <w:left w:val="single" w:sz="4" w:space="0" w:color="auto"/>
              <w:right w:val="single" w:sz="4" w:space="0" w:color="auto"/>
            </w:tcBorders>
            <w:vAlign w:val="center"/>
            <w:hideMark/>
          </w:tcPr>
          <w:p w:rsidR="000123E6" w:rsidRPr="00F5740B" w:rsidRDefault="000123E6" w:rsidP="00F53D64">
            <w:pPr>
              <w:widowControl/>
              <w:jc w:val="center"/>
              <w:rPr>
                <w:rFonts w:ascii="仿宋_GB2312" w:eastAsia="仿宋_GB2312" w:hAnsi="宋体"/>
                <w:szCs w:val="21"/>
              </w:rPr>
            </w:pPr>
            <w:r>
              <w:rPr>
                <w:rFonts w:ascii="仿宋_GB2312" w:eastAsia="仿宋_GB2312" w:hAnsi="宋体" w:hint="eastAsia"/>
                <w:szCs w:val="21"/>
              </w:rPr>
              <w:t>10</w:t>
            </w:r>
          </w:p>
        </w:tc>
        <w:tc>
          <w:tcPr>
            <w:tcW w:w="1985" w:type="dxa"/>
            <w:vMerge w:val="restart"/>
            <w:tcBorders>
              <w:left w:val="single" w:sz="4" w:space="0" w:color="auto"/>
              <w:right w:val="single" w:sz="4" w:space="0" w:color="auto"/>
            </w:tcBorders>
            <w:vAlign w:val="center"/>
            <w:hideMark/>
          </w:tcPr>
          <w:p w:rsidR="000123E6" w:rsidRPr="00F5740B" w:rsidRDefault="000123E6"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涉消耗臭氧层物质（ODS）的生产、使用、销售、维修、回收、销毁及原料用途等企业和单位的监管</w:t>
            </w:r>
          </w:p>
        </w:tc>
        <w:tc>
          <w:tcPr>
            <w:tcW w:w="1701" w:type="dxa"/>
            <w:vMerge w:val="restart"/>
            <w:tcBorders>
              <w:left w:val="single" w:sz="4" w:space="0" w:color="auto"/>
              <w:right w:val="single" w:sz="4" w:space="0" w:color="auto"/>
            </w:tcBorders>
            <w:vAlign w:val="center"/>
            <w:hideMark/>
          </w:tcPr>
          <w:p w:rsidR="000123E6" w:rsidRPr="00F5740B" w:rsidRDefault="000123E6"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涉消耗臭氧层物质（ODS）的生产、使用、销售、维修、回收、销毁及原料用途等企业和单位</w:t>
            </w:r>
          </w:p>
        </w:tc>
        <w:tc>
          <w:tcPr>
            <w:tcW w:w="708" w:type="dxa"/>
            <w:vMerge w:val="restart"/>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 xml:space="preserve">消耗臭氧层物质含氢氯氟烃（HCFCs）年度生产 配额、使用配额（100 </w:t>
            </w:r>
            <w:proofErr w:type="gramStart"/>
            <w:r w:rsidRPr="00F5740B">
              <w:rPr>
                <w:rFonts w:ascii="仿宋_GB2312" w:eastAsia="仿宋_GB2312" w:hAnsi="宋体" w:cs="Arial" w:hint="eastAsia"/>
                <w:szCs w:val="21"/>
              </w:rPr>
              <w:t>吨及以上</w:t>
            </w:r>
            <w:proofErr w:type="gramEnd"/>
            <w:r w:rsidRPr="00F5740B">
              <w:rPr>
                <w:rFonts w:ascii="仿宋_GB2312" w:eastAsia="仿宋_GB2312" w:hAnsi="宋体" w:cs="Arial" w:hint="eastAsia"/>
                <w:szCs w:val="21"/>
              </w:rPr>
              <w:t>）和使用备案（100 吨以下）情况的检查</w:t>
            </w:r>
          </w:p>
        </w:tc>
      </w:tr>
      <w:tr w:rsidR="000123E6" w:rsidRPr="00F5740B" w:rsidTr="00F53D64">
        <w:trPr>
          <w:cantSplit/>
          <w:trHeight w:hRule="exact" w:val="567"/>
        </w:trPr>
        <w:tc>
          <w:tcPr>
            <w:tcW w:w="568" w:type="dxa"/>
            <w:vMerge/>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对销售ODS 企业和单位备案情况的检查</w:t>
            </w:r>
          </w:p>
        </w:tc>
      </w:tr>
      <w:tr w:rsidR="000123E6" w:rsidRPr="00F5740B" w:rsidTr="00F53D64">
        <w:trPr>
          <w:cantSplit/>
          <w:trHeight w:hRule="exact" w:val="1405"/>
        </w:trPr>
        <w:tc>
          <w:tcPr>
            <w:tcW w:w="568" w:type="dxa"/>
            <w:vMerge w:val="restart"/>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10</w:t>
            </w:r>
          </w:p>
        </w:tc>
        <w:tc>
          <w:tcPr>
            <w:tcW w:w="1985" w:type="dxa"/>
            <w:vMerge w:val="restart"/>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涉消耗臭氧层物质（ODS）的生产、使用、销售、维修、回收、销毁及原料用途等企业和单位的监管</w:t>
            </w:r>
          </w:p>
        </w:tc>
        <w:tc>
          <w:tcPr>
            <w:tcW w:w="1701" w:type="dxa"/>
            <w:vMerge w:val="restart"/>
            <w:tcBorders>
              <w:left w:val="single" w:sz="4" w:space="0" w:color="auto"/>
              <w:right w:val="single" w:sz="4" w:space="0" w:color="auto"/>
            </w:tcBorders>
            <w:vAlign w:val="center"/>
            <w:hideMark/>
          </w:tcPr>
          <w:p w:rsidR="000123E6" w:rsidRPr="00F5740B" w:rsidRDefault="000123E6"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涉消耗臭氧层物质（ODS）的生产、使用、销售、维修、回收、销毁及原料用途等企业和单位</w:t>
            </w:r>
          </w:p>
        </w:tc>
        <w:tc>
          <w:tcPr>
            <w:tcW w:w="708" w:type="dxa"/>
            <w:vMerge w:val="restart"/>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对含ODS 的制冷设备、制冷系统或者灭火系统的维修、报废处理，ODS 回收、再生利用或者销毁等经营活动的单位备案情况的检查</w:t>
            </w:r>
          </w:p>
        </w:tc>
      </w:tr>
      <w:tr w:rsidR="000123E6" w:rsidRPr="00F5740B" w:rsidTr="00F53D64">
        <w:trPr>
          <w:cantSplit/>
          <w:trHeight w:hRule="exact" w:val="844"/>
        </w:trPr>
        <w:tc>
          <w:tcPr>
            <w:tcW w:w="568" w:type="dxa"/>
            <w:vMerge/>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使用ODS 作为化工原料用途的企业的ODS 采购和使用情况的检查</w:t>
            </w:r>
          </w:p>
        </w:tc>
      </w:tr>
      <w:tr w:rsidR="000123E6" w:rsidRPr="00F5740B" w:rsidTr="00F53D64">
        <w:trPr>
          <w:cantSplit/>
          <w:trHeight w:hRule="exact" w:val="856"/>
        </w:trPr>
        <w:tc>
          <w:tcPr>
            <w:tcW w:w="568" w:type="dxa"/>
            <w:vMerge/>
            <w:tcBorders>
              <w:left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副产四氯化碳（CTC）的甲烷氯化</w:t>
            </w:r>
            <w:proofErr w:type="gramStart"/>
            <w:r w:rsidRPr="00F5740B">
              <w:rPr>
                <w:rFonts w:ascii="仿宋_GB2312" w:eastAsia="仿宋_GB2312" w:hAnsi="宋体" w:cs="Arial" w:hint="eastAsia"/>
                <w:szCs w:val="21"/>
              </w:rPr>
              <w:t>物企业</w:t>
            </w:r>
            <w:proofErr w:type="gramEnd"/>
            <w:r w:rsidRPr="00F5740B">
              <w:rPr>
                <w:rFonts w:ascii="仿宋_GB2312" w:eastAsia="仿宋_GB2312" w:hAnsi="宋体" w:cs="Arial" w:hint="eastAsia"/>
                <w:szCs w:val="21"/>
              </w:rPr>
              <w:t>合法销售和处置CTC 情况的检查</w:t>
            </w:r>
          </w:p>
        </w:tc>
      </w:tr>
      <w:tr w:rsidR="000123E6" w:rsidRPr="00F5740B" w:rsidTr="00F53D64">
        <w:trPr>
          <w:cantSplit/>
          <w:trHeight w:hRule="exact" w:val="982"/>
        </w:trPr>
        <w:tc>
          <w:tcPr>
            <w:tcW w:w="568" w:type="dxa"/>
            <w:vMerge/>
            <w:tcBorders>
              <w:left w:val="single" w:sz="4" w:space="0" w:color="auto"/>
              <w:bottom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0123E6" w:rsidRPr="00F5740B" w:rsidRDefault="000123E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w:t>
            </w:r>
            <w:proofErr w:type="gramStart"/>
            <w:r w:rsidRPr="00F5740B">
              <w:rPr>
                <w:rFonts w:ascii="仿宋_GB2312" w:eastAsia="仿宋_GB2312" w:hAnsi="宋体" w:cs="Arial" w:hint="eastAsia"/>
                <w:szCs w:val="21"/>
              </w:rPr>
              <w:t>应急局</w:t>
            </w:r>
            <w:proofErr w:type="gramEnd"/>
          </w:p>
        </w:tc>
        <w:tc>
          <w:tcPr>
            <w:tcW w:w="2919" w:type="dxa"/>
            <w:tcBorders>
              <w:top w:val="single" w:sz="4" w:space="0" w:color="auto"/>
              <w:left w:val="single" w:sz="4" w:space="0" w:color="auto"/>
              <w:bottom w:val="single" w:sz="4" w:space="0" w:color="auto"/>
              <w:right w:val="single" w:sz="4" w:space="0" w:color="auto"/>
            </w:tcBorders>
            <w:vAlign w:val="center"/>
            <w:hideMark/>
          </w:tcPr>
          <w:p w:rsidR="000123E6" w:rsidRPr="00F5740B" w:rsidRDefault="000123E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涉消耗臭臭氧层物质（ODS）的生产、使用、销售、维修、回收、销毁及原料用途等企业和单位的监管</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11</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生态环境监测机构监督检查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生态环境监测机构</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生态环境监测机构开展监测情况的检查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对生态环境监测机构资质认定许可事项的监督检查</w:t>
            </w:r>
          </w:p>
        </w:tc>
      </w:tr>
      <w:tr w:rsidR="009064A7" w:rsidRPr="00F5740B" w:rsidTr="00F53D64">
        <w:trPr>
          <w:cantSplit/>
          <w:trHeight w:hRule="exact" w:val="638"/>
        </w:trPr>
        <w:tc>
          <w:tcPr>
            <w:tcW w:w="568" w:type="dxa"/>
            <w:vMerge w:val="restart"/>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r>
              <w:rPr>
                <w:rFonts w:ascii="仿宋_GB2312" w:eastAsia="仿宋_GB2312" w:hAnsi="宋体" w:hint="eastAsia"/>
                <w:szCs w:val="21"/>
              </w:rPr>
              <w:t>12</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市政工程监督检查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城镇污水处理厂</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城镇污水处理设施污染防治情况的检查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区水</w:t>
            </w:r>
            <w:proofErr w:type="gramStart"/>
            <w:r w:rsidRPr="00F5740B">
              <w:rPr>
                <w:rFonts w:ascii="仿宋_GB2312" w:eastAsia="仿宋_GB2312" w:hAnsi="宋体" w:cs="Arial" w:hint="eastAsia"/>
                <w:szCs w:val="21"/>
              </w:rPr>
              <w:t>务</w:t>
            </w:r>
            <w:proofErr w:type="gramEnd"/>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对城镇排水污泥处理处置情况的检查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r>
              <w:rPr>
                <w:rFonts w:ascii="仿宋_GB2312" w:eastAsia="仿宋_GB2312" w:hAnsi="宋体" w:hint="eastAsia"/>
                <w:szCs w:val="21"/>
              </w:rPr>
              <w:t>13</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燃气经营监督执法检查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燃气经营企业及其所属的道路危险货物运输企业</w:t>
            </w: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w:t>
            </w:r>
            <w:r>
              <w:rPr>
                <w:rFonts w:ascii="仿宋_GB2312" w:eastAsia="仿宋_GB2312" w:hAnsi="宋体" w:cs="Arial" w:hint="eastAsia"/>
                <w:szCs w:val="21"/>
              </w:rPr>
              <w:t>建设管理委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燃气经营许可证取得情况的检查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燃气经营监督执法检查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vMerge w:val="restart"/>
            <w:tcBorders>
              <w:top w:val="single" w:sz="4" w:space="0" w:color="auto"/>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营业执照规范使用情况检查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特种设备使用单位监督检查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区消防救援支队</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站点日常消防</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非法储存、倒灌、销售液化气行为查处</w:t>
            </w:r>
          </w:p>
        </w:tc>
      </w:tr>
      <w:tr w:rsidR="009064A7" w:rsidRPr="00F5740B" w:rsidTr="00384F62">
        <w:trPr>
          <w:cantSplit/>
          <w:trHeight w:hRule="exact" w:val="468"/>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区交通委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道路危险货物运输企业检查</w:t>
            </w:r>
          </w:p>
        </w:tc>
      </w:tr>
      <w:tr w:rsidR="003C1A99" w:rsidRPr="00F5740B" w:rsidTr="003C1A99">
        <w:trPr>
          <w:cantSplit/>
          <w:trHeight w:hRule="exact" w:val="419"/>
        </w:trPr>
        <w:tc>
          <w:tcPr>
            <w:tcW w:w="568" w:type="dxa"/>
            <w:vMerge w:val="restart"/>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14</w:t>
            </w:r>
          </w:p>
        </w:tc>
        <w:tc>
          <w:tcPr>
            <w:tcW w:w="1985" w:type="dxa"/>
            <w:vMerge w:val="restart"/>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农业生产资料监管</w:t>
            </w:r>
          </w:p>
        </w:tc>
        <w:tc>
          <w:tcPr>
            <w:tcW w:w="1701" w:type="dxa"/>
            <w:vMerge w:val="restart"/>
            <w:tcBorders>
              <w:left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农药生产者、经营者、农药登记试验单位</w:t>
            </w: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农药监督检查</w:t>
            </w:r>
          </w:p>
        </w:tc>
      </w:tr>
      <w:tr w:rsidR="003C1A99" w:rsidRPr="00F5740B" w:rsidTr="003C1A99">
        <w:trPr>
          <w:cantSplit/>
          <w:trHeight w:hRule="exact" w:val="425"/>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农业生产资料相关监管</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肥料生产经营者</w:t>
            </w: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肥料监督检查</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农业生产资料相关监管</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3C1A99" w:rsidRPr="00B94639" w:rsidRDefault="003C1A99" w:rsidP="00F53D64">
            <w:pPr>
              <w:spacing w:line="240" w:lineRule="exact"/>
              <w:jc w:val="left"/>
              <w:rPr>
                <w:rFonts w:ascii="仿宋_GB2312" w:eastAsia="仿宋_GB2312" w:hAnsi="宋体" w:cs="Arial"/>
                <w:szCs w:val="21"/>
              </w:rPr>
            </w:pPr>
            <w:r w:rsidRPr="00B94639">
              <w:rPr>
                <w:rFonts w:ascii="仿宋_GB2312" w:eastAsia="仿宋_GB2312" w:hAnsi="宋体" w:cs="Arial" w:hint="eastAsia"/>
                <w:szCs w:val="21"/>
              </w:rPr>
              <w:t>农业机械生产经营企业</w:t>
            </w:r>
          </w:p>
        </w:tc>
        <w:tc>
          <w:tcPr>
            <w:tcW w:w="708" w:type="dxa"/>
            <w:tcBorders>
              <w:left w:val="single" w:sz="4" w:space="0" w:color="auto"/>
              <w:bottom w:val="single" w:sz="4" w:space="0" w:color="auto"/>
              <w:right w:val="single" w:sz="4" w:space="0" w:color="auto"/>
            </w:tcBorders>
            <w:vAlign w:val="center"/>
            <w:hideMark/>
          </w:tcPr>
          <w:p w:rsidR="003C1A99" w:rsidRPr="00B94639"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B94639">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B94639" w:rsidRDefault="003C1A99" w:rsidP="00F53D64">
            <w:pPr>
              <w:spacing w:line="240" w:lineRule="exact"/>
              <w:jc w:val="left"/>
              <w:rPr>
                <w:rFonts w:ascii="仿宋_GB2312" w:eastAsia="仿宋_GB2312" w:hAnsi="宋体" w:cs="Arial"/>
                <w:szCs w:val="21"/>
              </w:rPr>
            </w:pPr>
            <w:r w:rsidRPr="00B94639">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B94639" w:rsidRDefault="003C1A99" w:rsidP="00F53D64">
            <w:pPr>
              <w:spacing w:line="240" w:lineRule="exact"/>
              <w:jc w:val="left"/>
              <w:rPr>
                <w:rFonts w:ascii="仿宋_GB2312" w:eastAsia="仿宋_GB2312" w:hAnsi="宋体" w:cs="Arial"/>
                <w:szCs w:val="21"/>
              </w:rPr>
            </w:pPr>
            <w:r w:rsidRPr="00B94639">
              <w:rPr>
                <w:rFonts w:ascii="仿宋_GB2312" w:eastAsia="仿宋_GB2312" w:hAnsi="宋体" w:cs="Arial" w:hint="eastAsia"/>
                <w:szCs w:val="21"/>
              </w:rPr>
              <w:t>通过农业机械推广鉴定的产品及证书监督检查</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3C1A99" w:rsidRPr="00B94639" w:rsidRDefault="003C1A99"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3C1A99" w:rsidRPr="00B94639"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B94639">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B94639" w:rsidRDefault="003C1A99" w:rsidP="00F53D64">
            <w:pPr>
              <w:spacing w:line="240" w:lineRule="exact"/>
              <w:jc w:val="left"/>
              <w:rPr>
                <w:rFonts w:ascii="仿宋_GB2312" w:eastAsia="仿宋_GB2312" w:hAnsi="宋体" w:cs="Arial"/>
                <w:szCs w:val="21"/>
              </w:rPr>
            </w:pPr>
            <w:r w:rsidRPr="00B94639">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B94639" w:rsidRDefault="003C1A99" w:rsidP="00F53D64">
            <w:pPr>
              <w:spacing w:line="240" w:lineRule="exact"/>
              <w:jc w:val="left"/>
              <w:rPr>
                <w:rFonts w:ascii="仿宋_GB2312" w:eastAsia="仿宋_GB2312" w:hAnsi="宋体" w:cs="Arial"/>
                <w:szCs w:val="21"/>
              </w:rPr>
            </w:pPr>
            <w:r w:rsidRPr="00B94639">
              <w:rPr>
                <w:rFonts w:ascii="仿宋_GB2312" w:eastAsia="仿宋_GB2312" w:hAnsi="宋体" w:cs="Arial" w:hint="eastAsia"/>
                <w:szCs w:val="21"/>
              </w:rPr>
              <w:t>农业生产资料相关监管</w:t>
            </w:r>
          </w:p>
        </w:tc>
      </w:tr>
      <w:tr w:rsidR="003C1A99"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14</w:t>
            </w:r>
          </w:p>
        </w:tc>
        <w:tc>
          <w:tcPr>
            <w:tcW w:w="1985" w:type="dxa"/>
            <w:vMerge w:val="restart"/>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农业生产资料监管</w:t>
            </w:r>
          </w:p>
        </w:tc>
        <w:tc>
          <w:tcPr>
            <w:tcW w:w="1701" w:type="dxa"/>
            <w:vMerge w:val="restart"/>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种子生产经营者</w:t>
            </w: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种子监督检查</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农业生产资料相关监管</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饲料和饲料添加剂生产企业和经营企业</w:t>
            </w: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饲料、饲料添加剂监督抽查</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农业生产资料相关监管</w:t>
            </w:r>
          </w:p>
        </w:tc>
      </w:tr>
      <w:tr w:rsidR="003C1A99" w:rsidRPr="00F5740B" w:rsidTr="00F53D64">
        <w:trPr>
          <w:cantSplit/>
          <w:trHeight w:hRule="exact" w:val="567"/>
        </w:trPr>
        <w:tc>
          <w:tcPr>
            <w:tcW w:w="568" w:type="dxa"/>
            <w:vMerge/>
            <w:tcBorders>
              <w:left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兽药生产经营企业、兽药使用单位</w:t>
            </w: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兽药监督检查</w:t>
            </w:r>
          </w:p>
        </w:tc>
      </w:tr>
      <w:tr w:rsidR="003C1A99"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3C1A99" w:rsidRPr="00F5740B" w:rsidRDefault="003C1A99"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3C1A99" w:rsidRPr="00F5740B" w:rsidRDefault="003C1A9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3C1A99" w:rsidRPr="00F5740B" w:rsidRDefault="003C1A9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农业生产资料相关监管</w:t>
            </w:r>
          </w:p>
        </w:tc>
      </w:tr>
      <w:tr w:rsidR="009064A7" w:rsidRPr="00F5740B" w:rsidTr="00F53D64">
        <w:trPr>
          <w:cantSplit/>
          <w:trHeight w:hRule="exact" w:val="928"/>
        </w:trPr>
        <w:tc>
          <w:tcPr>
            <w:tcW w:w="56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15</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农业转基因生物安全检查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在我国境内从事农业转基因生物研究、试验、生产、加工、经营和进口、出口活动的单位和个人</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农业转基因生物安全监督检查</w:t>
            </w:r>
          </w:p>
        </w:tc>
      </w:tr>
      <w:tr w:rsidR="009064A7" w:rsidRPr="00F5740B" w:rsidTr="00F53D64">
        <w:trPr>
          <w:cantSplit/>
          <w:trHeight w:hRule="exact" w:val="99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食品安全监管</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16</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种畜禽、</w:t>
            </w:r>
            <w:r w:rsidRPr="00F5740B">
              <w:rPr>
                <w:rFonts w:ascii="仿宋_GB2312" w:eastAsia="仿宋_GB2312" w:hAnsi="宋体" w:cs="宋体" w:hint="eastAsia"/>
                <w:kern w:val="0"/>
                <w:szCs w:val="21"/>
              </w:rPr>
              <w:t>水生野生动物养殖利用情况的检查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从事种畜禽生产经营的单位</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种畜禽质量监督检查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登记事项检查</w:t>
            </w:r>
          </w:p>
        </w:tc>
      </w:tr>
      <w:tr w:rsidR="009064A7" w:rsidRPr="00F5740B" w:rsidTr="00F53D64">
        <w:trPr>
          <w:cantSplit/>
          <w:trHeight w:hRule="exact" w:val="776"/>
        </w:trPr>
        <w:tc>
          <w:tcPr>
            <w:tcW w:w="56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利用水生野生动物及其制品的事业单位、企业、社会组织</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区农业农村委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水生野生动物及其制品利用活动的监督检查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为非法交易野生动物等违法行为提供交易服务的检查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17</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经营性互联网文化单位的抽查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经营性互联网文化单位</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F5740B">
              <w:rPr>
                <w:rFonts w:ascii="仿宋_GB2312" w:eastAsia="仿宋_GB2312" w:hAnsi="宋体" w:cs="Arial" w:hint="eastAsia"/>
                <w:szCs w:val="21"/>
              </w:rPr>
              <w:t>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对经营性互联网文化单位经营情况的检查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vMerge w:val="restart"/>
            <w:tcBorders>
              <w:top w:val="single" w:sz="4" w:space="0" w:color="auto"/>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对网站实际经营者真实身份的核查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对经营性互联网文化单位网络安全情况的检查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区税务局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对纳税人、扣缴义务人按期申报情况的抽查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r>
              <w:rPr>
                <w:rFonts w:ascii="仿宋_GB2312" w:eastAsia="仿宋_GB2312" w:hAnsi="宋体" w:hint="eastAsia"/>
                <w:szCs w:val="21"/>
              </w:rPr>
              <w:t>18</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旅行社行业监管</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旅行社</w:t>
            </w: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区文化旅游局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旅行社取得许可证情况的检查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旅行社经营情况的检查</w:t>
            </w:r>
          </w:p>
        </w:tc>
      </w:tr>
      <w:tr w:rsidR="009064A7" w:rsidRPr="00F5740B" w:rsidTr="00880F69">
        <w:trPr>
          <w:cantSplit/>
          <w:trHeight w:hRule="exact" w:val="489"/>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区交通委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对于旅游包车的检查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对旅行社虚假广告的检查</w:t>
            </w:r>
          </w:p>
        </w:tc>
      </w:tr>
      <w:tr w:rsidR="00F62CDA"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F62CDA" w:rsidRPr="00F5740B" w:rsidRDefault="00F62CDA" w:rsidP="00F53D64">
            <w:pPr>
              <w:widowControl/>
              <w:jc w:val="center"/>
              <w:rPr>
                <w:rFonts w:ascii="仿宋_GB2312" w:eastAsia="仿宋_GB2312" w:hAnsi="宋体"/>
                <w:szCs w:val="21"/>
              </w:rPr>
            </w:pPr>
            <w:r>
              <w:rPr>
                <w:rFonts w:ascii="仿宋_GB2312" w:eastAsia="仿宋_GB2312" w:hAnsi="宋体" w:hint="eastAsia"/>
                <w:szCs w:val="21"/>
              </w:rPr>
              <w:t>19</w:t>
            </w:r>
          </w:p>
        </w:tc>
        <w:tc>
          <w:tcPr>
            <w:tcW w:w="1985" w:type="dxa"/>
            <w:vMerge w:val="restart"/>
            <w:tcBorders>
              <w:left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通过网络经营旅行社业务抽查</w:t>
            </w:r>
          </w:p>
        </w:tc>
        <w:tc>
          <w:tcPr>
            <w:tcW w:w="1701" w:type="dxa"/>
            <w:vMerge w:val="restart"/>
            <w:tcBorders>
              <w:left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通过网络经营旅行社业务的企业及平台</w:t>
            </w:r>
          </w:p>
        </w:tc>
        <w:tc>
          <w:tcPr>
            <w:tcW w:w="708" w:type="dxa"/>
            <w:tcBorders>
              <w:left w:val="single" w:sz="4" w:space="0" w:color="auto"/>
              <w:bottom w:val="single" w:sz="4" w:space="0" w:color="auto"/>
              <w:right w:val="single" w:sz="4" w:space="0" w:color="auto"/>
            </w:tcBorders>
            <w:vAlign w:val="center"/>
            <w:hideMark/>
          </w:tcPr>
          <w:p w:rsidR="00F62CDA" w:rsidRPr="00F5740B" w:rsidRDefault="00F62CDA"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F5740B">
              <w:rPr>
                <w:rFonts w:ascii="仿宋_GB2312" w:eastAsia="仿宋_GB2312" w:hAnsi="宋体" w:cs="Arial" w:hint="eastAsia"/>
                <w:szCs w:val="21"/>
              </w:rPr>
              <w:t>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通过网络经营旅行社业务抽查</w:t>
            </w:r>
          </w:p>
        </w:tc>
      </w:tr>
      <w:tr w:rsidR="00F62CDA" w:rsidRPr="00F5740B" w:rsidTr="00F53D64">
        <w:trPr>
          <w:cantSplit/>
          <w:trHeight w:hRule="exact" w:val="567"/>
        </w:trPr>
        <w:tc>
          <w:tcPr>
            <w:tcW w:w="568" w:type="dxa"/>
            <w:vMerge/>
            <w:tcBorders>
              <w:left w:val="single" w:sz="4" w:space="0" w:color="auto"/>
              <w:right w:val="single" w:sz="4" w:space="0" w:color="auto"/>
            </w:tcBorders>
            <w:vAlign w:val="center"/>
            <w:hideMark/>
          </w:tcPr>
          <w:p w:rsidR="00F62CDA" w:rsidRPr="00F5740B" w:rsidRDefault="00F62CDA"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F62CDA" w:rsidRPr="00F5740B" w:rsidRDefault="00F62CDA"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广告内容检查</w:t>
            </w:r>
          </w:p>
        </w:tc>
      </w:tr>
      <w:tr w:rsidR="00F62CDA"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F62CDA" w:rsidRPr="00F5740B" w:rsidRDefault="00F62CDA" w:rsidP="00F53D64">
            <w:pPr>
              <w:widowControl/>
              <w:jc w:val="center"/>
              <w:rPr>
                <w:rFonts w:ascii="仿宋_GB2312" w:eastAsia="仿宋_GB2312" w:hAnsi="宋体"/>
                <w:szCs w:val="21"/>
              </w:rPr>
            </w:pPr>
            <w:r>
              <w:rPr>
                <w:rFonts w:ascii="仿宋_GB2312" w:eastAsia="仿宋_GB2312" w:hAnsi="宋体" w:hint="eastAsia"/>
                <w:szCs w:val="21"/>
              </w:rPr>
              <w:t>19</w:t>
            </w:r>
          </w:p>
        </w:tc>
        <w:tc>
          <w:tcPr>
            <w:tcW w:w="1985" w:type="dxa"/>
            <w:vMerge w:val="restart"/>
            <w:tcBorders>
              <w:left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通过网络经营旅行社业务抽查</w:t>
            </w:r>
          </w:p>
        </w:tc>
        <w:tc>
          <w:tcPr>
            <w:tcW w:w="1701" w:type="dxa"/>
            <w:vMerge w:val="restart"/>
            <w:tcBorders>
              <w:left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发布旅游经营信息的网站</w:t>
            </w:r>
          </w:p>
        </w:tc>
        <w:tc>
          <w:tcPr>
            <w:tcW w:w="708" w:type="dxa"/>
            <w:tcBorders>
              <w:left w:val="single" w:sz="4" w:space="0" w:color="auto"/>
              <w:bottom w:val="single" w:sz="4" w:space="0" w:color="auto"/>
              <w:right w:val="single" w:sz="4" w:space="0" w:color="auto"/>
            </w:tcBorders>
            <w:vAlign w:val="center"/>
            <w:hideMark/>
          </w:tcPr>
          <w:p w:rsidR="00F62CDA" w:rsidRPr="00F5740B" w:rsidRDefault="00F62CDA"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F5740B">
              <w:rPr>
                <w:rFonts w:ascii="仿宋_GB2312" w:eastAsia="仿宋_GB2312" w:hAnsi="宋体" w:cs="Arial" w:hint="eastAsia"/>
                <w:szCs w:val="21"/>
              </w:rPr>
              <w:t>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发布旅游经营信息网站抽查</w:t>
            </w:r>
          </w:p>
        </w:tc>
      </w:tr>
      <w:tr w:rsidR="00F62CDA"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F62CDA" w:rsidRPr="00F5740B" w:rsidRDefault="00F62CDA"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F62CDA" w:rsidRPr="00F5740B" w:rsidRDefault="00F62CDA"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F62CDA" w:rsidRPr="00F5740B" w:rsidRDefault="00F62CDA"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F62CDA" w:rsidRPr="00F5740B" w:rsidRDefault="00F62CDA"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广告内容检查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AC15C6" w:rsidP="00F53D64">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20</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工业企业安全生产情况的检查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各类工业企业</w:t>
            </w: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w:t>
            </w:r>
            <w:proofErr w:type="gramStart"/>
            <w:r w:rsidRPr="00F5740B">
              <w:rPr>
                <w:rFonts w:ascii="仿宋_GB2312" w:eastAsia="仿宋_GB2312" w:hAnsi="宋体" w:cs="Arial" w:hint="eastAsia"/>
                <w:szCs w:val="21"/>
              </w:rPr>
              <w:t>应急局</w:t>
            </w:r>
            <w:proofErr w:type="gramEnd"/>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工业企业取得安全生产许可证情况的检查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工业企业安全生产有关制度设置、落实等情况的检查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特种设备使用单位监督检查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left"/>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危险废物监督检查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AC15C6">
            <w:pPr>
              <w:widowControl/>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1</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企业年度报告抽查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各类企业年报信息</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年度报告公示信息的检查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区人力资源社会保障局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年度报告公示信息（社保事项）的检查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区经委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年度报告公示信息（商务部门年报事项）的检查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AC15C6">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2</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机动车销售企业监管</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机动车销售企业</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机动车获得强制性产品认证情况检查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机动车环保信息公开检查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区经委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机动车销售企业行业规范管理</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AC15C6">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3</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机动车排放检验机构检测情况抽查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机动车排放检验单位</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对机动车排放检验机构资质认定许可事项的监督检查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机动车排放检验情况检查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AC15C6">
            <w:pPr>
              <w:widowControl/>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4</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Pr>
                <w:rFonts w:ascii="仿宋_GB2312" w:eastAsia="仿宋_GB2312" w:hAnsi="宋体" w:cs="Arial" w:hint="eastAsia"/>
                <w:szCs w:val="21"/>
              </w:rPr>
              <w:t>养老机构监管</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Pr>
                <w:rFonts w:ascii="仿宋_GB2312" w:eastAsia="仿宋_GB2312" w:hAnsi="宋体" w:cs="Arial" w:hint="eastAsia"/>
                <w:szCs w:val="21"/>
              </w:rPr>
              <w:t>各类养老机构</w:t>
            </w: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养老</w:t>
            </w:r>
            <w:proofErr w:type="gramStart"/>
            <w:r>
              <w:rPr>
                <w:rFonts w:ascii="仿宋_GB2312" w:eastAsia="仿宋_GB2312" w:hAnsi="宋体" w:cs="Arial" w:hint="eastAsia"/>
                <w:szCs w:val="21"/>
              </w:rPr>
              <w:t>机构物价</w:t>
            </w:r>
            <w:proofErr w:type="gramEnd"/>
            <w:r>
              <w:rPr>
                <w:rFonts w:ascii="仿宋_GB2312" w:eastAsia="仿宋_GB2312" w:hAnsi="宋体" w:cs="Arial" w:hint="eastAsia"/>
                <w:szCs w:val="21"/>
              </w:rPr>
              <w:t>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食品安全的检查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食堂设施设备的检查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食品安全信息追溯情况的检查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区民政局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养老机构是否存在危及人身健康和生命财产风险情况的检查</w:t>
            </w:r>
          </w:p>
        </w:tc>
      </w:tr>
      <w:tr w:rsidR="008A135E"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8A135E" w:rsidRPr="00873257" w:rsidRDefault="008A135E" w:rsidP="00F53D64">
            <w:pPr>
              <w:jc w:val="center"/>
              <w:rPr>
                <w:rFonts w:ascii="仿宋_GB2312" w:eastAsia="仿宋_GB2312" w:hAnsi="宋体"/>
                <w:szCs w:val="21"/>
              </w:rPr>
            </w:pPr>
            <w:r>
              <w:rPr>
                <w:rFonts w:ascii="仿宋_GB2312" w:eastAsia="仿宋_GB2312" w:hAnsi="宋体" w:hint="eastAsia"/>
                <w:szCs w:val="21"/>
              </w:rPr>
              <w:t>25</w:t>
            </w:r>
          </w:p>
        </w:tc>
        <w:tc>
          <w:tcPr>
            <w:tcW w:w="1985" w:type="dxa"/>
            <w:vMerge w:val="restart"/>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重点食品经营单位监管</w:t>
            </w:r>
          </w:p>
        </w:tc>
        <w:tc>
          <w:tcPr>
            <w:tcW w:w="1701" w:type="dxa"/>
            <w:vMerge w:val="restart"/>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重点食品经营单位</w:t>
            </w:r>
          </w:p>
        </w:tc>
        <w:tc>
          <w:tcPr>
            <w:tcW w:w="708" w:type="dxa"/>
            <w:vMerge w:val="restart"/>
            <w:tcBorders>
              <w:left w:val="single" w:sz="4" w:space="0" w:color="auto"/>
              <w:right w:val="single" w:sz="4" w:space="0" w:color="auto"/>
            </w:tcBorders>
            <w:vAlign w:val="center"/>
            <w:hideMark/>
          </w:tcPr>
          <w:p w:rsidR="008A135E" w:rsidRPr="00873257" w:rsidRDefault="008A135E" w:rsidP="00F53D64">
            <w:pPr>
              <w:tabs>
                <w:tab w:val="left" w:pos="790"/>
                <w:tab w:val="left" w:pos="1264"/>
              </w:tabs>
              <w:adjustRightInd w:val="0"/>
              <w:snapToGrid w:val="0"/>
              <w:spacing w:line="240" w:lineRule="exact"/>
              <w:jc w:val="left"/>
              <w:rPr>
                <w:rFonts w:ascii="仿宋_GB2312" w:eastAsia="仿宋_GB2312" w:hAnsi="宋体"/>
                <w:szCs w:val="21"/>
              </w:rPr>
            </w:pPr>
            <w:r w:rsidRPr="00873257">
              <w:rPr>
                <w:rFonts w:ascii="仿宋_GB2312" w:eastAsia="仿宋_GB2312" w:hAnsiTheme="minorEastAsia" w:cs="仿宋_GB2312" w:hint="eastAsia"/>
                <w:kern w:val="0"/>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登记事项检查</w:t>
            </w:r>
          </w:p>
        </w:tc>
      </w:tr>
      <w:tr w:rsidR="008A135E" w:rsidRPr="00F5740B" w:rsidTr="00F53D64">
        <w:trPr>
          <w:cantSplit/>
          <w:trHeight w:hRule="exact" w:val="567"/>
        </w:trPr>
        <w:tc>
          <w:tcPr>
            <w:tcW w:w="568" w:type="dxa"/>
            <w:vMerge/>
            <w:tcBorders>
              <w:left w:val="single" w:sz="4" w:space="0" w:color="auto"/>
              <w:right w:val="single" w:sz="4" w:space="0" w:color="auto"/>
            </w:tcBorders>
            <w:vAlign w:val="center"/>
            <w:hideMark/>
          </w:tcPr>
          <w:p w:rsidR="008A135E" w:rsidRPr="00873257" w:rsidRDefault="008A135E" w:rsidP="00F53D64">
            <w:pPr>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8A135E" w:rsidRPr="00873257" w:rsidRDefault="008A135E"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vMerge/>
            <w:tcBorders>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食品经营监管事项检查</w:t>
            </w:r>
          </w:p>
        </w:tc>
      </w:tr>
      <w:tr w:rsidR="008A135E" w:rsidRPr="00F5740B" w:rsidTr="00F53D64">
        <w:trPr>
          <w:cantSplit/>
          <w:trHeight w:hRule="exact" w:val="567"/>
        </w:trPr>
        <w:tc>
          <w:tcPr>
            <w:tcW w:w="568" w:type="dxa"/>
            <w:vMerge/>
            <w:tcBorders>
              <w:left w:val="single" w:sz="4" w:space="0" w:color="auto"/>
              <w:right w:val="single" w:sz="4" w:space="0" w:color="auto"/>
            </w:tcBorders>
            <w:vAlign w:val="center"/>
            <w:hideMark/>
          </w:tcPr>
          <w:p w:rsidR="008A135E" w:rsidRPr="00873257" w:rsidRDefault="008A135E" w:rsidP="00F53D64">
            <w:pPr>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8A135E" w:rsidRPr="00873257" w:rsidRDefault="008A135E" w:rsidP="00F53D64">
            <w:pPr>
              <w:tabs>
                <w:tab w:val="left" w:pos="790"/>
                <w:tab w:val="left" w:pos="1264"/>
              </w:tabs>
              <w:adjustRightInd w:val="0"/>
              <w:snapToGrid w:val="0"/>
              <w:spacing w:line="240" w:lineRule="exact"/>
              <w:jc w:val="left"/>
              <w:rPr>
                <w:rFonts w:ascii="仿宋_GB2312" w:eastAsia="仿宋_GB2312" w:hAnsi="宋体"/>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w:t>
            </w:r>
            <w:proofErr w:type="gramStart"/>
            <w:r w:rsidRPr="00873257">
              <w:rPr>
                <w:rFonts w:ascii="仿宋_GB2312" w:eastAsia="仿宋_GB2312" w:hAnsi="宋体" w:cs="Arial" w:hint="eastAsia"/>
                <w:szCs w:val="21"/>
              </w:rPr>
              <w:t>绿化市容</w:t>
            </w:r>
            <w:proofErr w:type="gramEnd"/>
            <w:r w:rsidRPr="00873257">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对餐厨垃圾和餐厨废弃油脂收集、运输、处置及产生单位落实情况进行检查</w:t>
            </w:r>
          </w:p>
        </w:tc>
      </w:tr>
      <w:tr w:rsidR="008A135E" w:rsidRPr="00F5740B" w:rsidTr="00F53D64">
        <w:trPr>
          <w:cantSplit/>
          <w:trHeight w:hRule="exact" w:val="567"/>
        </w:trPr>
        <w:tc>
          <w:tcPr>
            <w:tcW w:w="568" w:type="dxa"/>
            <w:vMerge/>
            <w:tcBorders>
              <w:left w:val="single" w:sz="4" w:space="0" w:color="auto"/>
              <w:right w:val="single" w:sz="4" w:space="0" w:color="auto"/>
            </w:tcBorders>
            <w:vAlign w:val="center"/>
            <w:hideMark/>
          </w:tcPr>
          <w:p w:rsidR="008A135E" w:rsidRPr="00873257" w:rsidRDefault="008A135E"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708" w:type="dxa"/>
            <w:vMerge/>
            <w:tcBorders>
              <w:left w:val="single" w:sz="4" w:space="0" w:color="auto"/>
              <w:right w:val="single" w:sz="4" w:space="0" w:color="auto"/>
            </w:tcBorders>
            <w:vAlign w:val="center"/>
            <w:hideMark/>
          </w:tcPr>
          <w:p w:rsidR="008A135E" w:rsidRPr="00873257" w:rsidRDefault="008A135E"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区城管执法局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A135E" w:rsidRPr="00643E8E" w:rsidRDefault="008A135E" w:rsidP="00F53D64">
            <w:pPr>
              <w:spacing w:line="240" w:lineRule="exact"/>
              <w:jc w:val="left"/>
              <w:rPr>
                <w:rFonts w:ascii="仿宋_GB2312" w:eastAsia="仿宋_GB2312" w:hAnsi="宋体" w:cs="Arial"/>
                <w:szCs w:val="21"/>
              </w:rPr>
            </w:pPr>
            <w:r w:rsidRPr="00643E8E">
              <w:rPr>
                <w:rFonts w:ascii="仿宋_GB2312" w:eastAsia="仿宋_GB2312" w:hAnsi="宋体" w:cs="Arial" w:hint="eastAsia"/>
                <w:szCs w:val="21"/>
              </w:rPr>
              <w:t>餐厨垃圾处理、餐厨废弃油脂处理、生活垃圾管理检查</w:t>
            </w:r>
          </w:p>
        </w:tc>
      </w:tr>
      <w:tr w:rsidR="008A135E"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8A135E" w:rsidRPr="00873257" w:rsidRDefault="008A135E" w:rsidP="00F53D64">
            <w:pPr>
              <w:widowControl/>
              <w:jc w:val="center"/>
              <w:rPr>
                <w:rFonts w:ascii="仿宋_GB2312" w:eastAsia="仿宋_GB2312" w:hAnsi="宋体"/>
                <w:szCs w:val="21"/>
              </w:rPr>
            </w:pPr>
            <w:r>
              <w:rPr>
                <w:rFonts w:ascii="仿宋_GB2312" w:eastAsia="仿宋_GB2312" w:hAnsi="宋体" w:hint="eastAsia"/>
                <w:szCs w:val="21"/>
              </w:rPr>
              <w:t>25</w:t>
            </w:r>
          </w:p>
        </w:tc>
        <w:tc>
          <w:tcPr>
            <w:tcW w:w="1985" w:type="dxa"/>
            <w:vMerge w:val="restart"/>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重点食品经营单位监管</w:t>
            </w:r>
          </w:p>
        </w:tc>
        <w:tc>
          <w:tcPr>
            <w:tcW w:w="1701" w:type="dxa"/>
            <w:vMerge w:val="restart"/>
            <w:tcBorders>
              <w:left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重点食品经营单位</w:t>
            </w:r>
          </w:p>
        </w:tc>
        <w:tc>
          <w:tcPr>
            <w:tcW w:w="708" w:type="dxa"/>
            <w:vMerge w:val="restart"/>
            <w:tcBorders>
              <w:left w:val="single" w:sz="4" w:space="0" w:color="auto"/>
              <w:right w:val="single" w:sz="4" w:space="0" w:color="auto"/>
            </w:tcBorders>
            <w:vAlign w:val="center"/>
            <w:hideMark/>
          </w:tcPr>
          <w:p w:rsidR="008A135E" w:rsidRPr="00873257" w:rsidRDefault="008A135E" w:rsidP="00F53D64">
            <w:pPr>
              <w:tabs>
                <w:tab w:val="left" w:pos="790"/>
                <w:tab w:val="left" w:pos="1264"/>
              </w:tabs>
              <w:adjustRightInd w:val="0"/>
              <w:snapToGrid w:val="0"/>
              <w:spacing w:line="240" w:lineRule="exact"/>
              <w:jc w:val="left"/>
              <w:rPr>
                <w:rFonts w:ascii="仿宋_GB2312" w:eastAsia="仿宋_GB2312" w:hAnsi="宋体"/>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区生态环境局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产生餐饮油烟的餐饮服务企业检查</w:t>
            </w:r>
          </w:p>
        </w:tc>
      </w:tr>
      <w:tr w:rsidR="008A135E"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8A135E" w:rsidRPr="00873257" w:rsidRDefault="008A135E"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8A135E" w:rsidRPr="00873257" w:rsidRDefault="008A135E"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8A135E" w:rsidRPr="00873257" w:rsidRDefault="008A135E"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区消防救援支队</w:t>
            </w:r>
          </w:p>
        </w:tc>
        <w:tc>
          <w:tcPr>
            <w:tcW w:w="2919" w:type="dxa"/>
            <w:tcBorders>
              <w:top w:val="single" w:sz="4" w:space="0" w:color="auto"/>
              <w:left w:val="single" w:sz="4" w:space="0" w:color="auto"/>
              <w:bottom w:val="single" w:sz="4" w:space="0" w:color="auto"/>
              <w:right w:val="single" w:sz="4" w:space="0" w:color="auto"/>
            </w:tcBorders>
            <w:vAlign w:val="center"/>
            <w:hideMark/>
          </w:tcPr>
          <w:p w:rsidR="008A135E" w:rsidRPr="00873257" w:rsidRDefault="008A135E"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单位履行消防安全职责的检查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873257" w:rsidRDefault="009064A7" w:rsidP="00AC15C6">
            <w:pPr>
              <w:widowControl/>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6</w:t>
            </w:r>
          </w:p>
        </w:tc>
        <w:tc>
          <w:tcPr>
            <w:tcW w:w="1985" w:type="dxa"/>
            <w:vMerge w:val="restart"/>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货车检验机构检测情况抽查</w:t>
            </w:r>
          </w:p>
        </w:tc>
        <w:tc>
          <w:tcPr>
            <w:tcW w:w="1701" w:type="dxa"/>
            <w:vMerge w:val="restart"/>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货车检验机构</w:t>
            </w:r>
          </w:p>
        </w:tc>
        <w:tc>
          <w:tcPr>
            <w:tcW w:w="708" w:type="dxa"/>
            <w:vMerge w:val="restart"/>
            <w:tcBorders>
              <w:left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873257">
              <w:rPr>
                <w:rFonts w:ascii="仿宋_GB2312" w:eastAsia="仿宋_GB2312" w:hAnsiTheme="minorEastAsia" w:cs="仿宋_GB2312" w:hint="eastAsia"/>
                <w:kern w:val="0"/>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货车整备质量检测设备</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873257"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Theme="minorEastAsia" w:cs="仿宋_GB2312"/>
                <w:kern w:val="0"/>
                <w:szCs w:val="21"/>
              </w:rPr>
            </w:pPr>
          </w:p>
        </w:tc>
        <w:tc>
          <w:tcPr>
            <w:tcW w:w="1560" w:type="dxa"/>
            <w:vMerge/>
            <w:tcBorders>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检测系统是否符合资质认定要求</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873257"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区公安</w:t>
            </w:r>
            <w:r>
              <w:rPr>
                <w:rFonts w:ascii="仿宋_GB2312" w:eastAsia="仿宋_GB2312" w:hAnsi="宋体" w:cs="Arial" w:hint="eastAsia"/>
                <w:szCs w:val="21"/>
              </w:rPr>
              <w:t>分</w:t>
            </w:r>
            <w:r w:rsidRPr="00873257">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货车上线检验的相关检验事项</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873257" w:rsidRDefault="009064A7" w:rsidP="00AC15C6">
            <w:pPr>
              <w:widowControl/>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7</w:t>
            </w:r>
          </w:p>
        </w:tc>
        <w:tc>
          <w:tcPr>
            <w:tcW w:w="1985" w:type="dxa"/>
            <w:vMerge w:val="restart"/>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r>
              <w:rPr>
                <w:rFonts w:ascii="仿宋_GB2312" w:eastAsia="仿宋_GB2312" w:hAnsi="宋体" w:cs="Arial" w:hint="eastAsia"/>
                <w:szCs w:val="21"/>
              </w:rPr>
              <w:t>夏季游泳场所监管</w:t>
            </w:r>
          </w:p>
        </w:tc>
        <w:tc>
          <w:tcPr>
            <w:tcW w:w="1701" w:type="dxa"/>
            <w:vMerge w:val="restart"/>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r>
              <w:rPr>
                <w:rFonts w:ascii="仿宋_GB2312" w:eastAsia="仿宋_GB2312" w:hAnsi="宋体" w:cs="Arial" w:hint="eastAsia"/>
                <w:szCs w:val="21"/>
              </w:rPr>
              <w:t>各类持证开放游泳场所</w:t>
            </w:r>
          </w:p>
        </w:tc>
        <w:tc>
          <w:tcPr>
            <w:tcW w:w="708" w:type="dxa"/>
            <w:vMerge w:val="restart"/>
            <w:tcBorders>
              <w:left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牵头</w:t>
            </w:r>
          </w:p>
        </w:tc>
        <w:tc>
          <w:tcPr>
            <w:tcW w:w="1560" w:type="dxa"/>
            <w:vMerge w:val="restart"/>
            <w:tcBorders>
              <w:top w:val="single" w:sz="4" w:space="0" w:color="auto"/>
              <w:left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区体育局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对经营高危险性体育项目单位的检查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Theme="minorEastAsia" w:cs="仿宋_GB2312"/>
                <w:kern w:val="0"/>
                <w:szCs w:val="21"/>
              </w:rPr>
            </w:pPr>
          </w:p>
        </w:tc>
        <w:tc>
          <w:tcPr>
            <w:tcW w:w="1560" w:type="dxa"/>
            <w:vMerge/>
            <w:tcBorders>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社会体育指导人员和救助人员情况的检查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F5740B">
              <w:rPr>
                <w:rFonts w:ascii="仿宋_GB2312" w:eastAsia="仿宋_GB2312" w:hAnsi="宋体" w:cs="Arial" w:hint="eastAsia"/>
                <w:szCs w:val="21"/>
              </w:rPr>
              <w:t>旅游局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相关内容的检查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Theme="minorEastAsia" w:cs="仿宋_GB2312"/>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区卫生健康委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Default="009064A7" w:rsidP="00F53D64">
            <w:pPr>
              <w:spacing w:line="240" w:lineRule="exact"/>
              <w:jc w:val="left"/>
              <w:rPr>
                <w:rFonts w:ascii="仿宋_GB2312" w:eastAsia="仿宋_GB2312" w:hAnsi="宋体" w:cs="Arial"/>
                <w:szCs w:val="21"/>
              </w:rPr>
            </w:pPr>
            <w:r>
              <w:rPr>
                <w:rFonts w:ascii="仿宋_GB2312" w:eastAsia="仿宋_GB2312" w:hAnsi="宋体" w:cs="Arial" w:hint="eastAsia"/>
                <w:szCs w:val="21"/>
              </w:rPr>
              <w:t>游泳场所卫生管理情况的检查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AC15C6">
            <w:pPr>
              <w:widowControl/>
              <w:jc w:val="center"/>
              <w:rPr>
                <w:rFonts w:ascii="仿宋_GB2312" w:eastAsia="仿宋_GB2312" w:hAnsi="宋体"/>
                <w:szCs w:val="21"/>
              </w:rPr>
            </w:pPr>
            <w:r>
              <w:rPr>
                <w:rFonts w:ascii="仿宋_GB2312" w:eastAsia="仿宋_GB2312" w:hAnsi="宋体" w:hint="eastAsia"/>
                <w:szCs w:val="21"/>
              </w:rPr>
              <w:t>2</w:t>
            </w:r>
            <w:r w:rsidR="00AC15C6">
              <w:rPr>
                <w:rFonts w:ascii="仿宋_GB2312" w:eastAsia="仿宋_GB2312" w:hAnsi="宋体" w:hint="eastAsia"/>
                <w:szCs w:val="21"/>
              </w:rPr>
              <w:t>8</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国家常规统计调查、部门统计调查、地方统计调查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统计调查对象</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区统计局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调查对象依法设置原始记录、统计台</w:t>
            </w:r>
            <w:proofErr w:type="gramStart"/>
            <w:r w:rsidRPr="00F5740B">
              <w:rPr>
                <w:rFonts w:ascii="仿宋_GB2312" w:eastAsia="仿宋_GB2312" w:hAnsi="宋体" w:cs="Arial" w:hint="eastAsia"/>
                <w:szCs w:val="21"/>
              </w:rPr>
              <w:t>账情况</w:t>
            </w:r>
            <w:proofErr w:type="gramEnd"/>
            <w:r w:rsidRPr="00F5740B">
              <w:rPr>
                <w:rFonts w:ascii="仿宋_GB2312" w:eastAsia="仿宋_GB2312" w:hAnsi="宋体" w:cs="Arial" w:hint="eastAsia"/>
                <w:szCs w:val="21"/>
              </w:rPr>
              <w:t>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登记事项检查</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873257" w:rsidRDefault="00AC15C6" w:rsidP="00F53D64">
            <w:pPr>
              <w:widowControl/>
              <w:jc w:val="center"/>
              <w:rPr>
                <w:rFonts w:ascii="仿宋_GB2312" w:eastAsia="仿宋_GB2312" w:hAnsi="宋体"/>
                <w:szCs w:val="21"/>
              </w:rPr>
            </w:pPr>
            <w:r>
              <w:rPr>
                <w:rFonts w:ascii="仿宋_GB2312" w:eastAsia="仿宋_GB2312" w:hAnsi="宋体" w:hint="eastAsia"/>
                <w:szCs w:val="21"/>
              </w:rPr>
              <w:t>29</w:t>
            </w:r>
          </w:p>
        </w:tc>
        <w:tc>
          <w:tcPr>
            <w:tcW w:w="1985" w:type="dxa"/>
            <w:vMerge w:val="restart"/>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对机动车辆清洗场站的检查</w:t>
            </w:r>
          </w:p>
        </w:tc>
        <w:tc>
          <w:tcPr>
            <w:tcW w:w="1701" w:type="dxa"/>
            <w:vMerge w:val="restart"/>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r w:rsidRPr="00873257">
              <w:rPr>
                <w:rFonts w:ascii="仿宋_GB2312" w:eastAsia="仿宋_GB2312" w:hAnsi="宋体" w:cs="Arial" w:hint="eastAsia"/>
                <w:szCs w:val="21"/>
              </w:rPr>
              <w:t>机动车清洗场站</w:t>
            </w:r>
          </w:p>
        </w:tc>
        <w:tc>
          <w:tcPr>
            <w:tcW w:w="708" w:type="dxa"/>
            <w:tcBorders>
              <w:left w:val="single" w:sz="4" w:space="0" w:color="auto"/>
              <w:bottom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873257">
              <w:rPr>
                <w:rFonts w:ascii="仿宋_GB2312" w:eastAsia="仿宋_GB2312" w:hAnsiTheme="minorEastAsia" w:cs="仿宋_GB2312" w:hint="eastAsia"/>
                <w:kern w:val="0"/>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jc w:val="left"/>
              <w:rPr>
                <w:rFonts w:ascii="仿宋_GB2312" w:eastAsia="仿宋_GB2312" w:hAnsiTheme="minorEastAsia" w:cstheme="minorEastAsia"/>
                <w:bCs/>
                <w:szCs w:val="21"/>
              </w:rPr>
            </w:pPr>
            <w:r w:rsidRPr="00873257">
              <w:rPr>
                <w:rFonts w:ascii="仿宋_GB2312" w:eastAsia="仿宋_GB2312" w:hAnsiTheme="minorEastAsia" w:cstheme="minorEastAsia" w:hint="eastAsia"/>
                <w:bCs/>
                <w:szCs w:val="21"/>
              </w:rPr>
              <w:t>区</w:t>
            </w:r>
            <w:proofErr w:type="gramStart"/>
            <w:r w:rsidRPr="00873257">
              <w:rPr>
                <w:rFonts w:ascii="仿宋_GB2312" w:eastAsia="仿宋_GB2312" w:hAnsiTheme="minorEastAsia" w:cstheme="minorEastAsia" w:hint="eastAsia"/>
                <w:bCs/>
                <w:szCs w:val="21"/>
              </w:rPr>
              <w:t>绿化市容</w:t>
            </w:r>
            <w:proofErr w:type="gramEnd"/>
            <w:r w:rsidRPr="00873257">
              <w:rPr>
                <w:rFonts w:ascii="仿宋_GB2312" w:eastAsia="仿宋_GB2312" w:hAnsiTheme="minorEastAsia" w:cstheme="minorEastAsia" w:hint="eastAsia"/>
                <w:bCs/>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60" w:lineRule="exact"/>
              <w:jc w:val="left"/>
              <w:rPr>
                <w:rFonts w:ascii="仿宋_GB2312" w:eastAsia="仿宋_GB2312" w:hAnsiTheme="minorEastAsia" w:cstheme="minorEastAsia"/>
                <w:szCs w:val="21"/>
              </w:rPr>
            </w:pPr>
            <w:r w:rsidRPr="00873257">
              <w:rPr>
                <w:rFonts w:ascii="仿宋_GB2312" w:eastAsia="仿宋_GB2312" w:hAnsiTheme="minorEastAsia" w:cstheme="minorEastAsia" w:hint="eastAsia"/>
                <w:szCs w:val="21"/>
              </w:rPr>
              <w:t>清洗场站是否备案登记</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873257"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Theme="minorEastAsia" w:cstheme="minorEastAsia" w:hint="eastAsia"/>
                <w:bCs/>
                <w:szCs w:val="21"/>
              </w:rPr>
              <w:t>区城管执法局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是否占道经营性洗车</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873257"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873257"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873257"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区水</w:t>
            </w:r>
            <w:proofErr w:type="gramStart"/>
            <w:r w:rsidRPr="00873257">
              <w:rPr>
                <w:rFonts w:ascii="仿宋_GB2312" w:eastAsia="仿宋_GB2312" w:hAnsi="宋体" w:cs="Arial" w:hint="eastAsia"/>
                <w:szCs w:val="21"/>
              </w:rPr>
              <w:t>务</w:t>
            </w:r>
            <w:proofErr w:type="gramEnd"/>
            <w:r w:rsidRPr="00873257">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873257" w:rsidRDefault="009064A7" w:rsidP="00F53D64">
            <w:pPr>
              <w:spacing w:line="240" w:lineRule="exact"/>
              <w:jc w:val="left"/>
              <w:rPr>
                <w:rFonts w:ascii="仿宋_GB2312" w:eastAsia="仿宋_GB2312" w:hAnsi="宋体" w:cs="Arial"/>
                <w:szCs w:val="21"/>
              </w:rPr>
            </w:pPr>
            <w:r w:rsidRPr="00873257">
              <w:rPr>
                <w:rFonts w:ascii="仿宋_GB2312" w:eastAsia="仿宋_GB2312" w:hAnsi="宋体" w:cs="Arial" w:hint="eastAsia"/>
                <w:szCs w:val="21"/>
              </w:rPr>
              <w:t>是否办理排水许可证</w:t>
            </w:r>
          </w:p>
        </w:tc>
      </w:tr>
      <w:tr w:rsidR="009064A7"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9064A7" w:rsidRPr="00F5740B" w:rsidRDefault="009064A7" w:rsidP="00AC15C6">
            <w:pPr>
              <w:widowControl/>
              <w:jc w:val="center"/>
              <w:rPr>
                <w:rFonts w:ascii="仿宋_GB2312" w:eastAsia="仿宋_GB2312" w:hAnsi="宋体"/>
                <w:szCs w:val="21"/>
              </w:rPr>
            </w:pPr>
            <w:r>
              <w:rPr>
                <w:rFonts w:ascii="仿宋_GB2312" w:eastAsia="仿宋_GB2312" w:hAnsi="宋体" w:hint="eastAsia"/>
                <w:szCs w:val="21"/>
              </w:rPr>
              <w:t>3</w:t>
            </w:r>
            <w:r w:rsidR="00AC15C6">
              <w:rPr>
                <w:rFonts w:ascii="仿宋_GB2312" w:eastAsia="仿宋_GB2312" w:hAnsi="宋体" w:hint="eastAsia"/>
                <w:szCs w:val="21"/>
              </w:rPr>
              <w:t>0</w:t>
            </w:r>
          </w:p>
        </w:tc>
        <w:tc>
          <w:tcPr>
            <w:tcW w:w="1985"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房地产市场监督执法检查</w:t>
            </w:r>
          </w:p>
        </w:tc>
        <w:tc>
          <w:tcPr>
            <w:tcW w:w="1701" w:type="dxa"/>
            <w:vMerge w:val="restart"/>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房地产从业单位</w:t>
            </w:r>
          </w:p>
        </w:tc>
        <w:tc>
          <w:tcPr>
            <w:tcW w:w="708" w:type="dxa"/>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区城管执法局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房地产市场监督执法检查</w:t>
            </w:r>
          </w:p>
        </w:tc>
      </w:tr>
      <w:tr w:rsidR="009064A7" w:rsidRPr="00F5740B" w:rsidTr="00F53D64">
        <w:trPr>
          <w:cantSplit/>
          <w:trHeight w:hRule="exact" w:val="567"/>
        </w:trPr>
        <w:tc>
          <w:tcPr>
            <w:tcW w:w="568" w:type="dxa"/>
            <w:vMerge/>
            <w:tcBorders>
              <w:left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区住房保障房屋管理局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房地产市场监督执法检查</w:t>
            </w:r>
          </w:p>
        </w:tc>
      </w:tr>
      <w:tr w:rsidR="009064A7"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9064A7" w:rsidRPr="00F5740B" w:rsidRDefault="009064A7"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9064A7" w:rsidRPr="00F5740B" w:rsidRDefault="009064A7"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9064A7" w:rsidRPr="00F5740B" w:rsidRDefault="009064A7"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商品房销售价格行为的检查</w:t>
            </w:r>
          </w:p>
        </w:tc>
      </w:tr>
      <w:tr w:rsidR="000A3716"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0A3716" w:rsidRPr="00F5740B" w:rsidRDefault="000A3716" w:rsidP="00AC15C6">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31</w:t>
            </w:r>
          </w:p>
        </w:tc>
        <w:tc>
          <w:tcPr>
            <w:tcW w:w="1985" w:type="dxa"/>
            <w:vMerge w:val="restart"/>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交通运输行业监管</w:t>
            </w:r>
          </w:p>
        </w:tc>
        <w:tc>
          <w:tcPr>
            <w:tcW w:w="1701" w:type="dxa"/>
            <w:vMerge w:val="restart"/>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道路危险货物运输企业</w:t>
            </w:r>
          </w:p>
        </w:tc>
        <w:tc>
          <w:tcPr>
            <w:tcW w:w="708" w:type="dxa"/>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区交通委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道路危险货物运输企业检查</w:t>
            </w:r>
          </w:p>
        </w:tc>
      </w:tr>
      <w:tr w:rsidR="000A3716" w:rsidRPr="00F5740B" w:rsidTr="00F53D64">
        <w:trPr>
          <w:cantSplit/>
          <w:trHeight w:hRule="exact" w:val="567"/>
        </w:trPr>
        <w:tc>
          <w:tcPr>
            <w:tcW w:w="568" w:type="dxa"/>
            <w:vMerge/>
            <w:tcBorders>
              <w:left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ind w:right="-57"/>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道路危险货物运输车辆路检路查</w:t>
            </w:r>
          </w:p>
        </w:tc>
      </w:tr>
      <w:tr w:rsidR="000A3716" w:rsidRPr="00F5740B" w:rsidTr="00F53D64">
        <w:trPr>
          <w:cantSplit/>
          <w:trHeight w:hRule="exact" w:val="567"/>
        </w:trPr>
        <w:tc>
          <w:tcPr>
            <w:tcW w:w="568" w:type="dxa"/>
            <w:vMerge/>
            <w:tcBorders>
              <w:left w:val="single" w:sz="4" w:space="0" w:color="auto"/>
              <w:right w:val="single" w:sz="4" w:space="0" w:color="auto"/>
            </w:tcBorders>
            <w:vAlign w:val="center"/>
            <w:hideMark/>
          </w:tcPr>
          <w:p w:rsidR="000A3716" w:rsidRPr="00F5740B" w:rsidRDefault="000A3716" w:rsidP="00AC15C6">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道路运输新业态经营企业</w:t>
            </w:r>
          </w:p>
        </w:tc>
        <w:tc>
          <w:tcPr>
            <w:tcW w:w="708" w:type="dxa"/>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区交通委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道路运输新业</w:t>
            </w:r>
            <w:proofErr w:type="gramStart"/>
            <w:r w:rsidRPr="00F5740B">
              <w:rPr>
                <w:rFonts w:ascii="仿宋_GB2312" w:eastAsia="仿宋_GB2312" w:hAnsi="宋体" w:cs="Arial" w:hint="eastAsia"/>
                <w:szCs w:val="21"/>
              </w:rPr>
              <w:t>态企业</w:t>
            </w:r>
            <w:proofErr w:type="gramEnd"/>
            <w:r w:rsidRPr="00F5740B">
              <w:rPr>
                <w:rFonts w:ascii="仿宋_GB2312" w:eastAsia="仿宋_GB2312" w:hAnsi="宋体" w:cs="Arial" w:hint="eastAsia"/>
                <w:szCs w:val="21"/>
              </w:rPr>
              <w:t>检查</w:t>
            </w:r>
          </w:p>
        </w:tc>
      </w:tr>
      <w:tr w:rsidR="000A3716" w:rsidRPr="00F5740B" w:rsidTr="00F53D64">
        <w:trPr>
          <w:cantSplit/>
          <w:trHeight w:hRule="exact" w:val="567"/>
        </w:trPr>
        <w:tc>
          <w:tcPr>
            <w:tcW w:w="568" w:type="dxa"/>
            <w:vMerge/>
            <w:tcBorders>
              <w:left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ind w:right="-57"/>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roofErr w:type="gramStart"/>
            <w:r w:rsidRPr="00F5740B">
              <w:rPr>
                <w:rFonts w:ascii="仿宋_GB2312" w:eastAsia="仿宋_GB2312" w:hAnsi="宋体" w:cs="Arial" w:hint="eastAsia"/>
                <w:szCs w:val="21"/>
              </w:rPr>
              <w:t>网约车车辆</w:t>
            </w:r>
            <w:proofErr w:type="gramEnd"/>
            <w:r w:rsidRPr="00F5740B">
              <w:rPr>
                <w:rFonts w:ascii="仿宋_GB2312" w:eastAsia="仿宋_GB2312" w:hAnsi="宋体" w:cs="Arial" w:hint="eastAsia"/>
                <w:szCs w:val="21"/>
              </w:rPr>
              <w:t>路检路查</w:t>
            </w:r>
          </w:p>
        </w:tc>
      </w:tr>
      <w:tr w:rsidR="000A3716" w:rsidRPr="00F5740B" w:rsidTr="00F53D64">
        <w:trPr>
          <w:cantSplit/>
          <w:trHeight w:hRule="exact" w:val="567"/>
        </w:trPr>
        <w:tc>
          <w:tcPr>
            <w:tcW w:w="568" w:type="dxa"/>
            <w:vMerge/>
            <w:tcBorders>
              <w:left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ind w:right="-57"/>
              <w:jc w:val="left"/>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1701" w:type="dxa"/>
            <w:vMerge w:val="restart"/>
            <w:tcBorders>
              <w:left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机动车综合性能监测站</w:t>
            </w:r>
          </w:p>
        </w:tc>
        <w:tc>
          <w:tcPr>
            <w:tcW w:w="708" w:type="dxa"/>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区交通委</w:t>
            </w:r>
          </w:p>
        </w:tc>
        <w:tc>
          <w:tcPr>
            <w:tcW w:w="2919"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道路运输车辆达标管理情况检查</w:t>
            </w:r>
          </w:p>
        </w:tc>
      </w:tr>
      <w:tr w:rsidR="000A3716"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ind w:right="-57"/>
              <w:jc w:val="left"/>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0A3716" w:rsidRPr="00F5740B" w:rsidRDefault="000A3716"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0A3716" w:rsidRPr="00F5740B" w:rsidRDefault="000A3716"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检验检测机构检查</w:t>
            </w:r>
          </w:p>
        </w:tc>
      </w:tr>
      <w:tr w:rsidR="00880F69" w:rsidRPr="00F5740B" w:rsidTr="00F53D64">
        <w:trPr>
          <w:cantSplit/>
          <w:trHeight w:hRule="exact" w:val="798"/>
        </w:trPr>
        <w:tc>
          <w:tcPr>
            <w:tcW w:w="568" w:type="dxa"/>
            <w:vMerge w:val="restart"/>
            <w:tcBorders>
              <w:left w:val="single" w:sz="4" w:space="0" w:color="auto"/>
              <w:right w:val="single" w:sz="4" w:space="0" w:color="auto"/>
            </w:tcBorders>
            <w:vAlign w:val="center"/>
            <w:hideMark/>
          </w:tcPr>
          <w:p w:rsidR="00880F69" w:rsidRPr="00873257" w:rsidRDefault="00880F69" w:rsidP="00AC15C6">
            <w:pPr>
              <w:widowControl/>
              <w:jc w:val="center"/>
              <w:rPr>
                <w:rFonts w:ascii="仿宋_GB2312" w:eastAsia="仿宋_GB2312" w:hAnsi="宋体"/>
                <w:szCs w:val="21"/>
              </w:rPr>
            </w:pPr>
            <w:r>
              <w:rPr>
                <w:rFonts w:ascii="仿宋_GB2312" w:eastAsia="仿宋_GB2312" w:hAnsi="宋体" w:hint="eastAsia"/>
                <w:szCs w:val="21"/>
              </w:rPr>
              <w:t>3</w:t>
            </w:r>
            <w:r w:rsidR="00AC15C6">
              <w:rPr>
                <w:rFonts w:ascii="仿宋_GB2312" w:eastAsia="仿宋_GB2312" w:hAnsi="宋体" w:hint="eastAsia"/>
                <w:szCs w:val="21"/>
              </w:rPr>
              <w:t>2</w:t>
            </w:r>
          </w:p>
        </w:tc>
        <w:tc>
          <w:tcPr>
            <w:tcW w:w="1985" w:type="dxa"/>
            <w:vMerge w:val="restart"/>
            <w:tcBorders>
              <w:left w:val="single" w:sz="4" w:space="0" w:color="auto"/>
              <w:right w:val="single" w:sz="4" w:space="0" w:color="auto"/>
            </w:tcBorders>
            <w:vAlign w:val="center"/>
            <w:hideMark/>
          </w:tcPr>
          <w:p w:rsidR="00880F69" w:rsidRPr="00873257" w:rsidRDefault="00880F69" w:rsidP="00F53D64">
            <w:pPr>
              <w:widowControl/>
              <w:jc w:val="center"/>
              <w:textAlignment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机动车维修经营行为抽查</w:t>
            </w:r>
          </w:p>
        </w:tc>
        <w:tc>
          <w:tcPr>
            <w:tcW w:w="1701" w:type="dxa"/>
            <w:vMerge w:val="restart"/>
            <w:tcBorders>
              <w:left w:val="single" w:sz="4" w:space="0" w:color="auto"/>
              <w:right w:val="single" w:sz="4" w:space="0" w:color="auto"/>
            </w:tcBorders>
            <w:vAlign w:val="center"/>
            <w:hideMark/>
          </w:tcPr>
          <w:p w:rsidR="00880F69" w:rsidRPr="00873257" w:rsidRDefault="00880F69" w:rsidP="00F53D64">
            <w:pPr>
              <w:widowControl/>
              <w:jc w:val="center"/>
              <w:textAlignment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机动车维修企业</w:t>
            </w:r>
          </w:p>
        </w:tc>
        <w:tc>
          <w:tcPr>
            <w:tcW w:w="708" w:type="dxa"/>
            <w:tcBorders>
              <w:left w:val="single" w:sz="4" w:space="0" w:color="auto"/>
              <w:bottom w:val="single" w:sz="4" w:space="0" w:color="auto"/>
              <w:right w:val="single" w:sz="4" w:space="0" w:color="auto"/>
            </w:tcBorders>
            <w:vAlign w:val="center"/>
            <w:hideMark/>
          </w:tcPr>
          <w:p w:rsidR="00880F69" w:rsidRPr="00873257" w:rsidRDefault="00880F69" w:rsidP="00F53D64">
            <w:pPr>
              <w:tabs>
                <w:tab w:val="left" w:pos="790"/>
                <w:tab w:val="left" w:pos="1264"/>
              </w:tabs>
              <w:adjustRightInd w:val="0"/>
              <w:snapToGrid w:val="0"/>
              <w:jc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873257" w:rsidRDefault="00880F69" w:rsidP="00F53D64">
            <w:pP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区交通委</w:t>
            </w:r>
          </w:p>
        </w:tc>
        <w:tc>
          <w:tcPr>
            <w:tcW w:w="2919" w:type="dxa"/>
            <w:tcBorders>
              <w:top w:val="single" w:sz="4" w:space="0" w:color="auto"/>
              <w:left w:val="single" w:sz="4" w:space="0" w:color="auto"/>
              <w:bottom w:val="single" w:sz="4" w:space="0" w:color="auto"/>
              <w:right w:val="single" w:sz="4" w:space="0" w:color="auto"/>
            </w:tcBorders>
            <w:hideMark/>
          </w:tcPr>
          <w:p w:rsidR="00880F69" w:rsidRPr="00643E8E" w:rsidRDefault="00880F69" w:rsidP="00F53D64">
            <w:pPr>
              <w:spacing w:line="240" w:lineRule="exact"/>
              <w:jc w:val="left"/>
              <w:rPr>
                <w:rFonts w:ascii="仿宋_GB2312" w:eastAsia="仿宋_GB2312" w:hAnsi="宋体" w:cs="Arial"/>
                <w:szCs w:val="21"/>
              </w:rPr>
            </w:pPr>
            <w:r w:rsidRPr="00643E8E">
              <w:rPr>
                <w:rFonts w:ascii="仿宋_GB2312" w:eastAsia="仿宋_GB2312" w:hAnsi="宋体" w:cs="Arial" w:hint="eastAsia"/>
                <w:szCs w:val="21"/>
              </w:rPr>
              <w:t>机动车维修经营者是否使用假冒伪劣配件维修机动车的监督检查；</w:t>
            </w:r>
          </w:p>
        </w:tc>
      </w:tr>
      <w:tr w:rsidR="00880F69"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880F69" w:rsidRPr="00873257" w:rsidRDefault="00880F69"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880F69" w:rsidRPr="00873257" w:rsidRDefault="00880F69" w:rsidP="00F53D64">
            <w:pPr>
              <w:rPr>
                <w:rFonts w:ascii="仿宋_GB2312" w:eastAsia="仿宋_GB2312" w:hAnsiTheme="minorEastAsia" w:cs="仿宋_GB2312"/>
                <w:kern w:val="0"/>
                <w:szCs w:val="21"/>
              </w:rPr>
            </w:pPr>
          </w:p>
        </w:tc>
        <w:tc>
          <w:tcPr>
            <w:tcW w:w="1701" w:type="dxa"/>
            <w:vMerge/>
            <w:tcBorders>
              <w:left w:val="single" w:sz="4" w:space="0" w:color="auto"/>
              <w:bottom w:val="single" w:sz="4" w:space="0" w:color="auto"/>
              <w:right w:val="single" w:sz="4" w:space="0" w:color="auto"/>
            </w:tcBorders>
            <w:vAlign w:val="center"/>
            <w:hideMark/>
          </w:tcPr>
          <w:p w:rsidR="00880F69" w:rsidRPr="00873257" w:rsidRDefault="00880F69" w:rsidP="00F53D64">
            <w:pPr>
              <w:rPr>
                <w:rFonts w:ascii="仿宋_GB2312" w:eastAsia="仿宋_GB2312" w:hAnsiTheme="minorEastAsia" w:cs="仿宋_GB2312"/>
                <w:kern w:val="0"/>
                <w:szCs w:val="21"/>
              </w:rPr>
            </w:pPr>
          </w:p>
        </w:tc>
        <w:tc>
          <w:tcPr>
            <w:tcW w:w="708" w:type="dxa"/>
            <w:tcBorders>
              <w:left w:val="single" w:sz="4" w:space="0" w:color="auto"/>
              <w:bottom w:val="single" w:sz="4" w:space="0" w:color="auto"/>
              <w:right w:val="single" w:sz="4" w:space="0" w:color="auto"/>
            </w:tcBorders>
            <w:vAlign w:val="center"/>
            <w:hideMark/>
          </w:tcPr>
          <w:p w:rsidR="00880F69" w:rsidRPr="00873257" w:rsidRDefault="00880F69" w:rsidP="00F53D64">
            <w:pPr>
              <w:tabs>
                <w:tab w:val="left" w:pos="790"/>
                <w:tab w:val="left" w:pos="1264"/>
              </w:tabs>
              <w:adjustRightInd w:val="0"/>
              <w:snapToGrid w:val="0"/>
              <w:jc w:val="cente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873257" w:rsidRDefault="00880F69" w:rsidP="00F53D64">
            <w:pPr>
              <w:rPr>
                <w:rFonts w:ascii="仿宋_GB2312" w:eastAsia="仿宋_GB2312" w:hAnsiTheme="minorEastAsia" w:cs="仿宋_GB2312"/>
                <w:kern w:val="0"/>
                <w:szCs w:val="21"/>
              </w:rPr>
            </w:pPr>
            <w:r w:rsidRPr="00873257">
              <w:rPr>
                <w:rFonts w:ascii="仿宋_GB2312" w:eastAsia="仿宋_GB2312" w:hAnsiTheme="minorEastAsia" w:cs="仿宋_GB2312" w:hint="eastAsia"/>
                <w:kern w:val="0"/>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643E8E" w:rsidRDefault="00880F69" w:rsidP="00F53D64">
            <w:pPr>
              <w:spacing w:line="240" w:lineRule="exact"/>
              <w:jc w:val="left"/>
              <w:rPr>
                <w:rFonts w:ascii="仿宋_GB2312" w:eastAsia="仿宋_GB2312" w:hAnsi="宋体" w:cs="Arial"/>
                <w:szCs w:val="21"/>
              </w:rPr>
            </w:pPr>
            <w:r w:rsidRPr="00643E8E">
              <w:rPr>
                <w:rFonts w:ascii="仿宋_GB2312" w:eastAsia="仿宋_GB2312" w:hAnsi="宋体" w:cs="Arial" w:hint="eastAsia"/>
                <w:szCs w:val="21"/>
              </w:rPr>
              <w:t>是否承修已报废的机动车或者擅自改装机动车的检查</w:t>
            </w:r>
          </w:p>
        </w:tc>
      </w:tr>
      <w:tr w:rsidR="00880F69"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880F69" w:rsidRPr="00F5740B" w:rsidRDefault="00880F69" w:rsidP="00AC15C6">
            <w:pPr>
              <w:widowControl/>
              <w:jc w:val="center"/>
              <w:rPr>
                <w:rFonts w:ascii="仿宋_GB2312" w:eastAsia="仿宋_GB2312" w:hAnsi="宋体"/>
                <w:szCs w:val="21"/>
              </w:rPr>
            </w:pPr>
            <w:r>
              <w:rPr>
                <w:rFonts w:ascii="仿宋_GB2312" w:eastAsia="仿宋_GB2312" w:hAnsi="宋体" w:hint="eastAsia"/>
                <w:szCs w:val="21"/>
              </w:rPr>
              <w:t>3</w:t>
            </w:r>
            <w:r w:rsidR="00AC15C6">
              <w:rPr>
                <w:rFonts w:ascii="仿宋_GB2312" w:eastAsia="仿宋_GB2312" w:hAnsi="宋体" w:hint="eastAsia"/>
                <w:szCs w:val="21"/>
              </w:rPr>
              <w:t>3</w:t>
            </w:r>
          </w:p>
        </w:tc>
        <w:tc>
          <w:tcPr>
            <w:tcW w:w="1985" w:type="dxa"/>
            <w:vMerge w:val="restart"/>
            <w:tcBorders>
              <w:left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涉嫌税收违法当事人的抽查</w:t>
            </w:r>
          </w:p>
        </w:tc>
        <w:tc>
          <w:tcPr>
            <w:tcW w:w="1701" w:type="dxa"/>
            <w:vMerge w:val="restart"/>
            <w:tcBorders>
              <w:left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涉嫌税收违法当事人</w:t>
            </w:r>
          </w:p>
        </w:tc>
        <w:tc>
          <w:tcPr>
            <w:tcW w:w="708" w:type="dxa"/>
            <w:tcBorders>
              <w:left w:val="single" w:sz="4" w:space="0" w:color="auto"/>
              <w:bottom w:val="single" w:sz="4" w:space="0" w:color="auto"/>
              <w:right w:val="single" w:sz="4" w:space="0" w:color="auto"/>
            </w:tcBorders>
            <w:vAlign w:val="center"/>
            <w:hideMark/>
          </w:tcPr>
          <w:p w:rsidR="00880F69" w:rsidRPr="00F5740B"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区税务局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CF225B">
              <w:rPr>
                <w:rFonts w:ascii="仿宋_GB2312" w:eastAsia="仿宋_GB2312" w:hAnsi="宋体" w:cs="Arial" w:hint="eastAsia"/>
                <w:szCs w:val="21"/>
              </w:rPr>
              <w:t>对纳税人、扣缴义务人按期申报情况检查</w:t>
            </w:r>
          </w:p>
        </w:tc>
      </w:tr>
      <w:tr w:rsidR="00880F69" w:rsidRPr="00F5740B" w:rsidTr="00F53D64">
        <w:trPr>
          <w:cantSplit/>
          <w:trHeight w:hRule="exact" w:val="567"/>
        </w:trPr>
        <w:tc>
          <w:tcPr>
            <w:tcW w:w="568" w:type="dxa"/>
            <w:vMerge/>
            <w:tcBorders>
              <w:left w:val="single" w:sz="4" w:space="0" w:color="auto"/>
              <w:right w:val="single" w:sz="4" w:space="0" w:color="auto"/>
            </w:tcBorders>
            <w:vAlign w:val="center"/>
            <w:hideMark/>
          </w:tcPr>
          <w:p w:rsidR="00880F69" w:rsidRPr="00F5740B" w:rsidRDefault="00880F69" w:rsidP="00F53D64">
            <w:pPr>
              <w:widowControl/>
              <w:jc w:val="center"/>
              <w:rPr>
                <w:rFonts w:ascii="仿宋_GB2312" w:eastAsia="仿宋_GB2312" w:hAnsi="宋体"/>
                <w:szCs w:val="21"/>
              </w:rPr>
            </w:pPr>
          </w:p>
        </w:tc>
        <w:tc>
          <w:tcPr>
            <w:tcW w:w="1985" w:type="dxa"/>
            <w:vMerge/>
            <w:tcBorders>
              <w:left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p>
        </w:tc>
        <w:tc>
          <w:tcPr>
            <w:tcW w:w="1701" w:type="dxa"/>
            <w:vMerge/>
            <w:tcBorders>
              <w:left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p>
        </w:tc>
        <w:tc>
          <w:tcPr>
            <w:tcW w:w="708" w:type="dxa"/>
            <w:vMerge w:val="restart"/>
            <w:tcBorders>
              <w:left w:val="single" w:sz="4" w:space="0" w:color="auto"/>
              <w:right w:val="single" w:sz="4" w:space="0" w:color="auto"/>
            </w:tcBorders>
            <w:vAlign w:val="center"/>
            <w:hideMark/>
          </w:tcPr>
          <w:p w:rsidR="00880F69" w:rsidRPr="00F5740B"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区公安</w:t>
            </w:r>
            <w:r>
              <w:rPr>
                <w:rFonts w:ascii="仿宋_GB2312" w:eastAsia="仿宋_GB2312" w:hAnsi="宋体" w:cs="Arial" w:hint="eastAsia"/>
                <w:szCs w:val="21"/>
              </w:rPr>
              <w:t>分</w:t>
            </w:r>
            <w:r w:rsidRPr="00F5740B">
              <w:rPr>
                <w:rFonts w:ascii="仿宋_GB2312" w:eastAsia="仿宋_GB2312" w:hAnsi="宋体" w:cs="Arial" w:hint="eastAsia"/>
                <w:szCs w:val="21"/>
              </w:rPr>
              <w:t>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CF225B">
              <w:rPr>
                <w:rFonts w:ascii="仿宋_GB2312" w:eastAsia="仿宋_GB2312" w:hAnsi="宋体" w:cs="Arial" w:hint="eastAsia"/>
                <w:szCs w:val="21"/>
              </w:rPr>
              <w:t>对纳税人、扣缴义务人其他违法</w:t>
            </w:r>
            <w:r w:rsidRPr="00F5740B">
              <w:rPr>
                <w:rFonts w:ascii="仿宋_GB2312" w:eastAsia="仿宋_GB2312" w:hAnsi="宋体" w:cs="Arial" w:hint="eastAsia"/>
                <w:szCs w:val="21"/>
              </w:rPr>
              <w:t>的侦查</w:t>
            </w:r>
          </w:p>
        </w:tc>
      </w:tr>
      <w:tr w:rsidR="00880F69"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880F69" w:rsidRPr="00F5740B" w:rsidRDefault="00880F69"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p>
        </w:tc>
        <w:tc>
          <w:tcPr>
            <w:tcW w:w="708" w:type="dxa"/>
            <w:vMerge/>
            <w:tcBorders>
              <w:left w:val="single" w:sz="4" w:space="0" w:color="auto"/>
              <w:bottom w:val="single" w:sz="4" w:space="0" w:color="auto"/>
              <w:right w:val="single" w:sz="4" w:space="0" w:color="auto"/>
            </w:tcBorders>
            <w:vAlign w:val="center"/>
            <w:hideMark/>
          </w:tcPr>
          <w:p w:rsidR="00880F69" w:rsidRPr="00F5740B" w:rsidRDefault="00880F69" w:rsidP="00F53D64">
            <w:pPr>
              <w:tabs>
                <w:tab w:val="left" w:pos="790"/>
                <w:tab w:val="left" w:pos="1264"/>
              </w:tabs>
              <w:adjustRightInd w:val="0"/>
              <w:snapToGrid w:val="0"/>
              <w:spacing w:line="240" w:lineRule="exact"/>
              <w:jc w:val="left"/>
              <w:rPr>
                <w:rFonts w:ascii="仿宋_GB2312" w:eastAsia="仿宋_GB2312"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登记事项检查</w:t>
            </w:r>
          </w:p>
        </w:tc>
      </w:tr>
      <w:tr w:rsidR="00880F69"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880F69" w:rsidRPr="00165B49" w:rsidRDefault="00880F69" w:rsidP="00AC15C6">
            <w:pPr>
              <w:widowControl/>
              <w:jc w:val="center"/>
              <w:rPr>
                <w:rFonts w:ascii="仿宋_GB2312" w:eastAsia="仿宋_GB2312" w:hAnsi="宋体"/>
                <w:szCs w:val="21"/>
              </w:rPr>
            </w:pPr>
            <w:r>
              <w:rPr>
                <w:rFonts w:ascii="仿宋_GB2312" w:eastAsia="仿宋_GB2312" w:hAnsi="宋体" w:hint="eastAsia"/>
                <w:szCs w:val="21"/>
              </w:rPr>
              <w:t>3</w:t>
            </w:r>
            <w:r w:rsidR="00AC15C6">
              <w:rPr>
                <w:rFonts w:ascii="仿宋_GB2312" w:eastAsia="仿宋_GB2312" w:hAnsi="宋体" w:hint="eastAsia"/>
                <w:szCs w:val="21"/>
              </w:rPr>
              <w:t>4</w:t>
            </w:r>
          </w:p>
        </w:tc>
        <w:tc>
          <w:tcPr>
            <w:tcW w:w="1985" w:type="dxa"/>
            <w:vMerge w:val="restart"/>
            <w:tcBorders>
              <w:left w:val="single" w:sz="4" w:space="0" w:color="auto"/>
              <w:right w:val="single" w:sz="4" w:space="0" w:color="auto"/>
            </w:tcBorders>
            <w:vAlign w:val="center"/>
            <w:hideMark/>
          </w:tcPr>
          <w:p w:rsidR="00880F69" w:rsidRPr="00165B49" w:rsidRDefault="00880F69" w:rsidP="00F53D64">
            <w:pPr>
              <w:widowControl/>
              <w:jc w:val="left"/>
              <w:rPr>
                <w:rFonts w:ascii="仿宋_GB2312" w:eastAsia="仿宋_GB2312" w:hAnsi="宋体" w:cs="Arial"/>
                <w:szCs w:val="21"/>
              </w:rPr>
            </w:pPr>
            <w:r w:rsidRPr="00165B49">
              <w:rPr>
                <w:rFonts w:ascii="仿宋_GB2312" w:eastAsia="仿宋_GB2312" w:hAnsi="宋体" w:cs="Arial" w:hint="eastAsia"/>
                <w:szCs w:val="21"/>
              </w:rPr>
              <w:t>出口法检商品质量</w:t>
            </w:r>
          </w:p>
        </w:tc>
        <w:tc>
          <w:tcPr>
            <w:tcW w:w="1701" w:type="dxa"/>
            <w:vMerge w:val="restart"/>
            <w:tcBorders>
              <w:left w:val="single" w:sz="4" w:space="0" w:color="auto"/>
              <w:right w:val="single" w:sz="4" w:space="0" w:color="auto"/>
            </w:tcBorders>
            <w:vAlign w:val="center"/>
            <w:hideMark/>
          </w:tcPr>
          <w:p w:rsidR="00880F69" w:rsidRPr="00165B49" w:rsidRDefault="00880F69" w:rsidP="00F53D64">
            <w:pPr>
              <w:widowControl/>
              <w:jc w:val="left"/>
              <w:rPr>
                <w:rFonts w:ascii="仿宋_GB2312" w:eastAsia="仿宋_GB2312" w:hAnsi="宋体" w:cs="Arial"/>
                <w:szCs w:val="21"/>
              </w:rPr>
            </w:pPr>
            <w:r w:rsidRPr="00165B49">
              <w:rPr>
                <w:rFonts w:ascii="仿宋_GB2312" w:eastAsia="仿宋_GB2312" w:hAnsi="宋体" w:cs="Arial" w:hint="eastAsia"/>
                <w:szCs w:val="21"/>
              </w:rPr>
              <w:t>出口法检商品生产企业</w:t>
            </w:r>
          </w:p>
        </w:tc>
        <w:tc>
          <w:tcPr>
            <w:tcW w:w="708" w:type="dxa"/>
            <w:tcBorders>
              <w:left w:val="single" w:sz="4" w:space="0" w:color="auto"/>
              <w:bottom w:val="single" w:sz="4" w:space="0" w:color="auto"/>
              <w:right w:val="single" w:sz="4" w:space="0" w:color="auto"/>
            </w:tcBorders>
            <w:vAlign w:val="center"/>
            <w:hideMark/>
          </w:tcPr>
          <w:p w:rsidR="00880F69" w:rsidRPr="00165B49"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165B49">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165B49" w:rsidRDefault="00880F69"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崇明海关</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165B49" w:rsidRDefault="00880F69"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检查出口法检商品生产情况及产品质量</w:t>
            </w:r>
          </w:p>
        </w:tc>
      </w:tr>
      <w:tr w:rsidR="00880F69"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880F69" w:rsidRPr="00165B49" w:rsidRDefault="00880F69"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880F69" w:rsidRPr="00165B49" w:rsidRDefault="00880F69"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880F69" w:rsidRPr="00165B49" w:rsidRDefault="00880F69"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880F69" w:rsidRPr="00165B49"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165B49">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165B49" w:rsidRDefault="00880F69"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165B49" w:rsidRDefault="00880F69" w:rsidP="00F53D64">
            <w:pPr>
              <w:spacing w:line="240" w:lineRule="exact"/>
              <w:jc w:val="left"/>
              <w:rPr>
                <w:rFonts w:ascii="仿宋_GB2312" w:eastAsia="仿宋_GB2312" w:hAnsi="宋体" w:cs="Arial"/>
                <w:szCs w:val="21"/>
              </w:rPr>
            </w:pPr>
            <w:r w:rsidRPr="00165B49">
              <w:rPr>
                <w:rFonts w:ascii="仿宋_GB2312" w:eastAsia="仿宋_GB2312" w:hAnsi="宋体" w:cs="Arial" w:hint="eastAsia"/>
                <w:szCs w:val="21"/>
              </w:rPr>
              <w:t>抽查出口商品产品质量</w:t>
            </w:r>
          </w:p>
        </w:tc>
      </w:tr>
      <w:tr w:rsidR="00880F69" w:rsidRPr="00F5740B" w:rsidTr="00F53D64">
        <w:trPr>
          <w:cantSplit/>
          <w:trHeight w:hRule="exact" w:val="567"/>
        </w:trPr>
        <w:tc>
          <w:tcPr>
            <w:tcW w:w="568" w:type="dxa"/>
            <w:vMerge w:val="restart"/>
            <w:tcBorders>
              <w:left w:val="single" w:sz="4" w:space="0" w:color="auto"/>
              <w:right w:val="single" w:sz="4" w:space="0" w:color="auto"/>
            </w:tcBorders>
            <w:vAlign w:val="center"/>
            <w:hideMark/>
          </w:tcPr>
          <w:p w:rsidR="00880F69" w:rsidRPr="00F5740B" w:rsidRDefault="00880F69" w:rsidP="00AC15C6">
            <w:pPr>
              <w:widowControl/>
              <w:jc w:val="center"/>
              <w:rPr>
                <w:rFonts w:ascii="仿宋_GB2312" w:eastAsia="仿宋_GB2312" w:hAnsi="宋体"/>
                <w:szCs w:val="21"/>
              </w:rPr>
            </w:pPr>
            <w:r>
              <w:rPr>
                <w:rFonts w:ascii="仿宋_GB2312" w:eastAsia="仿宋_GB2312" w:hAnsi="宋体" w:hint="eastAsia"/>
                <w:szCs w:val="21"/>
              </w:rPr>
              <w:t>3</w:t>
            </w:r>
            <w:r w:rsidR="00AC15C6">
              <w:rPr>
                <w:rFonts w:ascii="仿宋_GB2312" w:eastAsia="仿宋_GB2312" w:hAnsi="宋体" w:hint="eastAsia"/>
                <w:szCs w:val="21"/>
              </w:rPr>
              <w:t>5</w:t>
            </w:r>
          </w:p>
        </w:tc>
        <w:tc>
          <w:tcPr>
            <w:tcW w:w="1985" w:type="dxa"/>
            <w:vMerge w:val="restart"/>
            <w:tcBorders>
              <w:left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出口食品生产企业备案</w:t>
            </w:r>
          </w:p>
        </w:tc>
        <w:tc>
          <w:tcPr>
            <w:tcW w:w="1701" w:type="dxa"/>
            <w:vMerge w:val="restart"/>
            <w:tcBorders>
              <w:left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r w:rsidRPr="00F5740B">
              <w:rPr>
                <w:rFonts w:ascii="仿宋_GB2312" w:eastAsia="仿宋_GB2312" w:hAnsi="宋体" w:cs="Arial" w:hint="eastAsia"/>
                <w:szCs w:val="21"/>
              </w:rPr>
              <w:t>出口食品生产企业</w:t>
            </w:r>
          </w:p>
        </w:tc>
        <w:tc>
          <w:tcPr>
            <w:tcW w:w="708" w:type="dxa"/>
            <w:tcBorders>
              <w:left w:val="single" w:sz="4" w:space="0" w:color="auto"/>
              <w:bottom w:val="single" w:sz="4" w:space="0" w:color="auto"/>
              <w:right w:val="single" w:sz="4" w:space="0" w:color="auto"/>
            </w:tcBorders>
            <w:vAlign w:val="center"/>
            <w:hideMark/>
          </w:tcPr>
          <w:p w:rsidR="00880F69" w:rsidRPr="00F5740B"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崇明海关</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核查出口食品生产企业备案</w:t>
            </w:r>
          </w:p>
        </w:tc>
      </w:tr>
      <w:tr w:rsidR="00880F69" w:rsidRPr="00F5740B"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880F69" w:rsidRPr="00F5740B" w:rsidRDefault="00880F69" w:rsidP="00F53D64">
            <w:pPr>
              <w:widowControl/>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880F69" w:rsidRPr="00F5740B" w:rsidRDefault="00880F69" w:rsidP="00F53D64">
            <w:pPr>
              <w:widowControl/>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880F69" w:rsidRPr="00F5740B"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F5740B">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F5740B" w:rsidRDefault="00880F69" w:rsidP="00F53D64">
            <w:pPr>
              <w:spacing w:line="240" w:lineRule="exact"/>
              <w:jc w:val="left"/>
              <w:rPr>
                <w:rFonts w:ascii="仿宋_GB2312" w:eastAsia="仿宋_GB2312" w:hAnsi="宋体" w:cs="Arial"/>
                <w:szCs w:val="21"/>
              </w:rPr>
            </w:pPr>
            <w:r w:rsidRPr="00F5740B">
              <w:rPr>
                <w:rFonts w:ascii="仿宋_GB2312" w:eastAsia="仿宋_GB2312" w:hAnsi="宋体" w:cs="Arial" w:hint="eastAsia"/>
                <w:szCs w:val="21"/>
              </w:rPr>
              <w:t>抽查出口食品生产企业产品质量</w:t>
            </w:r>
          </w:p>
        </w:tc>
      </w:tr>
      <w:tr w:rsidR="00880F69" w:rsidRPr="007D07A9" w:rsidTr="00F53D64">
        <w:trPr>
          <w:cantSplit/>
          <w:trHeight w:hRule="exact" w:val="567"/>
        </w:trPr>
        <w:tc>
          <w:tcPr>
            <w:tcW w:w="568" w:type="dxa"/>
            <w:vMerge w:val="restart"/>
            <w:tcBorders>
              <w:left w:val="single" w:sz="4" w:space="0" w:color="auto"/>
              <w:right w:val="single" w:sz="4" w:space="0" w:color="auto"/>
            </w:tcBorders>
            <w:vAlign w:val="center"/>
            <w:hideMark/>
          </w:tcPr>
          <w:p w:rsidR="00880F69" w:rsidRPr="007D07A9" w:rsidRDefault="00880F69" w:rsidP="00AC15C6">
            <w:pPr>
              <w:tabs>
                <w:tab w:val="left" w:pos="790"/>
                <w:tab w:val="left" w:pos="1264"/>
              </w:tabs>
              <w:adjustRightInd w:val="0"/>
              <w:snapToGrid w:val="0"/>
              <w:spacing w:line="240" w:lineRule="exact"/>
              <w:ind w:right="-57"/>
              <w:jc w:val="center"/>
              <w:rPr>
                <w:rFonts w:ascii="仿宋_GB2312" w:eastAsia="仿宋_GB2312" w:hAnsi="宋体"/>
                <w:szCs w:val="21"/>
              </w:rPr>
            </w:pPr>
            <w:r>
              <w:rPr>
                <w:rFonts w:ascii="仿宋_GB2312" w:eastAsia="仿宋_GB2312" w:hAnsi="宋体" w:hint="eastAsia"/>
                <w:szCs w:val="21"/>
              </w:rPr>
              <w:t>3</w:t>
            </w:r>
            <w:r w:rsidR="00AC15C6">
              <w:rPr>
                <w:rFonts w:ascii="仿宋_GB2312" w:eastAsia="仿宋_GB2312" w:hAnsi="宋体" w:hint="eastAsia"/>
                <w:szCs w:val="21"/>
              </w:rPr>
              <w:t>6</w:t>
            </w:r>
          </w:p>
        </w:tc>
        <w:tc>
          <w:tcPr>
            <w:tcW w:w="1985" w:type="dxa"/>
            <w:vMerge w:val="restart"/>
            <w:tcBorders>
              <w:left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消防安全检查</w:t>
            </w:r>
          </w:p>
        </w:tc>
        <w:tc>
          <w:tcPr>
            <w:tcW w:w="1701" w:type="dxa"/>
            <w:vMerge w:val="restart"/>
            <w:tcBorders>
              <w:left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使用</w:t>
            </w:r>
            <w:proofErr w:type="gramStart"/>
            <w:r w:rsidRPr="007D07A9">
              <w:rPr>
                <w:rFonts w:ascii="仿宋_GB2312" w:eastAsia="仿宋_GB2312" w:hAnsi="宋体" w:cs="Arial" w:hint="eastAsia"/>
                <w:szCs w:val="21"/>
              </w:rPr>
              <w:t>领域消防</w:t>
            </w:r>
            <w:proofErr w:type="gramEnd"/>
            <w:r w:rsidRPr="007D07A9">
              <w:rPr>
                <w:rFonts w:ascii="仿宋_GB2312" w:eastAsia="仿宋_GB2312" w:hAnsi="宋体" w:cs="Arial" w:hint="eastAsia"/>
                <w:szCs w:val="21"/>
              </w:rPr>
              <w:t>产品</w:t>
            </w:r>
          </w:p>
        </w:tc>
        <w:tc>
          <w:tcPr>
            <w:tcW w:w="708" w:type="dxa"/>
            <w:tcBorders>
              <w:left w:val="single" w:sz="4" w:space="0" w:color="auto"/>
              <w:bottom w:val="single" w:sz="4" w:space="0" w:color="auto"/>
              <w:right w:val="single" w:sz="4" w:space="0" w:color="auto"/>
            </w:tcBorders>
            <w:vAlign w:val="center"/>
            <w:hideMark/>
          </w:tcPr>
          <w:p w:rsidR="00880F69" w:rsidRPr="007D07A9"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7D07A9">
              <w:rPr>
                <w:rFonts w:ascii="仿宋_GB2312" w:eastAsia="仿宋_GB2312" w:hAnsi="宋体" w:hint="eastAsia"/>
                <w:szCs w:val="21"/>
              </w:rPr>
              <w:t>牵头</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区消防救援支队</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使用</w:t>
            </w:r>
            <w:proofErr w:type="gramStart"/>
            <w:r w:rsidRPr="007D07A9">
              <w:rPr>
                <w:rFonts w:ascii="仿宋_GB2312" w:eastAsia="仿宋_GB2312" w:hAnsi="宋体" w:cs="Arial" w:hint="eastAsia"/>
                <w:szCs w:val="21"/>
              </w:rPr>
              <w:t>领域消防</w:t>
            </w:r>
            <w:proofErr w:type="gramEnd"/>
            <w:r w:rsidRPr="007D07A9">
              <w:rPr>
                <w:rFonts w:ascii="仿宋_GB2312" w:eastAsia="仿宋_GB2312" w:hAnsi="宋体" w:cs="Arial" w:hint="eastAsia"/>
                <w:szCs w:val="21"/>
              </w:rPr>
              <w:t>产品质量监督检查</w:t>
            </w:r>
          </w:p>
        </w:tc>
      </w:tr>
      <w:tr w:rsidR="00880F69" w:rsidRPr="007D07A9" w:rsidTr="00F53D64">
        <w:trPr>
          <w:cantSplit/>
          <w:trHeight w:hRule="exact" w:val="567"/>
        </w:trPr>
        <w:tc>
          <w:tcPr>
            <w:tcW w:w="568" w:type="dxa"/>
            <w:vMerge/>
            <w:tcBorders>
              <w:left w:val="single" w:sz="4" w:space="0" w:color="auto"/>
              <w:bottom w:val="single" w:sz="4" w:space="0" w:color="auto"/>
              <w:right w:val="single" w:sz="4" w:space="0" w:color="auto"/>
            </w:tcBorders>
            <w:vAlign w:val="center"/>
            <w:hideMark/>
          </w:tcPr>
          <w:p w:rsidR="00880F69" w:rsidRPr="007D07A9" w:rsidRDefault="00880F69" w:rsidP="00F53D64">
            <w:pPr>
              <w:tabs>
                <w:tab w:val="left" w:pos="790"/>
                <w:tab w:val="left" w:pos="1264"/>
              </w:tabs>
              <w:adjustRightInd w:val="0"/>
              <w:snapToGrid w:val="0"/>
              <w:spacing w:line="240" w:lineRule="exact"/>
              <w:ind w:right="-57"/>
              <w:jc w:val="center"/>
              <w:rPr>
                <w:rFonts w:ascii="仿宋_GB2312" w:eastAsia="仿宋_GB2312" w:hAnsi="宋体"/>
                <w:szCs w:val="21"/>
              </w:rPr>
            </w:pPr>
          </w:p>
        </w:tc>
        <w:tc>
          <w:tcPr>
            <w:tcW w:w="1985" w:type="dxa"/>
            <w:vMerge/>
            <w:tcBorders>
              <w:left w:val="single" w:sz="4" w:space="0" w:color="auto"/>
              <w:bottom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p>
        </w:tc>
        <w:tc>
          <w:tcPr>
            <w:tcW w:w="1701" w:type="dxa"/>
            <w:vMerge/>
            <w:tcBorders>
              <w:left w:val="single" w:sz="4" w:space="0" w:color="auto"/>
              <w:bottom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p>
        </w:tc>
        <w:tc>
          <w:tcPr>
            <w:tcW w:w="708" w:type="dxa"/>
            <w:tcBorders>
              <w:left w:val="single" w:sz="4" w:space="0" w:color="auto"/>
              <w:bottom w:val="single" w:sz="4" w:space="0" w:color="auto"/>
              <w:right w:val="single" w:sz="4" w:space="0" w:color="auto"/>
            </w:tcBorders>
            <w:vAlign w:val="center"/>
            <w:hideMark/>
          </w:tcPr>
          <w:p w:rsidR="00880F69" w:rsidRPr="007D07A9" w:rsidRDefault="00880F69" w:rsidP="00F53D64">
            <w:pPr>
              <w:tabs>
                <w:tab w:val="left" w:pos="790"/>
                <w:tab w:val="left" w:pos="1264"/>
              </w:tabs>
              <w:adjustRightInd w:val="0"/>
              <w:snapToGrid w:val="0"/>
              <w:spacing w:line="240" w:lineRule="exact"/>
              <w:jc w:val="left"/>
              <w:rPr>
                <w:rFonts w:ascii="仿宋_GB2312" w:eastAsia="仿宋_GB2312" w:hAnsi="宋体"/>
                <w:szCs w:val="21"/>
              </w:rPr>
            </w:pPr>
            <w:r w:rsidRPr="007D07A9">
              <w:rPr>
                <w:rFonts w:ascii="仿宋_GB2312" w:eastAsia="仿宋_GB2312" w:hAnsi="宋体" w:hint="eastAsia"/>
                <w:szCs w:val="21"/>
              </w:rPr>
              <w:t>参与</w:t>
            </w:r>
          </w:p>
        </w:tc>
        <w:tc>
          <w:tcPr>
            <w:tcW w:w="1560" w:type="dxa"/>
            <w:tcBorders>
              <w:top w:val="single" w:sz="4" w:space="0" w:color="auto"/>
              <w:left w:val="single" w:sz="4" w:space="0" w:color="auto"/>
              <w:bottom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区市场监管局</w:t>
            </w:r>
          </w:p>
        </w:tc>
        <w:tc>
          <w:tcPr>
            <w:tcW w:w="2919" w:type="dxa"/>
            <w:tcBorders>
              <w:top w:val="single" w:sz="4" w:space="0" w:color="auto"/>
              <w:left w:val="single" w:sz="4" w:space="0" w:color="auto"/>
              <w:bottom w:val="single" w:sz="4" w:space="0" w:color="auto"/>
              <w:right w:val="single" w:sz="4" w:space="0" w:color="auto"/>
            </w:tcBorders>
            <w:vAlign w:val="center"/>
            <w:hideMark/>
          </w:tcPr>
          <w:p w:rsidR="00880F69" w:rsidRPr="007D07A9" w:rsidRDefault="00880F69" w:rsidP="00F53D64">
            <w:pPr>
              <w:spacing w:line="240" w:lineRule="exact"/>
              <w:jc w:val="left"/>
              <w:rPr>
                <w:rFonts w:ascii="仿宋_GB2312" w:eastAsia="仿宋_GB2312" w:hAnsi="宋体" w:cs="Arial"/>
                <w:szCs w:val="21"/>
              </w:rPr>
            </w:pPr>
            <w:r w:rsidRPr="007D07A9">
              <w:rPr>
                <w:rFonts w:ascii="仿宋_GB2312" w:eastAsia="仿宋_GB2312" w:hAnsi="宋体" w:cs="Arial" w:hint="eastAsia"/>
                <w:szCs w:val="21"/>
              </w:rPr>
              <w:t>消防安全相关检查</w:t>
            </w:r>
          </w:p>
        </w:tc>
      </w:tr>
    </w:tbl>
    <w:p w:rsidR="00F30B62" w:rsidRDefault="00F30B62">
      <w:pPr>
        <w:widowControl/>
        <w:jc w:val="left"/>
        <w:rPr>
          <w:rFonts w:ascii="方正小标宋简体" w:eastAsia="方正小标宋简体" w:hAnsi="宋体" w:cs="宋体"/>
          <w:color w:val="000000"/>
          <w:kern w:val="0"/>
          <w:sz w:val="44"/>
          <w:szCs w:val="44"/>
        </w:rPr>
        <w:sectPr w:rsidR="00F30B62" w:rsidSect="00F554E4">
          <w:footerReference w:type="even" r:id="rId6"/>
          <w:footerReference w:type="default" r:id="rId7"/>
          <w:pgSz w:w="11906" w:h="16838"/>
          <w:pgMar w:top="2098" w:right="1474" w:bottom="1985" w:left="1588" w:header="851" w:footer="992" w:gutter="0"/>
          <w:cols w:space="425"/>
          <w:docGrid w:type="lines" w:linePitch="312"/>
        </w:sectPr>
      </w:pPr>
    </w:p>
    <w:p w:rsidR="00801DAF" w:rsidRPr="00801DAF" w:rsidRDefault="00801DAF" w:rsidP="00801DAF">
      <w:pPr>
        <w:adjustRightInd w:val="0"/>
        <w:snapToGrid w:val="0"/>
        <w:spacing w:line="336" w:lineRule="auto"/>
        <w:jc w:val="left"/>
        <w:rPr>
          <w:rFonts w:ascii="黑体" w:eastAsia="黑体" w:hAnsi="黑体" w:cs="宋体"/>
          <w:color w:val="000000"/>
          <w:kern w:val="0"/>
          <w:sz w:val="32"/>
          <w:szCs w:val="32"/>
        </w:rPr>
      </w:pPr>
      <w:r w:rsidRPr="00801DAF">
        <w:rPr>
          <w:rFonts w:ascii="黑体" w:eastAsia="黑体" w:hAnsi="黑体" w:cs="宋体" w:hint="eastAsia"/>
          <w:color w:val="000000"/>
          <w:kern w:val="0"/>
          <w:sz w:val="32"/>
          <w:szCs w:val="32"/>
        </w:rPr>
        <w:t>附件2</w:t>
      </w:r>
    </w:p>
    <w:p w:rsidR="00C77127" w:rsidRDefault="00C77127" w:rsidP="00C77127">
      <w:pPr>
        <w:adjustRightInd w:val="0"/>
        <w:snapToGrid w:val="0"/>
        <w:spacing w:line="336" w:lineRule="auto"/>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2021年度</w:t>
      </w:r>
      <w:proofErr w:type="gramStart"/>
      <w:r>
        <w:rPr>
          <w:rFonts w:ascii="方正小标宋简体" w:eastAsia="方正小标宋简体" w:hAnsi="宋体" w:cs="宋体" w:hint="eastAsia"/>
          <w:color w:val="000000"/>
          <w:kern w:val="0"/>
          <w:sz w:val="44"/>
          <w:szCs w:val="44"/>
        </w:rPr>
        <w:t>崇明区</w:t>
      </w:r>
      <w:proofErr w:type="gramEnd"/>
      <w:r>
        <w:rPr>
          <w:rFonts w:ascii="方正小标宋简体" w:eastAsia="方正小标宋简体" w:hAnsi="宋体" w:cs="宋体" w:hint="eastAsia"/>
          <w:color w:val="000000"/>
          <w:kern w:val="0"/>
          <w:sz w:val="44"/>
          <w:szCs w:val="44"/>
        </w:rPr>
        <w:t>市场监管领域部门联合抽查工作计划</w:t>
      </w:r>
    </w:p>
    <w:tbl>
      <w:tblPr>
        <w:tblW w:w="14366" w:type="dxa"/>
        <w:jc w:val="center"/>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630"/>
        <w:gridCol w:w="2399"/>
        <w:gridCol w:w="1843"/>
        <w:gridCol w:w="3129"/>
        <w:gridCol w:w="1559"/>
        <w:gridCol w:w="1701"/>
        <w:gridCol w:w="850"/>
        <w:gridCol w:w="1276"/>
        <w:gridCol w:w="979"/>
      </w:tblGrid>
      <w:tr w:rsidR="00F23636" w:rsidRPr="00762B15" w:rsidTr="00F53D64">
        <w:trPr>
          <w:cantSplit/>
          <w:trHeight w:val="454"/>
          <w:tblHeader/>
          <w:jc w:val="center"/>
        </w:trPr>
        <w:tc>
          <w:tcPr>
            <w:tcW w:w="630"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序号</w:t>
            </w:r>
          </w:p>
        </w:tc>
        <w:tc>
          <w:tcPr>
            <w:tcW w:w="2399"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任务名称</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检查对象</w:t>
            </w:r>
          </w:p>
        </w:tc>
        <w:tc>
          <w:tcPr>
            <w:tcW w:w="3129"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抽查事项</w:t>
            </w:r>
          </w:p>
        </w:tc>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检查主体</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抽查</w:t>
            </w:r>
          </w:p>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比例</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全区预估抽查户（次）数</w:t>
            </w:r>
          </w:p>
        </w:tc>
        <w:tc>
          <w:tcPr>
            <w:tcW w:w="979" w:type="dxa"/>
            <w:vMerge w:val="restart"/>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762B15">
              <w:rPr>
                <w:rFonts w:ascii="黑体" w:eastAsia="黑体" w:hAnsi="黑体" w:hint="eastAsia"/>
                <w:b/>
                <w:szCs w:val="21"/>
              </w:rPr>
              <w:t>计划时间</w:t>
            </w:r>
          </w:p>
        </w:tc>
      </w:tr>
      <w:tr w:rsidR="00F23636" w:rsidRPr="00762B15" w:rsidTr="00F53D64">
        <w:trPr>
          <w:cantSplit/>
          <w:trHeight w:val="454"/>
          <w:tblHeader/>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c>
          <w:tcPr>
            <w:tcW w:w="2399" w:type="dxa"/>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c>
          <w:tcPr>
            <w:tcW w:w="3129" w:type="dxa"/>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066C29"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066C29">
              <w:rPr>
                <w:rFonts w:ascii="黑体" w:eastAsia="黑体" w:hAnsi="黑体" w:hint="eastAsia"/>
                <w:b/>
                <w:szCs w:val="21"/>
              </w:rPr>
              <w:t>牵头部门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066C29" w:rsidRDefault="00F23636" w:rsidP="00F53D64">
            <w:pPr>
              <w:tabs>
                <w:tab w:val="left" w:pos="790"/>
                <w:tab w:val="left" w:pos="1264"/>
              </w:tabs>
              <w:overflowPunct w:val="0"/>
              <w:adjustRightInd w:val="0"/>
              <w:snapToGrid w:val="0"/>
              <w:spacing w:line="240" w:lineRule="exact"/>
              <w:jc w:val="center"/>
              <w:rPr>
                <w:rFonts w:ascii="黑体" w:eastAsia="黑体" w:hAnsi="黑体"/>
                <w:b/>
                <w:szCs w:val="21"/>
              </w:rPr>
            </w:pPr>
            <w:r w:rsidRPr="00066C29">
              <w:rPr>
                <w:rFonts w:ascii="黑体" w:eastAsia="黑体" w:hAnsi="黑体" w:hint="eastAsia"/>
                <w:b/>
                <w:szCs w:val="21"/>
              </w:rPr>
              <w:t>参与部门</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c>
          <w:tcPr>
            <w:tcW w:w="979" w:type="dxa"/>
            <w:vMerge/>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widowControl/>
              <w:jc w:val="left"/>
              <w:rPr>
                <w:rFonts w:ascii="仿宋_GB2312" w:eastAsia="仿宋_GB2312" w:hAnsi="宋体"/>
                <w:szCs w:val="21"/>
              </w:rPr>
            </w:pP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1</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单用途商业预付</w:t>
            </w:r>
            <w:proofErr w:type="gramStart"/>
            <w:r w:rsidRPr="00762B15">
              <w:rPr>
                <w:rFonts w:ascii="仿宋_GB2312" w:eastAsia="仿宋_GB2312" w:hAnsi="宋体" w:cs="仿宋_GB2312" w:hint="eastAsia"/>
                <w:szCs w:val="21"/>
              </w:rPr>
              <w:t>卡监督</w:t>
            </w:r>
            <w:proofErr w:type="gramEnd"/>
            <w:r w:rsidRPr="00762B15">
              <w:rPr>
                <w:rFonts w:ascii="仿宋_GB2312" w:eastAsia="仿宋_GB2312" w:hAnsi="宋体" w:cs="仿宋_GB2312" w:hint="eastAsia"/>
                <w:szCs w:val="21"/>
              </w:rPr>
              <w:t>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单用途商业预付卡发卡企业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Arial" w:hint="eastAsia"/>
                <w:szCs w:val="21"/>
              </w:rPr>
              <w:t>单用途商业预付卡业务检查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区经委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16</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1-6月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企业年度报告抽查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企业年报信息</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年度报告公示信息的检查、年度报告公示信息（社保事项）的检查、年度报告公示信息（商务部门年报事项）的检查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区人力资源社会保障局、区经委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12</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2-5月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3</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对机动车辆清洗场站的检查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机动车清洗场站</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清洗场站是否备案登记；是否占道经营性洗车；是否办理排水许可证</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w:t>
            </w:r>
            <w:proofErr w:type="gramStart"/>
            <w:r w:rsidRPr="00762B15">
              <w:rPr>
                <w:rFonts w:ascii="仿宋_GB2312" w:eastAsia="仿宋_GB2312" w:hAnsi="宋体" w:cs="Arial" w:hint="eastAsia"/>
                <w:szCs w:val="21"/>
              </w:rPr>
              <w:t>绿化市容</w:t>
            </w:r>
            <w:proofErr w:type="gramEnd"/>
            <w:r w:rsidRPr="00762B15">
              <w:rPr>
                <w:rFonts w:ascii="仿宋_GB2312" w:eastAsia="仿宋_GB2312" w:hAnsi="宋体" w:cs="Arial" w:hint="eastAsia"/>
                <w:szCs w:val="21"/>
              </w:rPr>
              <w:t>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区城管执法局、区水务局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50</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3-10月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4</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农药监督检查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农药经营者</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农药监督检查、农业生产资料相关监管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37</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5</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肥料监督检查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肥料生产经营者</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肥料监督检查、农业生产资料相关监管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37</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3-12月</w:t>
            </w:r>
          </w:p>
        </w:tc>
      </w:tr>
      <w:tr w:rsidR="00F53D64"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6</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种子监督检查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种子生产经营者</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Arial" w:hint="eastAsia"/>
                <w:szCs w:val="21"/>
              </w:rPr>
              <w:t>种子监督检查；农业生产资料相关监管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10</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3-12月</w:t>
            </w:r>
          </w:p>
        </w:tc>
      </w:tr>
      <w:tr w:rsidR="00F53D64"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7</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农业转基因生物安全监督检查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在我国境内从事农业转基因生物经营的单位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Arial" w:hint="eastAsia"/>
                <w:szCs w:val="21"/>
              </w:rPr>
              <w:t>农业转基因生物安全监督检查；食品安全监管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3</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53D64" w:rsidRPr="00762B15" w:rsidRDefault="00F53D64" w:rsidP="00F53D64">
            <w:pPr>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3-12月</w:t>
            </w:r>
          </w:p>
        </w:tc>
      </w:tr>
      <w:tr w:rsidR="00F23636"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仿宋_GB2312"/>
                <w:szCs w:val="21"/>
              </w:rPr>
            </w:pPr>
            <w:r>
              <w:rPr>
                <w:rFonts w:ascii="仿宋_GB2312" w:eastAsia="仿宋_GB2312" w:hAnsiTheme="minorEastAsia" w:cs="仿宋_GB2312" w:hint="eastAsia"/>
                <w:szCs w:val="21"/>
              </w:rPr>
              <w:t>8</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5C18BC">
              <w:rPr>
                <w:rFonts w:ascii="仿宋_GB2312" w:eastAsia="仿宋_GB2312" w:hAnsi="宋体" w:cs="Arial" w:hint="eastAsia"/>
                <w:szCs w:val="21"/>
              </w:rPr>
              <w:t>纳税申报抽查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5C18BC">
              <w:rPr>
                <w:rFonts w:ascii="仿宋_GB2312" w:eastAsia="仿宋_GB2312" w:hAnsi="宋体" w:cs="Arial" w:hint="eastAsia"/>
                <w:szCs w:val="21"/>
              </w:rPr>
              <w:t>未按期办理申报纳税户</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5C18BC">
              <w:rPr>
                <w:rFonts w:ascii="仿宋_GB2312" w:eastAsia="仿宋_GB2312" w:hAnsi="宋体" w:cs="Arial" w:hint="eastAsia"/>
                <w:szCs w:val="21"/>
              </w:rPr>
              <w:t>对纳税人、扣缴义务人按期申报情况检查</w:t>
            </w:r>
            <w:r>
              <w:rPr>
                <w:rFonts w:ascii="仿宋_GB2312" w:eastAsia="仿宋_GB2312" w:hAnsi="宋体" w:cs="Arial" w:hint="eastAsia"/>
                <w:szCs w:val="21"/>
              </w:rPr>
              <w:t>；</w:t>
            </w:r>
            <w:r w:rsidRPr="00CF225B">
              <w:rPr>
                <w:rFonts w:ascii="仿宋_GB2312" w:eastAsia="仿宋_GB2312" w:hAnsi="宋体" w:cs="Arial" w:hint="eastAsia"/>
                <w:szCs w:val="21"/>
              </w:rPr>
              <w:t>对纳税人、扣缴义务人其他违法</w:t>
            </w:r>
            <w:r w:rsidRPr="00F5740B">
              <w:rPr>
                <w:rFonts w:ascii="仿宋_GB2312" w:eastAsia="仿宋_GB2312" w:hAnsi="宋体" w:cs="Arial" w:hint="eastAsia"/>
                <w:szCs w:val="21"/>
              </w:rPr>
              <w:t>的侦查</w:t>
            </w:r>
            <w:r>
              <w:rPr>
                <w:rFonts w:ascii="仿宋_GB2312" w:eastAsia="仿宋_GB2312" w:hAnsi="宋体" w:cs="Arial" w:hint="eastAsia"/>
                <w:szCs w:val="21"/>
              </w:rPr>
              <w:t>；</w:t>
            </w:r>
            <w:r w:rsidRPr="00F5740B">
              <w:rPr>
                <w:rFonts w:ascii="仿宋_GB2312" w:eastAsia="仿宋_GB2312" w:hAnsi="宋体" w:cs="Arial" w:hint="eastAsia"/>
                <w:szCs w:val="21"/>
              </w:rPr>
              <w:t>登记事项检查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F5740B"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5C18BC">
              <w:rPr>
                <w:rFonts w:ascii="仿宋_GB2312" w:eastAsia="仿宋_GB2312" w:hAnsi="宋体" w:cs="Arial" w:hint="eastAsia"/>
                <w:szCs w:val="21"/>
              </w:rPr>
              <w:t>区税务局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5C18BC">
              <w:rPr>
                <w:rFonts w:ascii="仿宋_GB2312" w:eastAsia="仿宋_GB2312" w:hAnsi="宋体" w:cs="Arial" w:hint="eastAsia"/>
                <w:szCs w:val="21"/>
              </w:rPr>
              <w:t>区公安</w:t>
            </w:r>
            <w:r>
              <w:rPr>
                <w:rFonts w:ascii="仿宋_GB2312" w:eastAsia="仿宋_GB2312" w:hAnsi="宋体" w:cs="Arial" w:hint="eastAsia"/>
                <w:szCs w:val="21"/>
              </w:rPr>
              <w:t>分</w:t>
            </w:r>
            <w:r w:rsidRPr="005C18BC">
              <w:rPr>
                <w:rFonts w:ascii="仿宋_GB2312" w:eastAsia="仿宋_GB2312" w:hAnsi="宋体" w:cs="Arial" w:hint="eastAsia"/>
                <w:szCs w:val="21"/>
              </w:rPr>
              <w:t>局</w:t>
            </w:r>
            <w:r>
              <w:rPr>
                <w:rFonts w:ascii="仿宋_GB2312" w:eastAsia="仿宋_GB2312" w:hAnsi="宋体" w:cs="Arial" w:hint="eastAsia"/>
                <w:szCs w:val="21"/>
              </w:rPr>
              <w:t>、</w:t>
            </w:r>
            <w:r w:rsidRPr="00762B15">
              <w:rPr>
                <w:rFonts w:ascii="仿宋_GB2312" w:eastAsia="仿宋_GB2312" w:hAnsiTheme="minorEastAsia"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5C18BC">
              <w:rPr>
                <w:rFonts w:ascii="仿宋_GB2312" w:eastAsia="仿宋_GB2312" w:hAnsiTheme="minorEastAsia" w:cs="Arial" w:hint="eastAsia"/>
                <w:szCs w:val="21"/>
              </w:rPr>
              <w:t>28</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3-12月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9</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燃气站点检查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各燃气企业的供应站点</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762B15">
              <w:rPr>
                <w:rFonts w:ascii="仿宋_GB2312" w:eastAsia="仿宋_GB2312" w:hAnsi="宋体" w:cs="Arial" w:hint="eastAsia"/>
                <w:szCs w:val="21"/>
              </w:rPr>
              <w:t>燃气经营许可证取得情况的检查；燃气经营监督执法检查；营业执照规范使用情况检查；特种设备使用单位监督检查；站点日常消防；非法储存、倒灌、销售液化气行为查处；道路危险货物运输企业检查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区建管委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区市场监管局、区消防救援支队、区公安</w:t>
            </w:r>
            <w:r>
              <w:rPr>
                <w:rFonts w:ascii="仿宋_GB2312" w:eastAsia="仿宋_GB2312" w:hAnsi="宋体" w:cs="Arial" w:hint="eastAsia"/>
                <w:szCs w:val="21"/>
              </w:rPr>
              <w:t>分</w:t>
            </w:r>
            <w:r w:rsidRPr="00762B15">
              <w:rPr>
                <w:rFonts w:ascii="仿宋_GB2312" w:eastAsia="仿宋_GB2312" w:hAnsi="宋体" w:cs="Arial" w:hint="eastAsia"/>
                <w:szCs w:val="21"/>
              </w:rPr>
              <w:t>局、区交通委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4-6月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10</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工程建设领域用人单位工资支付情况抽查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工程建设领域用人单位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用人单位是否扣押劳动者居民身份证和其他证件、是否使用童工、是否按规定与劳动者签订劳动合同、用人单位是否及时足额支付劳动者劳动报酬的检查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区人力资源社会保障局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区市场监管局、区税务局、区建设管理委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11</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劳务派遣用工抽查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劳务派遣相关单位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劳务派遣单位按月足额支付工资报酬情况、为劳动者缴纳社会保险费情况、是否向劳动者收取费用、是否与被派遣劳动者订立二年以上劳动合同的检查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区人力资源社会保障局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区市场监管局、区税务局、区建设管理委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12</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职业中介检查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职业中介机构或其他机构</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是否经许可和登记，擅自从事职业中介活动的检查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区人力资源社会保障局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75%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992BC6" w:rsidP="00F53D64">
            <w:pPr>
              <w:tabs>
                <w:tab w:val="left" w:pos="790"/>
                <w:tab w:val="left" w:pos="1264"/>
              </w:tabs>
              <w:overflowPunct w:val="0"/>
              <w:adjustRightInd w:val="0"/>
              <w:snapToGrid w:val="0"/>
              <w:jc w:val="center"/>
              <w:rPr>
                <w:rFonts w:ascii="仿宋_GB2312" w:eastAsia="仿宋_GB2312" w:hAnsi="宋体" w:cs="Arial"/>
                <w:szCs w:val="21"/>
              </w:rPr>
            </w:pPr>
            <w:r>
              <w:rPr>
                <w:rFonts w:ascii="仿宋_GB2312" w:eastAsia="仿宋_GB2312" w:hAnsi="宋体" w:cs="Arial" w:hint="eastAsia"/>
                <w:szCs w:val="21"/>
              </w:rPr>
              <w:t>21</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13</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饲料和饲料添加剂生产企业和经营企业检查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饲料和饲料添加剂生产企业和经营企业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饲料、饲料添加剂监督抽查、农业生产资料相关监管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30</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4-11月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14</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兽药生产经营企业、兽药使用单位检查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兽药生产经营企业、兽药使用单位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兽药监督检查、农业生产资料相关监管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24</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4-11月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1</w:t>
            </w:r>
            <w:r>
              <w:rPr>
                <w:rFonts w:ascii="仿宋_GB2312" w:eastAsia="仿宋_GB2312" w:hAnsi="宋体" w:cs="仿宋_GB2312" w:hint="eastAsia"/>
                <w:szCs w:val="21"/>
              </w:rPr>
              <w:t>5</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Arial" w:hint="eastAsia"/>
                <w:szCs w:val="21"/>
              </w:rPr>
              <w:t>种畜禽检查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Arial" w:hint="eastAsia"/>
                <w:szCs w:val="21"/>
              </w:rPr>
              <w:t>从事种畜禽生产经营的单位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种畜禽质量监督检查、登记事项检查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24</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1</w:t>
            </w:r>
            <w:r>
              <w:rPr>
                <w:rFonts w:ascii="仿宋_GB2312" w:eastAsia="仿宋_GB2312" w:hAnsi="宋体" w:cs="仿宋_GB2312" w:hint="eastAsia"/>
                <w:szCs w:val="21"/>
              </w:rPr>
              <w:t>6</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Arial" w:hint="eastAsia"/>
                <w:szCs w:val="21"/>
              </w:rPr>
              <w:t>水生野生动物利用监管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宋体" w:hint="eastAsia"/>
                <w:kern w:val="0"/>
                <w:szCs w:val="21"/>
              </w:rPr>
              <w:t>利用水生野生动物及其制品的事业单位、企业、社会组织</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水生野生动物及其制品利用活动的监督检查、为非法交易野生动物等违法行为提供交易服务的检查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区农业农村委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2</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仿宋_GB2312"/>
                <w:szCs w:val="21"/>
              </w:rPr>
            </w:pPr>
            <w:r>
              <w:rPr>
                <w:rFonts w:ascii="仿宋_GB2312" w:eastAsia="仿宋_GB2312" w:hAnsiTheme="minorEastAsia" w:cs="仿宋_GB2312" w:hint="eastAsia"/>
                <w:szCs w:val="21"/>
              </w:rPr>
              <w:t>17</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宋体" w:hint="eastAsia"/>
                <w:kern w:val="0"/>
                <w:szCs w:val="21"/>
              </w:rPr>
              <w:t>货车检验机构检测情况抽查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货车检验机构</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重点检查货车整备质量检测设备、检测系统是否符合资质认定要求，以及货车上线检验的相关检验事项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区市场监管局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区公安分局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3</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4-11月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仿宋_GB2312"/>
                <w:szCs w:val="21"/>
              </w:rPr>
            </w:pPr>
            <w:r>
              <w:rPr>
                <w:rFonts w:ascii="仿宋_GB2312" w:eastAsia="仿宋_GB2312" w:hAnsiTheme="minorEastAsia" w:cs="仿宋_GB2312" w:hint="eastAsia"/>
                <w:szCs w:val="21"/>
              </w:rPr>
              <w:t>18</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宋体" w:hint="eastAsia"/>
                <w:kern w:val="0"/>
                <w:szCs w:val="21"/>
              </w:rPr>
              <w:t>机动车销售企业监管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宋体" w:hint="eastAsia"/>
                <w:kern w:val="0"/>
                <w:szCs w:val="21"/>
              </w:rPr>
              <w:t>机动车销售企业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宋体" w:hint="eastAsia"/>
                <w:kern w:val="0"/>
                <w:szCs w:val="21"/>
              </w:rPr>
              <w:t>机动车获得强制性认证情况检查、机动车环保信息公开检查、机动车销售企业行业规范管理</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区市场监管局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区生态环境局、区经委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3</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4-11月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仿宋_GB2312"/>
                <w:szCs w:val="21"/>
              </w:rPr>
            </w:pPr>
            <w:r>
              <w:rPr>
                <w:rFonts w:ascii="仿宋_GB2312" w:eastAsia="仿宋_GB2312" w:hAnsiTheme="minorEastAsia" w:cs="仿宋_GB2312" w:hint="eastAsia"/>
                <w:szCs w:val="21"/>
              </w:rPr>
              <w:t>19</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机动车排放检验机构检测情况抽查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机动车排放检验单位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对机动车排放检验机构资质认定许可事项的监督检查、机动车排放检验情况检查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区市场监管局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区生态环境局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4-12月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20</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对房地产经纪机构的检查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房地产经纪机构</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Arial"/>
                <w:szCs w:val="21"/>
              </w:rPr>
            </w:pPr>
            <w:r w:rsidRPr="00762B15">
              <w:rPr>
                <w:rFonts w:ascii="仿宋_GB2312" w:eastAsia="仿宋_GB2312" w:hAnsi="宋体" w:cs="Arial" w:hint="eastAsia"/>
                <w:szCs w:val="21"/>
              </w:rPr>
              <w:t>房地产市场监督执法检查、商品房销售价格行为的检查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区城管执法局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区住房保障房屋管理局、区市场监管局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2</w:t>
            </w:r>
            <w:r>
              <w:rPr>
                <w:rFonts w:ascii="仿宋_GB2312" w:eastAsia="仿宋_GB2312" w:hAnsi="宋体" w:cs="仿宋_GB2312" w:hint="eastAsia"/>
                <w:szCs w:val="21"/>
              </w:rPr>
              <w:t>1</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出口商品生产企业检查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出口法检商品生产企业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对出口法检商品生产企业产品质量进行检查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崇明海关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2</w:t>
            </w:r>
            <w:r>
              <w:rPr>
                <w:rFonts w:ascii="仿宋_GB2312" w:eastAsia="仿宋_GB2312" w:hAnsi="宋体" w:cs="仿宋_GB2312" w:hint="eastAsia"/>
                <w:szCs w:val="21"/>
              </w:rPr>
              <w:t>2</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宋体" w:hint="eastAsia"/>
                <w:kern w:val="0"/>
                <w:szCs w:val="21"/>
              </w:rPr>
              <w:t>出口食品生产企业备案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宋体" w:hint="eastAsia"/>
                <w:kern w:val="0"/>
                <w:szCs w:val="21"/>
              </w:rPr>
              <w:t>出口食品生产企业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对出口食品生产企业备案进行核查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Theme="minorEastAsia" w:cs="Arial" w:hint="eastAsia"/>
                <w:szCs w:val="21"/>
              </w:rPr>
              <w:t>崇明海关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sidRPr="00762B15">
              <w:rPr>
                <w:rFonts w:ascii="仿宋_GB2312" w:eastAsia="仿宋_GB2312" w:hAnsiTheme="minorEastAsia" w:cs="Arial" w:hint="eastAsia"/>
                <w:szCs w:val="21"/>
              </w:rPr>
              <w:t>5-9月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23</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重点用能单位节能管理</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年综合能耗5000吨标准煤以上用能单位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能耗在线监测系统建设和实施在线监测工作检查；能源计量监督检查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区发展改革委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区市场监管局、区经委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5</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5-10月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sidRPr="00762B15">
              <w:rPr>
                <w:rFonts w:ascii="仿宋_GB2312" w:eastAsia="仿宋_GB2312" w:hAnsi="宋体" w:hint="eastAsia"/>
                <w:szCs w:val="21"/>
              </w:rPr>
              <w:t>2</w:t>
            </w:r>
            <w:r>
              <w:rPr>
                <w:rFonts w:ascii="仿宋_GB2312" w:eastAsia="仿宋_GB2312" w:hAnsi="宋体" w:hint="eastAsia"/>
                <w:szCs w:val="21"/>
              </w:rPr>
              <w:t>4</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学校办学情况抽查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各类学校</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中小学校</w:t>
            </w:r>
            <w:proofErr w:type="gramStart"/>
            <w:r w:rsidRPr="00762B15">
              <w:rPr>
                <w:rFonts w:ascii="仿宋_GB2312" w:eastAsia="仿宋_GB2312" w:hAnsi="宋体" w:cs="Arial" w:hint="eastAsia"/>
                <w:szCs w:val="21"/>
              </w:rPr>
              <w:t>内教学</w:t>
            </w:r>
            <w:proofErr w:type="gramEnd"/>
            <w:r w:rsidRPr="00762B15">
              <w:rPr>
                <w:rFonts w:ascii="仿宋_GB2312" w:eastAsia="仿宋_GB2312" w:hAnsi="宋体" w:cs="Arial" w:hint="eastAsia"/>
                <w:szCs w:val="21"/>
              </w:rPr>
              <w:t>仪器检查；中小学校内校服检查；校内食品安全管理情况的检查；校内是否发布商业广告情况的检查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区教育局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15</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5-11月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25</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宾馆、旅馆监督抽查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各类宾馆、旅店</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宾馆、旅馆取得特种行业经营许可证情况的检查；宾馆、旅馆治安安全情况检查；宾馆、旅店取得卫生许可证情况的检查；宾馆、旅店卫生情况的检查；宾馆、</w:t>
            </w:r>
            <w:proofErr w:type="gramStart"/>
            <w:r w:rsidRPr="00762B15">
              <w:rPr>
                <w:rFonts w:ascii="仿宋_GB2312" w:eastAsia="仿宋_GB2312" w:hAnsi="宋体" w:cs="Arial" w:hint="eastAsia"/>
                <w:szCs w:val="21"/>
              </w:rPr>
              <w:t>旅店消防</w:t>
            </w:r>
            <w:proofErr w:type="gramEnd"/>
            <w:r w:rsidRPr="00762B15">
              <w:rPr>
                <w:rFonts w:ascii="仿宋_GB2312" w:eastAsia="仿宋_GB2312" w:hAnsi="宋体" w:cs="Arial" w:hint="eastAsia"/>
                <w:szCs w:val="21"/>
              </w:rPr>
              <w:t>情况的检查；食品安全情况的检查</w:t>
            </w:r>
            <w:r w:rsidR="00C807E2">
              <w:rPr>
                <w:rFonts w:ascii="仿宋_GB2312" w:eastAsia="仿宋_GB2312" w:hAnsi="宋体" w:cs="Arial" w:hint="eastAsia"/>
                <w:szCs w:val="21"/>
              </w:rPr>
              <w:t>；控烟等相关内容的检查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区公安</w:t>
            </w:r>
            <w:r>
              <w:rPr>
                <w:rFonts w:ascii="仿宋_GB2312" w:eastAsia="仿宋_GB2312" w:hAnsi="宋体" w:cs="Arial" w:hint="eastAsia"/>
                <w:szCs w:val="21"/>
              </w:rPr>
              <w:t>分</w:t>
            </w:r>
            <w:r w:rsidRPr="00762B15">
              <w:rPr>
                <w:rFonts w:ascii="仿宋_GB2312" w:eastAsia="仿宋_GB2312" w:hAnsi="宋体" w:cs="Arial" w:hint="eastAsia"/>
                <w:szCs w:val="21"/>
              </w:rPr>
              <w:t>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区卫生健康委、区消防救援支队、区市场监管局</w:t>
            </w:r>
            <w:r w:rsidR="007001C7">
              <w:rPr>
                <w:rFonts w:ascii="仿宋_GB2312" w:eastAsia="仿宋_GB2312" w:hAnsi="宋体" w:cs="Arial" w:hint="eastAsia"/>
                <w:szCs w:val="21"/>
              </w:rPr>
              <w:t>、区文化</w:t>
            </w:r>
            <w:r w:rsidR="007001C7" w:rsidRPr="00762B15">
              <w:rPr>
                <w:rFonts w:ascii="仿宋_GB2312" w:eastAsia="仿宋_GB2312" w:hAnsi="宋体" w:cs="Arial" w:hint="eastAsia"/>
                <w:szCs w:val="21"/>
              </w:rPr>
              <w:t>旅游局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35</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5-11月</w:t>
            </w:r>
          </w:p>
        </w:tc>
      </w:tr>
      <w:tr w:rsidR="00F23636" w:rsidRPr="00DD2449"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26</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DD2449">
              <w:rPr>
                <w:rFonts w:ascii="仿宋_GB2312" w:eastAsia="仿宋_GB2312" w:hAnsi="宋体" w:cs="仿宋_GB2312" w:hint="eastAsia"/>
                <w:szCs w:val="21"/>
              </w:rPr>
              <w:t>保安行业相关单位抽查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DD2449">
              <w:rPr>
                <w:rFonts w:ascii="仿宋_GB2312" w:eastAsia="仿宋_GB2312" w:hAnsi="宋体" w:cs="仿宋_GB2312" w:hint="eastAsia"/>
                <w:szCs w:val="21"/>
              </w:rPr>
              <w:t>保安行业相关单位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spacing w:line="240" w:lineRule="exact"/>
              <w:jc w:val="left"/>
              <w:rPr>
                <w:rFonts w:ascii="仿宋_GB2312" w:eastAsia="仿宋_GB2312" w:hAnsi="宋体" w:cs="Arial"/>
                <w:szCs w:val="21"/>
              </w:rPr>
            </w:pPr>
            <w:r w:rsidRPr="00DD2449">
              <w:rPr>
                <w:rFonts w:ascii="仿宋_GB2312" w:eastAsia="仿宋_GB2312" w:hAnsi="宋体" w:cs="Arial" w:hint="eastAsia"/>
                <w:szCs w:val="21"/>
              </w:rPr>
              <w:t>保安从业单位及其保安服务活动情况的检查；保安培训单位及其培训活动情况的检查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DD2449">
              <w:rPr>
                <w:rFonts w:ascii="仿宋_GB2312" w:eastAsia="仿宋_GB2312" w:hAnsi="宋体" w:cs="Arial" w:hint="eastAsia"/>
                <w:szCs w:val="21"/>
              </w:rPr>
              <w:t>区公安</w:t>
            </w:r>
            <w:r>
              <w:rPr>
                <w:rFonts w:ascii="仿宋_GB2312" w:eastAsia="仿宋_GB2312" w:hAnsi="宋体" w:cs="Arial" w:hint="eastAsia"/>
                <w:szCs w:val="21"/>
              </w:rPr>
              <w:t>分</w:t>
            </w:r>
            <w:r w:rsidRPr="00DD2449">
              <w:rPr>
                <w:rFonts w:ascii="仿宋_GB2312" w:eastAsia="仿宋_GB2312" w:hAnsi="宋体" w:cs="Arial" w:hint="eastAsia"/>
                <w:szCs w:val="21"/>
              </w:rPr>
              <w:t>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DD2449">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DD2449">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DD2449">
              <w:rPr>
                <w:rFonts w:ascii="仿宋_GB2312" w:eastAsia="仿宋_GB2312" w:hAnsi="宋体" w:cs="Arial" w:hint="eastAsia"/>
                <w:szCs w:val="21"/>
              </w:rPr>
              <w:t>4</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53D64">
            <w:pPr>
              <w:overflowPunct w:val="0"/>
              <w:adjustRightInd w:val="0"/>
              <w:snapToGrid w:val="0"/>
              <w:jc w:val="center"/>
              <w:rPr>
                <w:rFonts w:ascii="仿宋_GB2312" w:eastAsia="仿宋_GB2312" w:hAnsi="宋体" w:cs="Arial"/>
                <w:szCs w:val="21"/>
              </w:rPr>
            </w:pPr>
            <w:r w:rsidRPr="00DD2449">
              <w:rPr>
                <w:rFonts w:ascii="仿宋_GB2312" w:eastAsia="仿宋_GB2312" w:hAnsi="宋体" w:cs="Arial" w:hint="eastAsia"/>
                <w:szCs w:val="21"/>
              </w:rPr>
              <w:t>5-11月</w:t>
            </w:r>
          </w:p>
        </w:tc>
      </w:tr>
      <w:tr w:rsidR="00F23636"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A117B">
            <w:pPr>
              <w:tabs>
                <w:tab w:val="left" w:pos="790"/>
                <w:tab w:val="left" w:pos="1264"/>
              </w:tabs>
              <w:overflowPunct w:val="0"/>
              <w:adjustRightInd w:val="0"/>
              <w:snapToGrid w:val="0"/>
              <w:jc w:val="center"/>
              <w:rPr>
                <w:rFonts w:ascii="仿宋_GB2312" w:eastAsia="仿宋_GB2312" w:hAnsiTheme="minorEastAsia" w:cs="仿宋_GB2312"/>
                <w:szCs w:val="21"/>
              </w:rPr>
            </w:pPr>
            <w:r>
              <w:rPr>
                <w:rFonts w:ascii="仿宋_GB2312" w:eastAsia="仿宋_GB2312" w:hAnsiTheme="minorEastAsia" w:cs="仿宋_GB2312" w:hint="eastAsia"/>
                <w:szCs w:val="21"/>
              </w:rPr>
              <w:t>2</w:t>
            </w:r>
            <w:r w:rsidR="00FA117B">
              <w:rPr>
                <w:rFonts w:ascii="仿宋_GB2312" w:eastAsia="仿宋_GB2312" w:hAnsiTheme="minorEastAsia" w:cs="仿宋_GB2312" w:hint="eastAsia"/>
                <w:szCs w:val="21"/>
              </w:rPr>
              <w:t>7</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Theme="minorEastAsia" w:cs="宋体"/>
                <w:kern w:val="0"/>
                <w:szCs w:val="21"/>
              </w:rPr>
            </w:pPr>
            <w:r>
              <w:rPr>
                <w:rFonts w:ascii="仿宋_GB2312" w:eastAsia="仿宋_GB2312" w:hAnsi="宋体" w:cs="Arial" w:hint="eastAsia"/>
                <w:szCs w:val="21"/>
              </w:rPr>
              <w:t>养老机构监管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Theme="minorEastAsia" w:cs="宋体"/>
                <w:kern w:val="0"/>
                <w:szCs w:val="21"/>
              </w:rPr>
            </w:pPr>
            <w:r>
              <w:rPr>
                <w:rFonts w:ascii="仿宋_GB2312" w:eastAsia="仿宋_GB2312" w:hAnsi="宋体" w:cs="Arial" w:hint="eastAsia"/>
                <w:szCs w:val="21"/>
              </w:rPr>
              <w:t>各类养老机构</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Theme="minorEastAsia" w:cs="宋体"/>
                <w:kern w:val="0"/>
                <w:szCs w:val="21"/>
              </w:rPr>
            </w:pPr>
            <w:r>
              <w:rPr>
                <w:rFonts w:ascii="仿宋_GB2312" w:eastAsia="仿宋_GB2312" w:hAnsi="宋体" w:cs="Arial" w:hint="eastAsia"/>
                <w:szCs w:val="21"/>
              </w:rPr>
              <w:t>养老</w:t>
            </w:r>
            <w:proofErr w:type="gramStart"/>
            <w:r>
              <w:rPr>
                <w:rFonts w:ascii="仿宋_GB2312" w:eastAsia="仿宋_GB2312" w:hAnsi="宋体" w:cs="Arial" w:hint="eastAsia"/>
                <w:szCs w:val="21"/>
              </w:rPr>
              <w:t>机构物价</w:t>
            </w:r>
            <w:proofErr w:type="gramEnd"/>
            <w:r>
              <w:rPr>
                <w:rFonts w:ascii="仿宋_GB2312" w:eastAsia="仿宋_GB2312" w:hAnsi="宋体" w:cs="Arial" w:hint="eastAsia"/>
                <w:szCs w:val="21"/>
              </w:rPr>
              <w:t>情况的检查；食品安全的检查；食堂设施设备的检查；食品安全信息追溯情况的检查养老机构是否存在危及人身健康和生命财产风险情况的检查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sidRPr="00F5740B">
              <w:rPr>
                <w:rFonts w:ascii="仿宋_GB2312" w:eastAsia="仿宋_GB2312" w:hAnsi="宋体" w:cs="Arial" w:hint="eastAsia"/>
                <w:szCs w:val="21"/>
              </w:rPr>
              <w:t>区市场监管局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Pr>
                <w:rFonts w:ascii="仿宋_GB2312" w:eastAsia="仿宋_GB2312" w:hAnsi="宋体" w:cs="Arial" w:hint="eastAsia"/>
                <w:szCs w:val="21"/>
              </w:rPr>
              <w:t>区民政局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12</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5-11月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2</w:t>
            </w:r>
            <w:r w:rsidR="00FA117B">
              <w:rPr>
                <w:rFonts w:ascii="仿宋_GB2312" w:eastAsia="仿宋_GB2312" w:hAnsi="宋体" w:hint="eastAsia"/>
                <w:szCs w:val="21"/>
              </w:rPr>
              <w:t>8</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影剧院、舞厅经营卫生情况抽查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各类影剧院、舞厅</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取得、公示相关许可证及其他情况的检查卫生状况及卫生制度的检查；食品安全情况的检查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Pr>
                <w:rFonts w:ascii="仿宋_GB2312" w:eastAsia="仿宋_GB2312" w:hAnsi="宋体" w:cs="Arial" w:hint="eastAsia"/>
                <w:szCs w:val="21"/>
              </w:rPr>
              <w:t>区委宣传部、区文化</w:t>
            </w:r>
            <w:r w:rsidRPr="00762B15">
              <w:rPr>
                <w:rFonts w:ascii="仿宋_GB2312" w:eastAsia="仿宋_GB2312" w:hAnsi="宋体" w:cs="Arial" w:hint="eastAsia"/>
                <w:szCs w:val="21"/>
              </w:rPr>
              <w:t>旅游局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w:t>
            </w:r>
            <w:r>
              <w:rPr>
                <w:rFonts w:ascii="仿宋_GB2312" w:eastAsia="仿宋_GB2312" w:hAnsi="宋体" w:cs="Arial" w:hint="eastAsia"/>
                <w:szCs w:val="21"/>
              </w:rPr>
              <w:t>卫生健康委</w:t>
            </w: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4</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6-9月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A117B"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29</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经营性互联网文化单位的抽查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经营性互联网文化单位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经营性互联网文化单位经营情况的检查；对网站实际经营者真实身份的核查；经营性互联网文化单位网络安全情况的检查；对纳税人、扣缴义务人按期申报情况的检查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762B15">
              <w:rPr>
                <w:rFonts w:ascii="仿宋_GB2312" w:eastAsia="仿宋_GB2312" w:hAnsi="宋体" w:cs="Arial" w:hint="eastAsia"/>
                <w:szCs w:val="21"/>
              </w:rPr>
              <w:t>旅游局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区公安</w:t>
            </w:r>
            <w:r>
              <w:rPr>
                <w:rFonts w:ascii="仿宋_GB2312" w:eastAsia="仿宋_GB2312" w:hAnsi="宋体" w:cs="Arial" w:hint="eastAsia"/>
                <w:szCs w:val="21"/>
              </w:rPr>
              <w:t>分</w:t>
            </w:r>
            <w:r w:rsidRPr="00762B15">
              <w:rPr>
                <w:rFonts w:ascii="仿宋_GB2312" w:eastAsia="仿宋_GB2312" w:hAnsi="宋体" w:cs="Arial" w:hint="eastAsia"/>
                <w:szCs w:val="21"/>
              </w:rPr>
              <w:t>局、区税务局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6-9月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3</w:t>
            </w:r>
            <w:r w:rsidR="00FA117B">
              <w:rPr>
                <w:rFonts w:ascii="仿宋_GB2312" w:eastAsia="仿宋_GB2312" w:hAnsi="宋体" w:cs="仿宋_GB2312" w:hint="eastAsia"/>
                <w:szCs w:val="21"/>
              </w:rPr>
              <w:t>0</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旅行社行业监管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旅行社</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旅行社取得许可证情况的检查  旅行社经营情况的检查；对于旅游包车的检查；对旅行社虚假广告的检查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Pr>
                <w:rFonts w:ascii="仿宋_GB2312" w:eastAsia="仿宋_GB2312" w:hAnsi="宋体" w:cs="Arial" w:hint="eastAsia"/>
                <w:szCs w:val="21"/>
              </w:rPr>
              <w:t>区文化</w:t>
            </w:r>
            <w:r w:rsidRPr="00762B15">
              <w:rPr>
                <w:rFonts w:ascii="仿宋_GB2312" w:eastAsia="仿宋_GB2312" w:hAnsi="宋体" w:cs="Arial" w:hint="eastAsia"/>
                <w:szCs w:val="21"/>
              </w:rPr>
              <w:t>旅游局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区交通委、区市场监管局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6</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6-9月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Theme="minorEastAsia" w:cs="仿宋_GB2312"/>
                <w:szCs w:val="21"/>
              </w:rPr>
            </w:pPr>
            <w:r>
              <w:rPr>
                <w:rFonts w:ascii="仿宋_GB2312" w:eastAsia="仿宋_GB2312" w:hAnsiTheme="minorEastAsia" w:cs="仿宋_GB2312" w:hint="eastAsia"/>
                <w:szCs w:val="21"/>
              </w:rPr>
              <w:t>3</w:t>
            </w:r>
            <w:r w:rsidR="00FA117B">
              <w:rPr>
                <w:rFonts w:ascii="仿宋_GB2312" w:eastAsia="仿宋_GB2312" w:hAnsiTheme="minorEastAsia" w:cs="仿宋_GB2312" w:hint="eastAsia"/>
                <w:szCs w:val="21"/>
              </w:rPr>
              <w:t>1</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宋体"/>
                <w:kern w:val="0"/>
                <w:szCs w:val="21"/>
              </w:rPr>
            </w:pPr>
            <w:r>
              <w:rPr>
                <w:rFonts w:ascii="仿宋_GB2312" w:eastAsia="仿宋_GB2312" w:hAnsiTheme="minorEastAsia" w:cs="宋体" w:hint="eastAsia"/>
                <w:kern w:val="0"/>
                <w:szCs w:val="21"/>
              </w:rPr>
              <w:t>夏季游泳场所开放检查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宋体"/>
                <w:kern w:val="0"/>
                <w:szCs w:val="21"/>
              </w:rPr>
            </w:pPr>
            <w:r>
              <w:rPr>
                <w:rFonts w:ascii="仿宋_GB2312" w:eastAsia="仿宋_GB2312" w:hAnsiTheme="minorEastAsia" w:cs="宋体" w:hint="eastAsia"/>
                <w:kern w:val="0"/>
                <w:szCs w:val="21"/>
              </w:rPr>
              <w:t>持证开放游泳场所</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宋体"/>
                <w:kern w:val="0"/>
                <w:szCs w:val="21"/>
              </w:rPr>
            </w:pPr>
            <w:r>
              <w:rPr>
                <w:rFonts w:ascii="仿宋_GB2312" w:eastAsia="仿宋_GB2312" w:hAnsiTheme="minorEastAsia" w:cs="宋体" w:hint="eastAsia"/>
                <w:kern w:val="0"/>
                <w:szCs w:val="21"/>
              </w:rPr>
              <w:t>证照检查，制度检查，游泳救生员在岗人数、在岗情况人员着装检查，从业人员持证情况检查，设施设备检查，健康承诺核验情况检查，带</w:t>
            </w:r>
            <w:proofErr w:type="gramStart"/>
            <w:r>
              <w:rPr>
                <w:rFonts w:ascii="仿宋_GB2312" w:eastAsia="仿宋_GB2312" w:hAnsiTheme="minorEastAsia" w:cs="宋体" w:hint="eastAsia"/>
                <w:kern w:val="0"/>
                <w:szCs w:val="21"/>
              </w:rPr>
              <w:t>教情况</w:t>
            </w:r>
            <w:proofErr w:type="gramEnd"/>
            <w:r>
              <w:rPr>
                <w:rFonts w:ascii="仿宋_GB2312" w:eastAsia="仿宋_GB2312" w:hAnsiTheme="minorEastAsia" w:cs="宋体" w:hint="eastAsia"/>
                <w:kern w:val="0"/>
                <w:szCs w:val="21"/>
              </w:rPr>
              <w:t>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E221D3"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Pr>
                <w:rFonts w:ascii="仿宋_GB2312" w:eastAsia="仿宋_GB2312" w:hAnsiTheme="minorEastAsia" w:cs="Arial" w:hint="eastAsia"/>
                <w:szCs w:val="21"/>
              </w:rPr>
              <w:t>区体育局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Theme="minorEastAsia" w:cs="Arial"/>
                <w:szCs w:val="21"/>
              </w:rPr>
            </w:pPr>
            <w:r>
              <w:rPr>
                <w:rFonts w:ascii="仿宋_GB2312" w:eastAsia="仿宋_GB2312" w:hAnsiTheme="minorEastAsia" w:cs="Arial" w:hint="eastAsia"/>
                <w:szCs w:val="21"/>
              </w:rPr>
              <w:t>区文化旅游局、区卫生健康委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035EDD"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6</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Theme="minorEastAsia" w:cs="Arial"/>
                <w:szCs w:val="21"/>
              </w:rPr>
            </w:pPr>
            <w:r>
              <w:rPr>
                <w:rFonts w:ascii="仿宋_GB2312" w:eastAsia="仿宋_GB2312" w:hAnsiTheme="minorEastAsia" w:cs="Arial" w:hint="eastAsia"/>
                <w:szCs w:val="21"/>
              </w:rPr>
              <w:t>7-8月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3</w:t>
            </w:r>
            <w:r w:rsidR="00FA117B">
              <w:rPr>
                <w:rFonts w:ascii="仿宋_GB2312" w:eastAsia="仿宋_GB2312" w:hAnsi="宋体" w:hint="eastAsia"/>
                <w:szCs w:val="21"/>
              </w:rPr>
              <w:t>2</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涉消耗臭氧层物质（ODS）的生产、使用、销售、维修、回收、销毁及原料用途等企业和单位的监管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涉消耗臭氧层物质（ODS）的生产、使用、销售、维修、回收、销毁及原料用途等企业和单位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 xml:space="preserve">消耗臭氧层物质含氢氯氟烃（HCFCs）年度生产 配额、使用配额（100 </w:t>
            </w:r>
            <w:proofErr w:type="gramStart"/>
            <w:r w:rsidRPr="00762B15">
              <w:rPr>
                <w:rFonts w:ascii="仿宋_GB2312" w:eastAsia="仿宋_GB2312" w:hAnsi="宋体" w:cs="Arial" w:hint="eastAsia"/>
                <w:szCs w:val="21"/>
              </w:rPr>
              <w:t>吨及以上</w:t>
            </w:r>
            <w:proofErr w:type="gramEnd"/>
            <w:r w:rsidRPr="00762B15">
              <w:rPr>
                <w:rFonts w:ascii="仿宋_GB2312" w:eastAsia="仿宋_GB2312" w:hAnsi="宋体" w:cs="Arial" w:hint="eastAsia"/>
                <w:szCs w:val="21"/>
              </w:rPr>
              <w:t>）和使用备案（100 吨以下）情况的检查；对销售ODS 企业和单位备案情况的检查；对含ODS 的制冷设备、制冷系统或者灭火系统的维修、报废处理，ODS 回收、再生利用或者销毁等经营活动的单位备案情况的检查；使用ODS 作为化工原料用途的企业的ODS 采购和使用情况的检查；副产四氯化碳（CTC）的甲烷氯化</w:t>
            </w:r>
            <w:proofErr w:type="gramStart"/>
            <w:r w:rsidRPr="00762B15">
              <w:rPr>
                <w:rFonts w:ascii="仿宋_GB2312" w:eastAsia="仿宋_GB2312" w:hAnsi="宋体" w:cs="Arial" w:hint="eastAsia"/>
                <w:szCs w:val="21"/>
              </w:rPr>
              <w:t>物企业</w:t>
            </w:r>
            <w:proofErr w:type="gramEnd"/>
            <w:r w:rsidRPr="00762B15">
              <w:rPr>
                <w:rFonts w:ascii="仿宋_GB2312" w:eastAsia="仿宋_GB2312" w:hAnsi="宋体" w:cs="Arial" w:hint="eastAsia"/>
                <w:szCs w:val="21"/>
              </w:rPr>
              <w:t>合法销售和处置CTC 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区生态环境局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w:t>
            </w:r>
            <w:proofErr w:type="gramStart"/>
            <w:r w:rsidRPr="00762B15">
              <w:rPr>
                <w:rFonts w:ascii="仿宋_GB2312" w:eastAsia="仿宋_GB2312" w:hAnsi="宋体" w:cs="Arial" w:hint="eastAsia"/>
                <w:szCs w:val="21"/>
              </w:rPr>
              <w:t>应急局</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7-9月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3</w:t>
            </w:r>
            <w:r w:rsidR="00FA117B">
              <w:rPr>
                <w:rFonts w:ascii="仿宋_GB2312" w:eastAsia="仿宋_GB2312" w:hAnsi="宋体" w:cs="仿宋_GB2312" w:hint="eastAsia"/>
                <w:szCs w:val="21"/>
              </w:rPr>
              <w:t>3</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市政工程监督检查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城镇污水处理厂</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城镇污水处理设施污染防治情况的检查；对城镇排水污泥处理处置情况的检查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区生态环境局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区水务局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5</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7-9月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3</w:t>
            </w:r>
            <w:r w:rsidR="00FA117B">
              <w:rPr>
                <w:rFonts w:ascii="仿宋_GB2312" w:eastAsia="仿宋_GB2312" w:hAnsi="宋体" w:cs="仿宋_GB2312" w:hint="eastAsia"/>
                <w:szCs w:val="21"/>
              </w:rPr>
              <w:t>4</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重点食品经营单位监管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重点食品经营单位</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登记事项检查；食品经营监管事项检查；对餐厨垃圾和餐厨废弃油脂收集、运输、处置及产生单位落实情况进行检查；餐厨垃圾处理、餐厨废弃油脂处理、生活垃圾管理检查；产生餐饮油烟的餐饮服务企业检查；单位履行消防安全职责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w:t>
            </w:r>
            <w:proofErr w:type="gramStart"/>
            <w:r w:rsidRPr="00762B15">
              <w:rPr>
                <w:rFonts w:ascii="仿宋_GB2312" w:eastAsia="仿宋_GB2312" w:hAnsi="宋体" w:cs="Arial" w:hint="eastAsia"/>
                <w:szCs w:val="21"/>
              </w:rPr>
              <w:t>绿化市容</w:t>
            </w:r>
            <w:proofErr w:type="gramEnd"/>
            <w:r w:rsidRPr="00762B15">
              <w:rPr>
                <w:rFonts w:ascii="仿宋_GB2312" w:eastAsia="仿宋_GB2312" w:hAnsi="宋体" w:cs="Arial" w:hint="eastAsia"/>
                <w:szCs w:val="21"/>
              </w:rPr>
              <w:t>局、区城管执法局、区生态环境局、区消防救援支队</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6</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8-10月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3</w:t>
            </w:r>
            <w:r w:rsidR="00FA117B">
              <w:rPr>
                <w:rFonts w:ascii="仿宋_GB2312" w:eastAsia="仿宋_GB2312" w:hAnsi="宋体" w:cs="仿宋_GB2312" w:hint="eastAsia"/>
                <w:szCs w:val="21"/>
              </w:rPr>
              <w:t>5</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工业企业安全生产情况的检查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宋体"/>
                <w:kern w:val="0"/>
                <w:szCs w:val="21"/>
              </w:rPr>
            </w:pPr>
            <w:r w:rsidRPr="00762B15">
              <w:rPr>
                <w:rFonts w:ascii="仿宋_GB2312" w:eastAsia="仿宋_GB2312" w:hAnsi="宋体" w:cs="宋体" w:hint="eastAsia"/>
                <w:kern w:val="0"/>
                <w:szCs w:val="21"/>
              </w:rPr>
              <w:t>各类工业企业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工业企业取得安全生产许可证情况的检查；</w:t>
            </w:r>
            <w:r w:rsidRPr="00762B15">
              <w:rPr>
                <w:rFonts w:ascii="仿宋_GB2312" w:eastAsia="仿宋_GB2312" w:hAnsi="宋体" w:cs="Arial" w:hint="eastAsia"/>
                <w:szCs w:val="21"/>
              </w:rPr>
              <w:t>工业企业安全生产有关制度设置、落实等情况的检查；特种设备使用单位监督检查；危险废物监督检查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w:t>
            </w:r>
            <w:proofErr w:type="gramStart"/>
            <w:r w:rsidRPr="00762B15">
              <w:rPr>
                <w:rFonts w:ascii="仿宋_GB2312" w:eastAsia="仿宋_GB2312" w:hAnsi="宋体" w:cs="Arial" w:hint="eastAsia"/>
                <w:szCs w:val="21"/>
              </w:rPr>
              <w:t>应急局</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区市场监管局、区生态环境局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center"/>
              <w:rPr>
                <w:rFonts w:ascii="仿宋_GB2312" w:eastAsia="仿宋_GB2312" w:hAnsi="宋体" w:cs="Arial"/>
                <w:szCs w:val="21"/>
              </w:rPr>
            </w:pPr>
            <w:r w:rsidRPr="00762B15">
              <w:rPr>
                <w:rFonts w:ascii="仿宋_GB2312" w:eastAsia="仿宋_GB2312" w:hAnsi="宋体" w:cs="Arial" w:hint="eastAsia"/>
                <w:szCs w:val="21"/>
              </w:rPr>
              <w:t>10</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8-12月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3</w:t>
            </w:r>
            <w:r w:rsidR="00FA117B">
              <w:rPr>
                <w:rFonts w:ascii="仿宋_GB2312" w:eastAsia="仿宋_GB2312" w:hAnsi="宋体" w:cs="仿宋_GB2312" w:hint="eastAsia"/>
                <w:szCs w:val="21"/>
              </w:rPr>
              <w:t>6</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高风险机动车维修企业联合抽查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高风险机动车维修企业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机动车维修经营者是否使用假冒伪劣配件维修机动车的监督检查；是否承修已报废的机动车或者擅自改装机动车的检查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区交通委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8-12月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A117B">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3</w:t>
            </w:r>
            <w:r w:rsidR="00FA117B">
              <w:rPr>
                <w:rFonts w:ascii="仿宋_GB2312" w:eastAsia="仿宋_GB2312" w:hAnsi="宋体" w:hint="eastAsia"/>
                <w:szCs w:val="21"/>
              </w:rPr>
              <w:t>7</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道路危险货物运输企业联合抽查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道路危险货物运输企业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道路危险货物运输企业检查；道路危险货物运输车辆路检检查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区交通委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区公安</w:t>
            </w:r>
            <w:r>
              <w:rPr>
                <w:rFonts w:ascii="仿宋_GB2312" w:eastAsia="仿宋_GB2312" w:hAnsi="宋体" w:cs="Arial" w:hint="eastAsia"/>
                <w:szCs w:val="21"/>
              </w:rPr>
              <w:t>分</w:t>
            </w:r>
            <w:r w:rsidRPr="00762B15">
              <w:rPr>
                <w:rFonts w:ascii="仿宋_GB2312" w:eastAsia="仿宋_GB2312" w:hAnsi="宋体" w:cs="Arial" w:hint="eastAsia"/>
                <w:szCs w:val="21"/>
              </w:rPr>
              <w:t>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kern w:val="0"/>
                <w:szCs w:val="21"/>
              </w:rPr>
            </w:pPr>
            <w:r w:rsidRPr="00762B15">
              <w:rPr>
                <w:rFonts w:ascii="仿宋_GB2312" w:eastAsia="仿宋_GB2312" w:hAnsi="宋体" w:cs="仿宋_GB2312" w:hint="eastAsia"/>
                <w:kern w:val="0"/>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kern w:val="0"/>
                <w:szCs w:val="21"/>
              </w:rPr>
            </w:pPr>
            <w:r w:rsidRPr="00762B15">
              <w:rPr>
                <w:rFonts w:ascii="仿宋_GB2312" w:eastAsia="仿宋_GB2312" w:hAnsi="宋体" w:cs="仿宋_GB2312" w:hint="eastAsia"/>
                <w:kern w:val="0"/>
                <w:szCs w:val="21"/>
              </w:rPr>
              <w:t>6</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kern w:val="0"/>
                <w:szCs w:val="21"/>
              </w:rPr>
            </w:pPr>
            <w:r w:rsidRPr="00762B15">
              <w:rPr>
                <w:rFonts w:ascii="仿宋_GB2312" w:eastAsia="仿宋_GB2312" w:hAnsi="宋体" w:cs="仿宋_GB2312" w:hint="eastAsia"/>
                <w:kern w:val="0"/>
                <w:szCs w:val="21"/>
              </w:rPr>
              <w:t>8-12月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DD2449" w:rsidRDefault="00F23636" w:rsidP="00FA117B">
            <w:pPr>
              <w:tabs>
                <w:tab w:val="left" w:pos="790"/>
                <w:tab w:val="left" w:pos="1264"/>
              </w:tabs>
              <w:overflowPunct w:val="0"/>
              <w:adjustRightInd w:val="0"/>
              <w:snapToGrid w:val="0"/>
              <w:spacing w:line="240" w:lineRule="exact"/>
              <w:jc w:val="center"/>
              <w:rPr>
                <w:rFonts w:ascii="仿宋_GB2312" w:eastAsia="仿宋_GB2312" w:hAnsi="宋体"/>
                <w:szCs w:val="21"/>
              </w:rPr>
            </w:pPr>
            <w:r>
              <w:rPr>
                <w:rFonts w:ascii="仿宋_GB2312" w:eastAsia="仿宋_GB2312" w:hAnsi="宋体" w:hint="eastAsia"/>
                <w:szCs w:val="21"/>
              </w:rPr>
              <w:t>3</w:t>
            </w:r>
            <w:r w:rsidR="00FA117B">
              <w:rPr>
                <w:rFonts w:ascii="仿宋_GB2312" w:eastAsia="仿宋_GB2312" w:hAnsi="宋体" w:hint="eastAsia"/>
                <w:szCs w:val="21"/>
              </w:rPr>
              <w:t>8</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机动车综合性能检测站</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机动车综合性能监测站</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机动车综合性能监测站检查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区交通委</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区公安</w:t>
            </w:r>
            <w:r>
              <w:rPr>
                <w:rFonts w:ascii="仿宋_GB2312" w:eastAsia="仿宋_GB2312" w:hAnsi="宋体" w:cs="Arial" w:hint="eastAsia"/>
                <w:szCs w:val="21"/>
              </w:rPr>
              <w:t>分</w:t>
            </w:r>
            <w:r w:rsidRPr="00762B15">
              <w:rPr>
                <w:rFonts w:ascii="仿宋_GB2312" w:eastAsia="仿宋_GB2312" w:hAnsi="宋体" w:cs="Arial" w:hint="eastAsia"/>
                <w:szCs w:val="21"/>
              </w:rPr>
              <w:t>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kern w:val="0"/>
                <w:szCs w:val="21"/>
              </w:rPr>
            </w:pPr>
            <w:r w:rsidRPr="00762B15">
              <w:rPr>
                <w:rFonts w:ascii="仿宋_GB2312" w:eastAsia="仿宋_GB2312" w:hAnsi="宋体" w:cs="仿宋_GB2312" w:hint="eastAsia"/>
                <w:kern w:val="0"/>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kern w:val="0"/>
                <w:szCs w:val="21"/>
              </w:rPr>
            </w:pPr>
            <w:r w:rsidRPr="00762B15">
              <w:rPr>
                <w:rFonts w:ascii="仿宋_GB2312" w:eastAsia="仿宋_GB2312" w:hAnsi="宋体" w:cs="仿宋_GB2312" w:hint="eastAsia"/>
                <w:kern w:val="0"/>
                <w:szCs w:val="21"/>
              </w:rPr>
              <w:t>1</w:t>
            </w:r>
          </w:p>
        </w:tc>
        <w:tc>
          <w:tcPr>
            <w:tcW w:w="97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kern w:val="0"/>
                <w:szCs w:val="21"/>
              </w:rPr>
            </w:pPr>
            <w:r w:rsidRPr="00762B15">
              <w:rPr>
                <w:rFonts w:ascii="仿宋_GB2312" w:eastAsia="仿宋_GB2312" w:hAnsi="宋体" w:cs="仿宋_GB2312" w:hint="eastAsia"/>
                <w:kern w:val="0"/>
                <w:szCs w:val="21"/>
              </w:rPr>
              <w:t>8-12月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A117B" w:rsidP="00F53D64">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39</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统计调查对象上报数据检查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统计调查对象</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调查对象依法设置原始记录、统计台</w:t>
            </w:r>
            <w:proofErr w:type="gramStart"/>
            <w:r w:rsidRPr="00762B15">
              <w:rPr>
                <w:rFonts w:ascii="仿宋_GB2312" w:eastAsia="仿宋_GB2312" w:hAnsi="宋体" w:cs="仿宋_GB2312" w:hint="eastAsia"/>
                <w:szCs w:val="21"/>
              </w:rPr>
              <w:t>账情况</w:t>
            </w:r>
            <w:proofErr w:type="gramEnd"/>
            <w:r w:rsidRPr="00762B15">
              <w:rPr>
                <w:rFonts w:ascii="仿宋_GB2312" w:eastAsia="仿宋_GB2312" w:hAnsi="宋体" w:cs="仿宋_GB2312" w:hint="eastAsia"/>
                <w:szCs w:val="21"/>
              </w:rPr>
              <w:t>检查；</w:t>
            </w:r>
            <w:r w:rsidRPr="00762B15">
              <w:rPr>
                <w:rFonts w:ascii="仿宋_GB2312" w:eastAsia="仿宋_GB2312" w:hAnsi="宋体" w:cs="Arial" w:hint="eastAsia"/>
                <w:szCs w:val="21"/>
              </w:rPr>
              <w:t>登记事项检查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区统计局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25</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9-12月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4</w:t>
            </w:r>
            <w:r w:rsidR="00FA117B">
              <w:rPr>
                <w:rFonts w:ascii="仿宋_GB2312" w:eastAsia="仿宋_GB2312" w:hAnsi="宋体" w:cs="仿宋_GB2312" w:hint="eastAsia"/>
                <w:szCs w:val="21"/>
              </w:rPr>
              <w:t>0</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印刷企业抽查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印刷企业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印刷企业经营情况的检查；出版物印刷、复制企业、出版物发行单位经营行为的检查；印刷业监督管理检查；商标使用行为的检查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区委宣传部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604E97">
              <w:rPr>
                <w:rFonts w:ascii="仿宋_GB2312" w:eastAsia="仿宋_GB2312" w:hAnsi="宋体" w:cs="Arial" w:hint="eastAsia"/>
                <w:szCs w:val="21"/>
              </w:rPr>
              <w:t>区文化旅游局</w:t>
            </w:r>
            <w:r w:rsidRPr="00762B15">
              <w:rPr>
                <w:rFonts w:ascii="仿宋_GB2312" w:eastAsia="仿宋_GB2312" w:hAnsi="宋体" w:cs="Arial" w:hint="eastAsia"/>
                <w:szCs w:val="21"/>
              </w:rPr>
              <w:t>、区公安</w:t>
            </w:r>
            <w:r>
              <w:rPr>
                <w:rFonts w:ascii="仿宋_GB2312" w:eastAsia="仿宋_GB2312" w:hAnsi="宋体" w:cs="Arial" w:hint="eastAsia"/>
                <w:szCs w:val="21"/>
              </w:rPr>
              <w:t>分</w:t>
            </w:r>
            <w:r w:rsidRPr="00762B15">
              <w:rPr>
                <w:rFonts w:ascii="仿宋_GB2312" w:eastAsia="仿宋_GB2312" w:hAnsi="宋体" w:cs="Arial" w:hint="eastAsia"/>
                <w:szCs w:val="21"/>
              </w:rPr>
              <w:t>局、区市场监管局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4</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4</w:t>
            </w:r>
            <w:r w:rsidR="00FA117B">
              <w:rPr>
                <w:rFonts w:ascii="仿宋_GB2312" w:eastAsia="仿宋_GB2312" w:hAnsi="宋体" w:cs="仿宋_GB2312" w:hint="eastAsia"/>
                <w:szCs w:val="21"/>
              </w:rPr>
              <w:t>1</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出版物发行单位抽查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出版物企业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仿宋_GB2312"/>
                <w:szCs w:val="21"/>
              </w:rPr>
            </w:pPr>
            <w:r w:rsidRPr="00762B15">
              <w:rPr>
                <w:rFonts w:ascii="仿宋_GB2312" w:eastAsia="仿宋_GB2312" w:hAnsi="宋体" w:cs="仿宋_GB2312" w:hint="eastAsia"/>
                <w:szCs w:val="21"/>
              </w:rPr>
              <w:t>出版物发行企业经营情况的检查；出版物印刷、复制企业、出版物发行单位经营行为的检查；印刷业监督管理检查；商标使用行为的检查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区委宣传部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Pr>
                <w:rFonts w:ascii="仿宋_GB2312" w:eastAsia="仿宋_GB2312" w:hAnsi="宋体" w:cs="Arial" w:hint="eastAsia"/>
                <w:szCs w:val="21"/>
              </w:rPr>
              <w:t>区文化</w:t>
            </w:r>
            <w:r w:rsidRPr="00762B15">
              <w:rPr>
                <w:rFonts w:ascii="仿宋_GB2312" w:eastAsia="仿宋_GB2312" w:hAnsi="宋体" w:cs="Arial" w:hint="eastAsia"/>
                <w:szCs w:val="21"/>
              </w:rPr>
              <w:t>旅游局</w:t>
            </w:r>
            <w:r w:rsidRPr="00762B15">
              <w:rPr>
                <w:rFonts w:ascii="仿宋_GB2312" w:eastAsia="仿宋_GB2312" w:hAnsi="宋体" w:cs="仿宋_GB2312" w:hint="eastAsia"/>
                <w:szCs w:val="21"/>
              </w:rPr>
              <w:t>、区公安</w:t>
            </w:r>
            <w:r>
              <w:rPr>
                <w:rFonts w:ascii="仿宋_GB2312" w:eastAsia="仿宋_GB2312" w:hAnsi="宋体" w:cs="仿宋_GB2312" w:hint="eastAsia"/>
                <w:szCs w:val="21"/>
              </w:rPr>
              <w:t>分</w:t>
            </w:r>
            <w:r w:rsidRPr="00762B15">
              <w:rPr>
                <w:rFonts w:ascii="仿宋_GB2312" w:eastAsia="仿宋_GB2312" w:hAnsi="宋体" w:cs="仿宋_GB2312" w:hint="eastAsia"/>
                <w:szCs w:val="21"/>
              </w:rPr>
              <w:t>局、区市场监管局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仿宋_GB2312"/>
                <w:szCs w:val="21"/>
              </w:rPr>
            </w:pPr>
            <w:r w:rsidRPr="00762B15">
              <w:rPr>
                <w:rFonts w:ascii="仿宋_GB2312" w:eastAsia="仿宋_GB2312" w:hAnsi="宋体" w:cs="仿宋_GB2312" w:hint="eastAsia"/>
                <w:szCs w:val="21"/>
              </w:rPr>
              <w:t>10—11月</w:t>
            </w:r>
          </w:p>
        </w:tc>
      </w:tr>
      <w:tr w:rsidR="00F23636" w:rsidRPr="00762B15" w:rsidTr="00F53D64">
        <w:trPr>
          <w:cantSplit/>
          <w:trHeight w:val="454"/>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A117B">
            <w:pPr>
              <w:tabs>
                <w:tab w:val="left" w:pos="790"/>
                <w:tab w:val="left" w:pos="1264"/>
              </w:tabs>
              <w:overflowPunct w:val="0"/>
              <w:adjustRightInd w:val="0"/>
              <w:snapToGrid w:val="0"/>
              <w:jc w:val="center"/>
              <w:rPr>
                <w:rFonts w:ascii="仿宋_GB2312" w:eastAsia="仿宋_GB2312" w:hAnsi="宋体" w:cs="仿宋_GB2312"/>
                <w:szCs w:val="21"/>
              </w:rPr>
            </w:pPr>
            <w:r>
              <w:rPr>
                <w:rFonts w:ascii="仿宋_GB2312" w:eastAsia="仿宋_GB2312" w:hAnsi="宋体" w:cs="仿宋_GB2312" w:hint="eastAsia"/>
                <w:szCs w:val="21"/>
              </w:rPr>
              <w:t>4</w:t>
            </w:r>
            <w:r w:rsidR="00FA117B">
              <w:rPr>
                <w:rFonts w:ascii="仿宋_GB2312" w:eastAsia="仿宋_GB2312" w:hAnsi="宋体" w:cs="仿宋_GB2312" w:hint="eastAsia"/>
                <w:szCs w:val="21"/>
              </w:rPr>
              <w:t>2</w:t>
            </w:r>
          </w:p>
        </w:tc>
        <w:tc>
          <w:tcPr>
            <w:tcW w:w="239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粮食收购市场检查</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sidRPr="00762B15">
              <w:rPr>
                <w:rFonts w:ascii="仿宋_GB2312" w:eastAsia="仿宋_GB2312" w:hAnsi="宋体" w:cs="仿宋_GB2312" w:hint="eastAsia"/>
                <w:szCs w:val="21"/>
              </w:rPr>
              <w:t>粮食经营企业</w:t>
            </w:r>
          </w:p>
        </w:tc>
        <w:tc>
          <w:tcPr>
            <w:tcW w:w="3129"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left"/>
              <w:rPr>
                <w:rFonts w:ascii="仿宋_GB2312" w:eastAsia="仿宋_GB2312" w:hAnsi="宋体" w:cs="仿宋_GB2312"/>
                <w:szCs w:val="21"/>
              </w:rPr>
            </w:pPr>
            <w:r>
              <w:rPr>
                <w:rFonts w:ascii="仿宋_GB2312" w:eastAsia="仿宋_GB2312" w:hAnsiTheme="minorEastAsia" w:cs="Arial" w:hint="eastAsia"/>
                <w:szCs w:val="21"/>
              </w:rPr>
              <w:t>粮食质量安全的检查；</w:t>
            </w:r>
            <w:r w:rsidRPr="00873257">
              <w:rPr>
                <w:rFonts w:ascii="仿宋_GB2312" w:eastAsia="仿宋_GB2312" w:hAnsiTheme="minorEastAsia" w:cs="Arial" w:hint="eastAsia"/>
                <w:szCs w:val="21"/>
              </w:rPr>
              <w:t>对粮食收购企业计量器具是否强制检验进行检查</w:t>
            </w:r>
            <w:r>
              <w:rPr>
                <w:rFonts w:ascii="仿宋_GB2312" w:eastAsia="仿宋_GB2312" w:hAnsiTheme="minorEastAsia" w:cs="Arial" w:hint="eastAsia"/>
                <w:szCs w:val="21"/>
              </w:rPr>
              <w:t>；粮食价格情况的检查</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23636" w:rsidRPr="00381D53"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381D53">
              <w:rPr>
                <w:rFonts w:ascii="仿宋_GB2312" w:eastAsia="仿宋_GB2312" w:hAnsi="宋体" w:cs="Arial" w:hint="eastAsia"/>
                <w:szCs w:val="21"/>
              </w:rPr>
              <w:t>区经委（区粮食和物资储备局）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spacing w:line="240" w:lineRule="exact"/>
              <w:jc w:val="left"/>
              <w:rPr>
                <w:rFonts w:ascii="仿宋_GB2312" w:eastAsia="仿宋_GB2312" w:hAnsi="宋体" w:cs="Arial"/>
                <w:szCs w:val="21"/>
              </w:rPr>
            </w:pPr>
            <w:r w:rsidRPr="00762B15">
              <w:rPr>
                <w:rFonts w:ascii="仿宋_GB2312" w:eastAsia="仿宋_GB2312" w:hAnsi="宋体" w:cs="Arial" w:hint="eastAsia"/>
                <w:szCs w:val="21"/>
              </w:rPr>
              <w:t>区市场监管局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3636" w:rsidRPr="00762B15" w:rsidRDefault="00F23636" w:rsidP="00F53D64">
            <w:pPr>
              <w:tabs>
                <w:tab w:val="left" w:pos="790"/>
                <w:tab w:val="left" w:pos="1264"/>
              </w:tabs>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23</w:t>
            </w:r>
          </w:p>
        </w:tc>
        <w:tc>
          <w:tcPr>
            <w:tcW w:w="979" w:type="dxa"/>
            <w:tcBorders>
              <w:top w:val="single" w:sz="4" w:space="0" w:color="000000"/>
              <w:left w:val="single" w:sz="4" w:space="0" w:color="000000"/>
              <w:bottom w:val="single" w:sz="4" w:space="0" w:color="000000"/>
              <w:right w:val="single" w:sz="4" w:space="0" w:color="000000"/>
            </w:tcBorders>
            <w:vAlign w:val="center"/>
          </w:tcPr>
          <w:p w:rsidR="00F23636" w:rsidRPr="00762B15" w:rsidRDefault="00F23636" w:rsidP="00F53D64">
            <w:pPr>
              <w:overflowPunct w:val="0"/>
              <w:adjustRightInd w:val="0"/>
              <w:snapToGrid w:val="0"/>
              <w:jc w:val="center"/>
              <w:rPr>
                <w:rFonts w:ascii="仿宋_GB2312" w:eastAsia="仿宋_GB2312" w:hAnsi="宋体" w:cs="Arial"/>
                <w:szCs w:val="21"/>
              </w:rPr>
            </w:pPr>
            <w:r w:rsidRPr="00762B15">
              <w:rPr>
                <w:rFonts w:ascii="仿宋_GB2312" w:eastAsia="仿宋_GB2312" w:hAnsi="宋体" w:cs="Arial" w:hint="eastAsia"/>
                <w:szCs w:val="21"/>
              </w:rPr>
              <w:t>11月</w:t>
            </w:r>
          </w:p>
        </w:tc>
      </w:tr>
    </w:tbl>
    <w:p w:rsidR="00DC3B7F" w:rsidRDefault="00DC3B7F">
      <w:pPr>
        <w:widowControl/>
        <w:jc w:val="left"/>
        <w:rPr>
          <w:rFonts w:ascii="方正小标宋简体" w:eastAsia="方正小标宋简体" w:hAnsi="宋体" w:cs="宋体"/>
          <w:color w:val="000000"/>
          <w:kern w:val="0"/>
          <w:sz w:val="44"/>
          <w:szCs w:val="44"/>
        </w:rPr>
      </w:pPr>
    </w:p>
    <w:p w:rsidR="00801DAF" w:rsidRDefault="00801DAF">
      <w:pPr>
        <w:widowControl/>
        <w:jc w:val="left"/>
        <w:rPr>
          <w:rFonts w:ascii="方正小标宋简体" w:eastAsia="方正小标宋简体" w:hAnsi="宋体" w:cs="宋体"/>
          <w:color w:val="000000"/>
          <w:kern w:val="0"/>
          <w:sz w:val="44"/>
          <w:szCs w:val="44"/>
        </w:rPr>
      </w:pPr>
    </w:p>
    <w:p w:rsidR="00801DAF" w:rsidRDefault="00801DAF">
      <w:pPr>
        <w:widowControl/>
        <w:jc w:val="left"/>
        <w:rPr>
          <w:rFonts w:ascii="方正小标宋简体" w:eastAsia="方正小标宋简体" w:hAnsi="宋体" w:cs="宋体"/>
          <w:color w:val="000000"/>
          <w:kern w:val="0"/>
          <w:sz w:val="44"/>
          <w:szCs w:val="44"/>
        </w:rPr>
      </w:pPr>
    </w:p>
    <w:p w:rsidR="00801DAF" w:rsidRDefault="00801DAF">
      <w:pPr>
        <w:widowControl/>
        <w:jc w:val="left"/>
        <w:rPr>
          <w:rFonts w:ascii="方正小标宋简体" w:eastAsia="方正小标宋简体" w:hAnsi="宋体" w:cs="宋体"/>
          <w:color w:val="000000"/>
          <w:kern w:val="0"/>
          <w:sz w:val="44"/>
          <w:szCs w:val="44"/>
        </w:rPr>
      </w:pPr>
    </w:p>
    <w:p w:rsidR="00801DAF" w:rsidRDefault="00801DAF">
      <w:pPr>
        <w:widowControl/>
        <w:jc w:val="left"/>
        <w:rPr>
          <w:rFonts w:ascii="方正小标宋简体" w:eastAsia="方正小标宋简体" w:hAnsi="宋体" w:cs="宋体"/>
          <w:color w:val="000000"/>
          <w:kern w:val="0"/>
          <w:sz w:val="44"/>
          <w:szCs w:val="44"/>
        </w:rPr>
      </w:pPr>
    </w:p>
    <w:p w:rsidR="00801DAF" w:rsidRDefault="00801DAF">
      <w:pPr>
        <w:widowControl/>
        <w:jc w:val="left"/>
        <w:rPr>
          <w:rFonts w:ascii="方正小标宋简体" w:eastAsia="方正小标宋简体" w:hAnsi="宋体" w:cs="宋体"/>
          <w:color w:val="000000"/>
          <w:kern w:val="0"/>
          <w:sz w:val="44"/>
          <w:szCs w:val="44"/>
        </w:rPr>
      </w:pPr>
    </w:p>
    <w:p w:rsidR="00801DAF" w:rsidRDefault="00801DAF">
      <w:pPr>
        <w:widowControl/>
        <w:jc w:val="left"/>
        <w:rPr>
          <w:rFonts w:ascii="方正小标宋简体" w:eastAsia="方正小标宋简体" w:hAnsi="宋体" w:cs="宋体"/>
          <w:color w:val="000000"/>
          <w:kern w:val="0"/>
          <w:sz w:val="44"/>
          <w:szCs w:val="44"/>
        </w:rPr>
        <w:sectPr w:rsidR="00801DAF" w:rsidSect="009E7E5E">
          <w:pgSz w:w="16838" w:h="11906" w:orient="landscape"/>
          <w:pgMar w:top="1797" w:right="1440" w:bottom="1797" w:left="1440" w:header="851" w:footer="992" w:gutter="0"/>
          <w:cols w:space="425"/>
          <w:docGrid w:type="lines" w:linePitch="312"/>
        </w:sectPr>
      </w:pPr>
    </w:p>
    <w:p w:rsidR="00801DAF" w:rsidRDefault="00801DAF" w:rsidP="00801DAF">
      <w:pPr>
        <w:widowControl/>
        <w:spacing w:line="560" w:lineRule="exact"/>
        <w:ind w:firstLineChars="200" w:firstLine="640"/>
        <w:jc w:val="left"/>
        <w:rPr>
          <w:rFonts w:ascii="仿宋_GB2312" w:eastAsia="仿宋_GB2312" w:hAnsi="宋体" w:cs="宋体"/>
          <w:color w:val="000000"/>
          <w:kern w:val="0"/>
          <w:sz w:val="32"/>
          <w:szCs w:val="32"/>
        </w:rPr>
      </w:pPr>
      <w:r w:rsidRPr="00801DAF">
        <w:rPr>
          <w:rFonts w:ascii="仿宋_GB2312" w:eastAsia="仿宋_GB2312" w:hAnsi="宋体" w:cs="宋体" w:hint="eastAsia"/>
          <w:color w:val="000000"/>
          <w:kern w:val="0"/>
          <w:sz w:val="32"/>
          <w:szCs w:val="32"/>
        </w:rPr>
        <w:t>（此页无正文）</w:t>
      </w:r>
    </w:p>
    <w:p w:rsidR="00801DAF" w:rsidRDefault="00801DAF" w:rsidP="00801DAF">
      <w:pPr>
        <w:widowControl/>
        <w:spacing w:line="560" w:lineRule="exact"/>
        <w:ind w:firstLineChars="200" w:firstLine="640"/>
        <w:jc w:val="left"/>
        <w:rPr>
          <w:rFonts w:ascii="仿宋_GB2312" w:eastAsia="仿宋_GB2312" w:hAnsi="宋体" w:cs="宋体"/>
          <w:color w:val="000000"/>
          <w:kern w:val="0"/>
          <w:sz w:val="32"/>
          <w:szCs w:val="32"/>
        </w:rPr>
      </w:pPr>
    </w:p>
    <w:p w:rsidR="00801DAF" w:rsidRDefault="00801DAF" w:rsidP="00801DAF">
      <w:pPr>
        <w:widowControl/>
        <w:spacing w:line="560" w:lineRule="exact"/>
        <w:ind w:firstLineChars="200" w:firstLine="640"/>
        <w:jc w:val="left"/>
        <w:rPr>
          <w:rFonts w:ascii="仿宋_GB2312" w:eastAsia="仿宋_GB2312" w:hAnsi="宋体" w:cs="宋体"/>
          <w:color w:val="000000"/>
          <w:kern w:val="0"/>
          <w:sz w:val="32"/>
          <w:szCs w:val="32"/>
        </w:rPr>
      </w:pPr>
    </w:p>
    <w:p w:rsidR="00801DAF" w:rsidRDefault="00801DAF" w:rsidP="00801DAF">
      <w:pPr>
        <w:widowControl/>
        <w:spacing w:line="560" w:lineRule="exact"/>
        <w:ind w:firstLineChars="200" w:firstLine="640"/>
        <w:jc w:val="left"/>
        <w:rPr>
          <w:rFonts w:ascii="仿宋_GB2312" w:eastAsia="仿宋_GB2312" w:hAnsi="宋体" w:cs="宋体"/>
          <w:color w:val="000000"/>
          <w:kern w:val="0"/>
          <w:sz w:val="32"/>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801DAF" w:rsidP="00801DAF">
      <w:pPr>
        <w:spacing w:line="520" w:lineRule="exact"/>
        <w:ind w:right="1280"/>
        <w:jc w:val="left"/>
        <w:rPr>
          <w:rFonts w:hAnsi="宋体"/>
          <w:szCs w:val="32"/>
        </w:rPr>
      </w:pPr>
    </w:p>
    <w:p w:rsidR="00801DAF" w:rsidRDefault="001A2E56" w:rsidP="00801DAF">
      <w:pPr>
        <w:spacing w:line="520" w:lineRule="exact"/>
        <w:ind w:right="-341" w:firstLineChars="150" w:firstLine="420"/>
        <w:jc w:val="left"/>
        <w:rPr>
          <w:rFonts w:ascii="仿宋_GB2312" w:eastAsia="仿宋_GB2312" w:hAnsi="宋体"/>
          <w:sz w:val="28"/>
          <w:szCs w:val="28"/>
        </w:rPr>
      </w:pPr>
      <w:r w:rsidRPr="001A2E56">
        <w:rPr>
          <w:rFonts w:ascii="仿宋_GB2312" w:eastAsia="仿宋_GB2312"/>
          <w:sz w:val="28"/>
          <w:szCs w:val="28"/>
        </w:rPr>
        <w:pict>
          <v:line id="_x0000_s2051" style="position:absolute;left:0;text-align:left;z-index:251660288;mso-width-relative:page;mso-height-relative:page" from="5.25pt,2.05pt" to="436.5pt,2.05pt" o:gfxdata="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ZoGCdQAAAAGAQAA&#10;DwAAAAAAAAABACAAAAA4AAAAZHJzL2Rvd25yZXYueG1sUEsBAhQAFAAAAAgAh07iQJuU9jfOAQAA&#10;jgMAAA4AAAAAAAAAAQAgAAAAOQEAAGRycy9lMm9Eb2MueG1sUEsFBgAAAAAGAAYAWQEAAHkFAAAA&#10;AA==&#10;" strokeweight="1pt"/>
        </w:pict>
      </w:r>
      <w:r w:rsidRPr="001A2E56">
        <w:rPr>
          <w:rFonts w:ascii="仿宋_GB2312" w:eastAsia="仿宋_GB2312"/>
          <w:sz w:val="28"/>
          <w:szCs w:val="28"/>
        </w:rPr>
        <w:pict>
          <v:line id="_x0000_s2052" style="position:absolute;left:0;text-align:left;z-index:251661312;mso-width-relative:page;mso-height-relative:page" from="5.25pt,30pt" to="436.5pt,30pt" o:gfxdata="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TE7iHUAAAACAEA&#10;AA8AAAAAAAAAAQAgAAAAOAAAAGRycy9kb3ducmV2LnhtbFBLAQIUABQAAAAIAIdO4kB4CW5JzwEA&#10;AI4DAAAOAAAAAAAAAAEAIAAAADkBAABkcnMvZTJvRG9jLnhtbFBLBQYAAAAABgAGAFkBAAB6BQAA&#10;AAA=&#10;" strokeweight="1pt"/>
        </w:pict>
      </w:r>
      <w:r w:rsidR="00801DAF">
        <w:rPr>
          <w:rFonts w:ascii="仿宋_GB2312" w:eastAsia="仿宋_GB2312" w:hint="eastAsia"/>
          <w:w w:val="96"/>
          <w:sz w:val="28"/>
          <w:szCs w:val="28"/>
        </w:rPr>
        <w:t>上海市</w:t>
      </w:r>
      <w:proofErr w:type="gramStart"/>
      <w:r w:rsidR="00801DAF">
        <w:rPr>
          <w:rFonts w:ascii="仿宋_GB2312" w:eastAsia="仿宋_GB2312" w:hint="eastAsia"/>
          <w:w w:val="96"/>
          <w:sz w:val="28"/>
          <w:szCs w:val="28"/>
        </w:rPr>
        <w:t>崇明区</w:t>
      </w:r>
      <w:proofErr w:type="gramEnd"/>
      <w:r w:rsidR="00801DAF">
        <w:rPr>
          <w:rFonts w:ascii="仿宋_GB2312" w:eastAsia="仿宋_GB2312" w:hint="eastAsia"/>
          <w:w w:val="96"/>
          <w:sz w:val="28"/>
          <w:szCs w:val="28"/>
        </w:rPr>
        <w:t>市场监督管理局办公室         2021年3月</w:t>
      </w:r>
      <w:bookmarkStart w:id="0" w:name="_GoBack"/>
      <w:bookmarkEnd w:id="0"/>
      <w:r w:rsidR="00801DAF">
        <w:rPr>
          <w:rFonts w:ascii="仿宋_GB2312" w:eastAsia="仿宋_GB2312" w:hint="eastAsia"/>
          <w:w w:val="96"/>
          <w:sz w:val="28"/>
          <w:szCs w:val="28"/>
        </w:rPr>
        <w:t>30日印发</w:t>
      </w:r>
    </w:p>
    <w:sectPr w:rsidR="00801DAF" w:rsidSect="00F554E4">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4E4" w:rsidRDefault="00F554E4" w:rsidP="00071BBD">
      <w:r>
        <w:separator/>
      </w:r>
    </w:p>
  </w:endnote>
  <w:endnote w:type="continuationSeparator" w:id="0">
    <w:p w:rsidR="00F554E4" w:rsidRDefault="00F554E4" w:rsidP="00071B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0393"/>
    </w:sdtPr>
    <w:sdtContent>
      <w:p w:rsidR="00F554E4" w:rsidRDefault="00F554E4" w:rsidP="00F554E4">
        <w:pPr>
          <w:pStyle w:val="a4"/>
          <w:rPr>
            <w:sz w:val="32"/>
            <w:szCs w:val="24"/>
          </w:rPr>
        </w:pPr>
        <w:r>
          <w:rPr>
            <w:rFonts w:ascii="宋体" w:hAnsi="宋体" w:hint="eastAsia"/>
            <w:sz w:val="28"/>
            <w:szCs w:val="28"/>
          </w:rPr>
          <w:t>—</w:t>
        </w:r>
        <w:r>
          <w:rPr>
            <w:rFonts w:ascii="宋体" w:hAnsi="宋体"/>
            <w:sz w:val="28"/>
            <w:szCs w:val="28"/>
          </w:rPr>
          <w:t xml:space="preserve"> </w:t>
        </w:r>
        <w:r w:rsidR="001A2E56">
          <w:rPr>
            <w:rFonts w:ascii="宋体" w:hAnsi="宋体"/>
            <w:sz w:val="28"/>
            <w:szCs w:val="28"/>
          </w:rPr>
          <w:fldChar w:fldCharType="begin"/>
        </w:r>
        <w:r>
          <w:rPr>
            <w:rFonts w:ascii="宋体" w:hAnsi="宋体"/>
            <w:sz w:val="28"/>
            <w:szCs w:val="28"/>
          </w:rPr>
          <w:instrText xml:space="preserve"> PAGE   \* MERGEFORMAT </w:instrText>
        </w:r>
        <w:r w:rsidR="001A2E56">
          <w:rPr>
            <w:rFonts w:ascii="宋体" w:hAnsi="宋体"/>
            <w:sz w:val="28"/>
            <w:szCs w:val="28"/>
          </w:rPr>
          <w:fldChar w:fldCharType="separate"/>
        </w:r>
        <w:r w:rsidR="00EF6B4E" w:rsidRPr="00EF6B4E">
          <w:rPr>
            <w:rFonts w:ascii="宋体" w:hAnsi="宋体"/>
            <w:noProof/>
            <w:sz w:val="28"/>
            <w:szCs w:val="28"/>
            <w:lang w:val="zh-CN"/>
          </w:rPr>
          <w:t>2</w:t>
        </w:r>
        <w:r w:rsidR="001A2E56">
          <w:rPr>
            <w:rFonts w:ascii="宋体" w:hAnsi="宋体"/>
            <w:sz w:val="28"/>
            <w:szCs w:val="28"/>
          </w:rPr>
          <w:fldChar w:fldCharType="end"/>
        </w:r>
        <w:r>
          <w:rPr>
            <w:rFonts w:ascii="宋体" w:hAnsi="宋体"/>
            <w:sz w:val="28"/>
            <w:szCs w:val="28"/>
          </w:rPr>
          <w:t xml:space="preserve"> —</w:t>
        </w:r>
      </w:p>
    </w:sdtContent>
  </w:sdt>
  <w:p w:rsidR="00F554E4" w:rsidRDefault="00F554E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576236"/>
    </w:sdtPr>
    <w:sdtContent>
      <w:p w:rsidR="00F554E4" w:rsidRDefault="00F554E4" w:rsidP="00F554E4">
        <w:pPr>
          <w:pStyle w:val="a4"/>
          <w:jc w:val="right"/>
          <w:rPr>
            <w:sz w:val="32"/>
            <w:szCs w:val="24"/>
          </w:rPr>
        </w:pPr>
        <w:r>
          <w:rPr>
            <w:rFonts w:ascii="宋体" w:hAnsi="宋体" w:hint="eastAsia"/>
            <w:sz w:val="28"/>
            <w:szCs w:val="28"/>
          </w:rPr>
          <w:t>—</w:t>
        </w:r>
        <w:r>
          <w:rPr>
            <w:rFonts w:ascii="宋体" w:hAnsi="宋体"/>
            <w:sz w:val="28"/>
            <w:szCs w:val="28"/>
          </w:rPr>
          <w:t xml:space="preserve"> </w:t>
        </w:r>
        <w:r w:rsidR="001A2E56">
          <w:rPr>
            <w:rFonts w:ascii="宋体" w:hAnsi="宋体"/>
            <w:sz w:val="28"/>
            <w:szCs w:val="28"/>
          </w:rPr>
          <w:fldChar w:fldCharType="begin"/>
        </w:r>
        <w:r>
          <w:rPr>
            <w:rFonts w:ascii="宋体" w:hAnsi="宋体"/>
            <w:sz w:val="28"/>
            <w:szCs w:val="28"/>
          </w:rPr>
          <w:instrText xml:space="preserve"> PAGE   \* MERGEFORMAT </w:instrText>
        </w:r>
        <w:r w:rsidR="001A2E56">
          <w:rPr>
            <w:rFonts w:ascii="宋体" w:hAnsi="宋体"/>
            <w:sz w:val="28"/>
            <w:szCs w:val="28"/>
          </w:rPr>
          <w:fldChar w:fldCharType="separate"/>
        </w:r>
        <w:r w:rsidR="00EF6B4E" w:rsidRPr="00EF6B4E">
          <w:rPr>
            <w:rFonts w:ascii="宋体" w:hAnsi="宋体"/>
            <w:noProof/>
            <w:sz w:val="28"/>
            <w:szCs w:val="28"/>
            <w:lang w:val="zh-CN"/>
          </w:rPr>
          <w:t>1</w:t>
        </w:r>
        <w:r w:rsidR="001A2E56">
          <w:rPr>
            <w:rFonts w:ascii="宋体" w:hAnsi="宋体"/>
            <w:sz w:val="28"/>
            <w:szCs w:val="28"/>
          </w:rPr>
          <w:fldChar w:fldCharType="end"/>
        </w:r>
        <w:r>
          <w:rPr>
            <w:rFonts w:ascii="宋体" w:hAnsi="宋体"/>
            <w:sz w:val="28"/>
            <w:szCs w:val="28"/>
          </w:rPr>
          <w:t xml:space="preserve"> —</w:t>
        </w:r>
      </w:p>
    </w:sdtContent>
  </w:sdt>
  <w:p w:rsidR="00F554E4" w:rsidRDefault="00F554E4" w:rsidP="00F554E4">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4E4" w:rsidRDefault="00F554E4" w:rsidP="00071BBD">
      <w:r>
        <w:separator/>
      </w:r>
    </w:p>
  </w:footnote>
  <w:footnote w:type="continuationSeparator" w:id="0">
    <w:p w:rsidR="00F554E4" w:rsidRDefault="00F554E4" w:rsidP="00071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1BBD"/>
    <w:rsid w:val="000007C6"/>
    <w:rsid w:val="00011B94"/>
    <w:rsid w:val="000123E6"/>
    <w:rsid w:val="000228ED"/>
    <w:rsid w:val="000346DD"/>
    <w:rsid w:val="00041768"/>
    <w:rsid w:val="00045C7D"/>
    <w:rsid w:val="0005349D"/>
    <w:rsid w:val="0005464E"/>
    <w:rsid w:val="00056FBC"/>
    <w:rsid w:val="000614B5"/>
    <w:rsid w:val="000705E0"/>
    <w:rsid w:val="00071BBD"/>
    <w:rsid w:val="00072617"/>
    <w:rsid w:val="00081C83"/>
    <w:rsid w:val="000A163F"/>
    <w:rsid w:val="000A3716"/>
    <w:rsid w:val="000B4091"/>
    <w:rsid w:val="000C36C4"/>
    <w:rsid w:val="000D41C2"/>
    <w:rsid w:val="000D589F"/>
    <w:rsid w:val="000D5FE2"/>
    <w:rsid w:val="00100756"/>
    <w:rsid w:val="00107754"/>
    <w:rsid w:val="00134709"/>
    <w:rsid w:val="00135FA7"/>
    <w:rsid w:val="0014414B"/>
    <w:rsid w:val="00162293"/>
    <w:rsid w:val="00165CD0"/>
    <w:rsid w:val="00195063"/>
    <w:rsid w:val="001A2E56"/>
    <w:rsid w:val="001B3D6A"/>
    <w:rsid w:val="001B42A9"/>
    <w:rsid w:val="001C0075"/>
    <w:rsid w:val="001C758F"/>
    <w:rsid w:val="001F7087"/>
    <w:rsid w:val="00214E0E"/>
    <w:rsid w:val="00225D01"/>
    <w:rsid w:val="00237C86"/>
    <w:rsid w:val="0028090F"/>
    <w:rsid w:val="0028336D"/>
    <w:rsid w:val="00293457"/>
    <w:rsid w:val="0029436E"/>
    <w:rsid w:val="002A1670"/>
    <w:rsid w:val="002B4D51"/>
    <w:rsid w:val="002D4FBA"/>
    <w:rsid w:val="002D7234"/>
    <w:rsid w:val="002F7BF2"/>
    <w:rsid w:val="00354314"/>
    <w:rsid w:val="003839C3"/>
    <w:rsid w:val="00384F62"/>
    <w:rsid w:val="003908E7"/>
    <w:rsid w:val="003A0358"/>
    <w:rsid w:val="003A3308"/>
    <w:rsid w:val="003C1A99"/>
    <w:rsid w:val="003C2AA9"/>
    <w:rsid w:val="003E0B6C"/>
    <w:rsid w:val="004103F0"/>
    <w:rsid w:val="00431F75"/>
    <w:rsid w:val="00434472"/>
    <w:rsid w:val="00465E43"/>
    <w:rsid w:val="00474DA8"/>
    <w:rsid w:val="004A2F3D"/>
    <w:rsid w:val="004B34E5"/>
    <w:rsid w:val="004F3F36"/>
    <w:rsid w:val="005306C3"/>
    <w:rsid w:val="00536D07"/>
    <w:rsid w:val="00545B89"/>
    <w:rsid w:val="00555E6C"/>
    <w:rsid w:val="00586680"/>
    <w:rsid w:val="00586CBF"/>
    <w:rsid w:val="0059308D"/>
    <w:rsid w:val="0059556A"/>
    <w:rsid w:val="00597AED"/>
    <w:rsid w:val="005A755E"/>
    <w:rsid w:val="005B3C60"/>
    <w:rsid w:val="005C4447"/>
    <w:rsid w:val="005E35EC"/>
    <w:rsid w:val="005E5B18"/>
    <w:rsid w:val="005F329F"/>
    <w:rsid w:val="0060177C"/>
    <w:rsid w:val="00612472"/>
    <w:rsid w:val="0061328C"/>
    <w:rsid w:val="00613719"/>
    <w:rsid w:val="00613AEA"/>
    <w:rsid w:val="00617C50"/>
    <w:rsid w:val="00622D9B"/>
    <w:rsid w:val="00630C8B"/>
    <w:rsid w:val="006905AF"/>
    <w:rsid w:val="00696490"/>
    <w:rsid w:val="006E086A"/>
    <w:rsid w:val="006E79D7"/>
    <w:rsid w:val="007001C7"/>
    <w:rsid w:val="007020FC"/>
    <w:rsid w:val="00704A7A"/>
    <w:rsid w:val="0070748F"/>
    <w:rsid w:val="00711C4E"/>
    <w:rsid w:val="00733D96"/>
    <w:rsid w:val="00753AAC"/>
    <w:rsid w:val="0076034B"/>
    <w:rsid w:val="00760C78"/>
    <w:rsid w:val="007B0226"/>
    <w:rsid w:val="007B79A8"/>
    <w:rsid w:val="007F7BFF"/>
    <w:rsid w:val="00801DAF"/>
    <w:rsid w:val="00811002"/>
    <w:rsid w:val="008127E8"/>
    <w:rsid w:val="00840788"/>
    <w:rsid w:val="00860A21"/>
    <w:rsid w:val="0086674D"/>
    <w:rsid w:val="00880F69"/>
    <w:rsid w:val="00893E95"/>
    <w:rsid w:val="008A135E"/>
    <w:rsid w:val="008F1BEF"/>
    <w:rsid w:val="00901F3E"/>
    <w:rsid w:val="00905C3C"/>
    <w:rsid w:val="009064A7"/>
    <w:rsid w:val="009234B5"/>
    <w:rsid w:val="009243D7"/>
    <w:rsid w:val="00931382"/>
    <w:rsid w:val="00941974"/>
    <w:rsid w:val="00954212"/>
    <w:rsid w:val="0096179B"/>
    <w:rsid w:val="009645F6"/>
    <w:rsid w:val="00967C90"/>
    <w:rsid w:val="00992BC6"/>
    <w:rsid w:val="009B0905"/>
    <w:rsid w:val="009B0FF0"/>
    <w:rsid w:val="009E7E5E"/>
    <w:rsid w:val="009F7EAB"/>
    <w:rsid w:val="00A02320"/>
    <w:rsid w:val="00A32D2E"/>
    <w:rsid w:val="00A34A32"/>
    <w:rsid w:val="00A510AC"/>
    <w:rsid w:val="00A85362"/>
    <w:rsid w:val="00A91325"/>
    <w:rsid w:val="00A92A70"/>
    <w:rsid w:val="00AC15C6"/>
    <w:rsid w:val="00AF1E10"/>
    <w:rsid w:val="00AF5D2A"/>
    <w:rsid w:val="00AF66F2"/>
    <w:rsid w:val="00B06C93"/>
    <w:rsid w:val="00B2520E"/>
    <w:rsid w:val="00B2692A"/>
    <w:rsid w:val="00B33658"/>
    <w:rsid w:val="00B4210C"/>
    <w:rsid w:val="00B56B63"/>
    <w:rsid w:val="00B60ECD"/>
    <w:rsid w:val="00B71918"/>
    <w:rsid w:val="00B80883"/>
    <w:rsid w:val="00B81FF9"/>
    <w:rsid w:val="00B96AFC"/>
    <w:rsid w:val="00BC18D3"/>
    <w:rsid w:val="00BF6C63"/>
    <w:rsid w:val="00C01C91"/>
    <w:rsid w:val="00C16148"/>
    <w:rsid w:val="00C24A27"/>
    <w:rsid w:val="00C4256E"/>
    <w:rsid w:val="00C47851"/>
    <w:rsid w:val="00C564AE"/>
    <w:rsid w:val="00C626AD"/>
    <w:rsid w:val="00C713F9"/>
    <w:rsid w:val="00C765F0"/>
    <w:rsid w:val="00C77127"/>
    <w:rsid w:val="00C77BF6"/>
    <w:rsid w:val="00C807E2"/>
    <w:rsid w:val="00C817DA"/>
    <w:rsid w:val="00C96E30"/>
    <w:rsid w:val="00CA40AB"/>
    <w:rsid w:val="00CA4E21"/>
    <w:rsid w:val="00CA6FD6"/>
    <w:rsid w:val="00CB2A14"/>
    <w:rsid w:val="00CB7575"/>
    <w:rsid w:val="00CC1DA9"/>
    <w:rsid w:val="00CE4FFF"/>
    <w:rsid w:val="00CF3839"/>
    <w:rsid w:val="00D02F58"/>
    <w:rsid w:val="00D20CB1"/>
    <w:rsid w:val="00D22BE0"/>
    <w:rsid w:val="00D31584"/>
    <w:rsid w:val="00DA60D3"/>
    <w:rsid w:val="00DB168E"/>
    <w:rsid w:val="00DB608D"/>
    <w:rsid w:val="00DC3B7F"/>
    <w:rsid w:val="00E03268"/>
    <w:rsid w:val="00E03D6E"/>
    <w:rsid w:val="00E053B3"/>
    <w:rsid w:val="00E112B1"/>
    <w:rsid w:val="00E402C1"/>
    <w:rsid w:val="00E62872"/>
    <w:rsid w:val="00E702C2"/>
    <w:rsid w:val="00E76F34"/>
    <w:rsid w:val="00EC43ED"/>
    <w:rsid w:val="00ED6013"/>
    <w:rsid w:val="00ED68E5"/>
    <w:rsid w:val="00EE3B06"/>
    <w:rsid w:val="00EF0AE2"/>
    <w:rsid w:val="00EF6B4E"/>
    <w:rsid w:val="00F23636"/>
    <w:rsid w:val="00F30B62"/>
    <w:rsid w:val="00F40D74"/>
    <w:rsid w:val="00F46730"/>
    <w:rsid w:val="00F53D64"/>
    <w:rsid w:val="00F554E4"/>
    <w:rsid w:val="00F5740B"/>
    <w:rsid w:val="00F62CDA"/>
    <w:rsid w:val="00F8531E"/>
    <w:rsid w:val="00FA117B"/>
    <w:rsid w:val="00FC0D41"/>
    <w:rsid w:val="00FD12CA"/>
    <w:rsid w:val="00FD3AB5"/>
    <w:rsid w:val="00FF40FE"/>
    <w:rsid w:val="00FF5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1B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71BBD"/>
    <w:rPr>
      <w:sz w:val="18"/>
      <w:szCs w:val="18"/>
    </w:rPr>
  </w:style>
  <w:style w:type="paragraph" w:styleId="a4">
    <w:name w:val="footer"/>
    <w:basedOn w:val="a"/>
    <w:link w:val="Char0"/>
    <w:uiPriority w:val="99"/>
    <w:unhideWhenUsed/>
    <w:rsid w:val="00071B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071BBD"/>
    <w:rPr>
      <w:sz w:val="18"/>
      <w:szCs w:val="18"/>
    </w:rPr>
  </w:style>
  <w:style w:type="paragraph" w:styleId="a5">
    <w:name w:val="Balloon Text"/>
    <w:basedOn w:val="a"/>
    <w:link w:val="Char1"/>
    <w:uiPriority w:val="99"/>
    <w:semiHidden/>
    <w:unhideWhenUsed/>
    <w:rsid w:val="00EF6B4E"/>
    <w:rPr>
      <w:sz w:val="18"/>
      <w:szCs w:val="18"/>
    </w:rPr>
  </w:style>
  <w:style w:type="character" w:customStyle="1" w:styleId="Char1">
    <w:name w:val="批注框文本 Char"/>
    <w:basedOn w:val="a0"/>
    <w:link w:val="a5"/>
    <w:uiPriority w:val="99"/>
    <w:semiHidden/>
    <w:rsid w:val="00EF6B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31563397">
      <w:bodyDiv w:val="1"/>
      <w:marLeft w:val="0"/>
      <w:marRight w:val="0"/>
      <w:marTop w:val="0"/>
      <w:marBottom w:val="0"/>
      <w:divBdr>
        <w:top w:val="none" w:sz="0" w:space="0" w:color="auto"/>
        <w:left w:val="none" w:sz="0" w:space="0" w:color="auto"/>
        <w:bottom w:val="none" w:sz="0" w:space="0" w:color="auto"/>
        <w:right w:val="none" w:sz="0" w:space="0" w:color="auto"/>
      </w:divBdr>
    </w:div>
    <w:div w:id="846098022">
      <w:bodyDiv w:val="1"/>
      <w:marLeft w:val="0"/>
      <w:marRight w:val="0"/>
      <w:marTop w:val="0"/>
      <w:marBottom w:val="0"/>
      <w:divBdr>
        <w:top w:val="none" w:sz="0" w:space="0" w:color="auto"/>
        <w:left w:val="none" w:sz="0" w:space="0" w:color="auto"/>
        <w:bottom w:val="none" w:sz="0" w:space="0" w:color="auto"/>
        <w:right w:val="none" w:sz="0" w:space="0" w:color="auto"/>
      </w:divBdr>
    </w:div>
    <w:div w:id="1120950725">
      <w:bodyDiv w:val="1"/>
      <w:marLeft w:val="0"/>
      <w:marRight w:val="0"/>
      <w:marTop w:val="0"/>
      <w:marBottom w:val="0"/>
      <w:divBdr>
        <w:top w:val="none" w:sz="0" w:space="0" w:color="auto"/>
        <w:left w:val="none" w:sz="0" w:space="0" w:color="auto"/>
        <w:bottom w:val="none" w:sz="0" w:space="0" w:color="auto"/>
        <w:right w:val="none" w:sz="0" w:space="0" w:color="auto"/>
      </w:divBdr>
    </w:div>
    <w:div w:id="1796635998">
      <w:bodyDiv w:val="1"/>
      <w:marLeft w:val="0"/>
      <w:marRight w:val="0"/>
      <w:marTop w:val="0"/>
      <w:marBottom w:val="0"/>
      <w:divBdr>
        <w:top w:val="none" w:sz="0" w:space="0" w:color="auto"/>
        <w:left w:val="none" w:sz="0" w:space="0" w:color="auto"/>
        <w:bottom w:val="none" w:sz="0" w:space="0" w:color="auto"/>
        <w:right w:val="none" w:sz="0" w:space="0" w:color="auto"/>
      </w:divBdr>
    </w:div>
    <w:div w:id="21024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1723</Words>
  <Characters>9826</Characters>
  <Application>Microsoft Office Word</Application>
  <DocSecurity>0</DocSecurity>
  <Lines>81</Lines>
  <Paragraphs>23</Paragraphs>
  <ScaleCrop>false</ScaleCrop>
  <Company>chongming.com</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沈帅杰</dc:creator>
  <cp:lastModifiedBy>顾君玺</cp:lastModifiedBy>
  <cp:revision>21</cp:revision>
  <dcterms:created xsi:type="dcterms:W3CDTF">2021-03-30T01:49:00Z</dcterms:created>
  <dcterms:modified xsi:type="dcterms:W3CDTF">2021-03-30T09:43:00Z</dcterms:modified>
</cp:coreProperties>
</file>