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BDF" w:rsidRDefault="006E4E7D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关于港西镇2020年预算执行情况和</w:t>
      </w:r>
    </w:p>
    <w:p w:rsidR="00222BDF" w:rsidRDefault="006E4E7D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2021年预算草案的报告</w:t>
      </w:r>
    </w:p>
    <w:p w:rsidR="00222BDF" w:rsidRDefault="006E4E7D">
      <w:pPr>
        <w:tabs>
          <w:tab w:val="left" w:pos="600"/>
        </w:tabs>
        <w:spacing w:line="560" w:lineRule="exact"/>
        <w:jc w:val="center"/>
        <w:rPr>
          <w:rFonts w:ascii="楷体_GB2312" w:eastAsia="楷体_GB2312" w:hAnsi="楷体_GB2312" w:cs="楷体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pacing w:val="-14"/>
          <w:sz w:val="32"/>
          <w:szCs w:val="32"/>
        </w:rPr>
        <w:t>——</w:t>
      </w:r>
      <w:r>
        <w:rPr>
          <w:rFonts w:ascii="楷体_GB2312" w:eastAsia="楷体_GB2312" w:hAnsi="楷体_GB2312" w:cs="楷体_GB2312" w:hint="eastAsia"/>
          <w:spacing w:val="-27"/>
          <w:sz w:val="32"/>
          <w:szCs w:val="32"/>
        </w:rPr>
        <w:t>2021年1月 8日在崇明区港西镇第一届人民代表大会第十四次会议上</w:t>
      </w:r>
    </w:p>
    <w:p w:rsidR="00222BDF" w:rsidRDefault="00222BDF">
      <w:pPr>
        <w:spacing w:line="560" w:lineRule="exact"/>
      </w:pPr>
      <w:bookmarkStart w:id="0" w:name="_GoBack"/>
      <w:bookmarkEnd w:id="0"/>
    </w:p>
    <w:p w:rsidR="00222BDF" w:rsidRDefault="006E4E7D">
      <w:pPr>
        <w:spacing w:line="560" w:lineRule="exact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各位代表：</w:t>
      </w:r>
    </w:p>
    <w:p w:rsidR="00222BDF" w:rsidRDefault="006E4E7D">
      <w:pPr>
        <w:spacing w:line="56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我受镇人民政府委托，向大会报告港西镇2020年预算执行情况和2021年预算草案,请予审议,并请列席人员提出意见。</w:t>
      </w:r>
    </w:p>
    <w:p w:rsidR="00222BDF" w:rsidRDefault="00222BDF">
      <w:pPr>
        <w:spacing w:line="560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</w:p>
    <w:p w:rsidR="00222BDF" w:rsidRDefault="006E4E7D">
      <w:pPr>
        <w:spacing w:line="560" w:lineRule="exact"/>
        <w:jc w:val="center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一、2020年预算执行情况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 xml:space="preserve">2020年，镇政府在区委、区政府和镇党委的坚强领导下，以习近平新时代中国特色社会主义思想为指导，贯彻落实高质量发展、高品质生活要求，积极践行“人民城市人民建、人民城市为人民”重要理念，坚定生态优先、绿色发展之路，坚持疫情防控和经济社会发展两手抓、两手硬、两手赢，保持经济社会平稳健康发展，顺利完成了镇人代会确定的年度财政目标任务，预算执行情况较好。 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2020年，全镇完成财政预算收入35000万元，比上年增长11.46%。其中：税收分成收入29323万元，“营改增”托底收入1812万元，区财政转移支付收入1850万元，</w:t>
      </w:r>
      <w:r>
        <w:rPr>
          <w:rFonts w:ascii="仿宋_GB2312" w:eastAsia="仿宋_GB2312" w:hAnsi="仿宋_GB2312" w:cs="仿宋_GB2312" w:hint="eastAsia"/>
          <w:sz w:val="32"/>
          <w:szCs w:val="32"/>
        </w:rPr>
        <w:t>区财政拨入生态养护社、社会协管综合服务社专项资金1800万元，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区财政专项补贴215万元。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2020年，全镇财政预算支出完成35000万元，比上年增长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lastRenderedPageBreak/>
        <w:t>11.46%。预算支出具体情况如下：</w:t>
      </w:r>
    </w:p>
    <w:p w:rsidR="00222BDF" w:rsidRDefault="006E4E7D">
      <w:pPr>
        <w:pStyle w:val="1"/>
        <w:spacing w:line="560" w:lineRule="exact"/>
        <w:ind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1.一般公共服务支出2370.24万元。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机关人员经费、办公经费支出1671.67万元，人大、纪委、武装、统战工作经费支出27.75万元，人才工作经费支出43.42万元，党组织建设经费支出41.55万元，团委、妇联、工会、小英联盟等工作经费支出51.53万元，精神文明建设经费支出148.68万元，综合统计、农村住户统计、人口普查、农民建房专项调查等经费支出81.65万元，市场监督管理经费支出7.97万元，机关物业管理费支出137.16万元，财政预算项目绩效评估费支出50万元，办公设备购置和办公设备维修等经费支出108.86万元。</w:t>
      </w:r>
    </w:p>
    <w:p w:rsidR="00222BDF" w:rsidRDefault="006E4E7D">
      <w:pPr>
        <w:spacing w:line="56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2.文化旅游体育与传媒支出294.44万元。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主要用于文化广播电视站人员经费、办公经费支出223.86万元，文化体育活动、广播维修等经费支出70.58万元。</w:t>
      </w:r>
    </w:p>
    <w:p w:rsidR="00222BDF" w:rsidRDefault="006E4E7D">
      <w:pPr>
        <w:spacing w:line="56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3.社会保障和就业支出4174.86万元。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社区事务受理中心人员经费、办公经费和机关事业单位社保统筹金等支出995.85万元，生态养护社、社会协管综合服务社工资和社保统筹金等经费支出2274.98万元，记账中心人员经费支出30万元，敬老院第三方托管支出、敬老院寄养五保户补差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支出37.91万元，敬老院改造项目配套经费支出70万元，农村特困人员供养、医疗救助、临时救助等经费支出67.52万元，居民低保保障经费支出13.39万元，残疾人员补贴经费支出183.74万元，综合为老服务、红十字会等工作经费支出7.94万元，双拥工作、八一节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lastRenderedPageBreak/>
        <w:t>日慰问等经费支出100.86万元，企业稳岗补助经费支出14.52万元，被征用土地人员灵活就业补助经费支出72.6万元，助餐服务经费支出113.47万元，农村综合保险经费支出25万元，企事业单位职工补助、村企老干部补贴等支出112.89万元，幼教等人员补贴26.87万元，社区事务受理中心网络维护等经费支出27.32万元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4.卫生健康支出564.61万元。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义务献血、食品安全、爱国卫生、计划生育等工作经费支出73.4万元，防疫支出175万元，乡村医生工资及养老金支出124.85万元，卫生室一体化办工作经费支出20万元，村卫生室弱电维护和污水处理经费支出13.21万元，60岁以上老人体检经费支出6.6万元，医保统筹金支出151.55万元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5.节能环保支出875.02万元。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主要用于市政市容事务所人员经费及办公经费支出12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0.5万元，环境整治长效管理经费支出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55.22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万元，垃圾收集运输车购买支出90万元，宗保服务、菜场等第三方管理经费支出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182.21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万元，垃圾收集、处置等经费支出274.84万元，公厕、垃圾房运维等经费支出10.54万元，环境综合整治经费支出100万元，电瓶车购买维修经费支出36.71万元，下水管道疏通经费支出5万元</w:t>
      </w:r>
      <w:r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6.城乡社区支出3698.49万元。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主要用于城管执法中队、网格化综合管理中心、村建所等人员经费和办公经费支出464.54万元，津桥小区工作经费支出560万元，津桥小区上海窗口经费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支出1290.62万元，津桥小区人员经费支出160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公用设施地租支出99.3万元，基础设施维护经费支出363.75万元，污水管网完善工程和小区雨污混接改造项目经费支出112万元，新港美丽乡村建设配套经费支出99.2万元，农村路灯养护、机关绿化养护经费支出118.27万元，公益性埋葬点管理经费支出264.14万元，</w:t>
      </w:r>
      <w:r>
        <w:rPr>
          <w:rFonts w:ascii="仿宋_GB2312" w:eastAsia="仿宋_GB2312" w:hAnsi="仿宋_GB2312" w:cs="仿宋_GB2312" w:hint="eastAsia"/>
          <w:sz w:val="32"/>
          <w:szCs w:val="32"/>
        </w:rPr>
        <w:t>平安创建、人口管理、维稳、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禁毒</w:t>
      </w:r>
      <w:r>
        <w:rPr>
          <w:rFonts w:ascii="仿宋_GB2312" w:eastAsia="仿宋_GB2312" w:hAnsi="仿宋_GB2312" w:cs="仿宋_GB2312" w:hint="eastAsia"/>
          <w:sz w:val="32"/>
          <w:szCs w:val="32"/>
        </w:rPr>
        <w:t>等工作经费支出119.7万元，住宅小区综合治理、“一户两宅”还耕经费支出30.72万元，城管执法中队、网格化综合管理中心、村建所等工作经费支出16.25万元。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7.农林水利支出3309.79万元。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农业技术服务中心、水务所人员经费和办公经费支出294.33万元，镇下沉村级资金支出300万元，河道整治工程经费支出147.91万元，断头河整治工程支出16.58万元，生活污水处理设施养护经费支出51.92万元，农业水价配套经费支出30万元，防汛抗台、排涝泵站维修、河长办办公经费等支出34.23元，港东生态林区农民补贴经费支出290.71万元，家庭农场配套、机插秧补贴、水稻保险、农产品安全监管、畜牧防疫、渔政农机管理等经费支出41.63万元，特色农旅经费支出102.48万元，北双村市级乡村振兴示范村建设配套支出2000万元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8.科普、教育事业支出18.81万元。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主要用于科协工作、社区教育、未成年人保护等经费支出。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9.中小企业扶持支出19153.17万元。</w:t>
      </w:r>
    </w:p>
    <w:p w:rsidR="00222BDF" w:rsidRDefault="006E4E7D">
      <w:pPr>
        <w:widowControl/>
        <w:spacing w:line="56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lastRenderedPageBreak/>
        <w:t>10.住房保障支出484.7万元。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主要用于机关、事业单位人员住房公积金和住房补贴等经费支出。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11.灾害防治及应急管理支出55.87万元。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主要用于安全生产、消防安全以及应急保障等经费支出。</w:t>
      </w:r>
    </w:p>
    <w:p w:rsidR="00222BDF" w:rsidRDefault="00222BDF">
      <w:pPr>
        <w:spacing w:line="560" w:lineRule="exact"/>
        <w:rPr>
          <w:rFonts w:ascii="仿宋_GB2312" w:eastAsia="仿宋_GB2312" w:hAnsi="仿宋_GB2312" w:cs="仿宋_GB2312"/>
          <w:bCs/>
          <w:sz w:val="32"/>
          <w:szCs w:val="32"/>
        </w:rPr>
      </w:pPr>
    </w:p>
    <w:p w:rsidR="00222BDF" w:rsidRDefault="006E4E7D">
      <w:pPr>
        <w:spacing w:line="560" w:lineRule="exact"/>
        <w:jc w:val="center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二、2021年预算草案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2021年是中国共产党成立100周年，是“十四五”规划开局之年，是第十届中国花博会的举办之年。</w:t>
      </w:r>
      <w:r>
        <w:rPr>
          <w:rFonts w:ascii="仿宋_GB2312" w:eastAsia="仿宋_GB2312" w:hAnsi="仿宋_GB2312" w:cs="仿宋_GB2312" w:hint="eastAsia"/>
          <w:sz w:val="32"/>
          <w:szCs w:val="32"/>
        </w:rPr>
        <w:t>我们要在区委、区政府和镇党委的坚强领导下，以习近平新时代中国特色社会主义思想为指导，聚焦乡村振兴和民生保障，夯实收入基础、优化支出结构、强化预算管理，努力为全镇经济社会新发展提供坚实保障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2021年，全镇预算收入40523.36万元，比上年预算收入35000万元增长15.8%。资金主要来源为：税收分成收入29323万元，区财政拨入生态服务社、社会协管综合服务社专项资金1800万元，“营改增”托底收入1812万元，区财政转移支付收入1850万元，区财政专项补贴215万元,上级拨入专项转移5523.36万元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2021年，全镇预算支出40523.36万元，比上年预算支出增长15.8%。其中一般预算支出35000万元，上级专项转移支出5523.36万元。2021年预算支出主要安排如下：</w:t>
      </w:r>
    </w:p>
    <w:p w:rsidR="00222BDF" w:rsidRDefault="006E4E7D">
      <w:pPr>
        <w:pStyle w:val="1"/>
        <w:spacing w:line="560" w:lineRule="exact"/>
        <w:ind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1.一般公共服务支出2659.91万元，占预算的6.56%。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主要用于机关人员经费、办公经费支出1786.06万元，人大、纪委、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武装、统战工作经费支出125万元，人才工作经费支出52万元，党组织建设经费支出94.5万元，团委、妇联、工会、小英联盟等工作经费支出70.7万元，精神文明建设经费支出150万元，综合统计、农村住户统计、人口普查等经费支出36.3万元，市场监督管理经费支出8万元，机关物业管理费支出152万元，财政预算项目绩效评估费支出50万元，办公设备购置和办公设备维修等经费支出135.35万元。</w:t>
      </w:r>
    </w:p>
    <w:p w:rsidR="00222BDF" w:rsidRDefault="006E4E7D">
      <w:pPr>
        <w:spacing w:line="56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2.文化旅游体育与传媒支出304.18万元，占预算的0.75%。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主要用于文化广播电视站人员经费、办公经费支出227.23万元，文化体育活动、广播维修等经费支出76.95万元。</w:t>
      </w:r>
    </w:p>
    <w:p w:rsidR="00222BDF" w:rsidRDefault="006E4E7D">
      <w:pPr>
        <w:spacing w:line="56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3.社会保障和就业支出4717.33万元,占预算的11.64%。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主要用于社区事务受理中心人员经费、办公经费和机关事业单位社保统筹金等支出1097.63万元，生态养护社、社会协管综合服务社工资和社保统筹金等经费支出2500万元，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农村特困人员供养、医疗救助、临时救助等经费支出98.6万元，居民低保保障经费支出50万元，残疾人员补贴经费支出225.06万元，综合为老服务、红十字会等工作经费支出15.5万元，双拥工作、八一节日慰问等经费支出175.1万元，企业稳岗补助经费支出30万元，被征用土地人员灵活就业补助经费支出80万元，助餐服务经费支出116.24万元，港西镇敬老院第三方托管支出30万元，农村综合保险经费支出26万元，社统销人员补助、企事业单位职工补助、村企老干部补贴等支出128万元，东西部扶贫支出50万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lastRenderedPageBreak/>
        <w:t>元，幼教等人员补助支出33.5万元，社区事务受理中心网络维护等经费支出61.7万元。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4.卫生健康支出581.60万元，占预算的1.44%。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义务献血、食品安全、爱国卫生、计划生育等工作经费支出113.5万元，公共卫生支出100万元，乡村医生工资及养老金支出146.67万元，卫生室一体化办工作经费支出23.64万元，村卫生室弱电维护、污水处理经费支出10.41万元，60岁以上老人体检经费支出6.6万元，医保统筹金支出180.78万元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5.节能环保支出772.74万元，占预算的1.91%。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主要用于市政市容事务所人员经费及办公经费支出119.74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环境整治长效管理经费支出83万元，宗保服务第三方管理经费支出113万元，南盘滧菜场管理支出56万元，垃圾收集、处置等经费支出110万元，公厕、垃圾房运维等经费支出13万元，环境综合处置经费支出160万元，车辆保险、运行、维修支出58万元，商业街下水管道疏通经费支出10万元，“两网”融合中转运维支出50万元</w:t>
      </w:r>
      <w:r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6.城乡社区支出4969.11万元，占预算的12.26%。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主要用于城管执法中队、网格化综合管理中心、村建所等人员经费和办公经费支出472.08万元，津桥小区工作经费支出605万元，津桥小区上海窗口经费支出2200万元，津桥小区人员经费支出288.4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万元，记账中心人员经费支出30万元，公用设施地租经费支出120万元，基础设施维护经费支出120万元，主要道路整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lastRenderedPageBreak/>
        <w:t>治提升经费支出150万元，南盘滧街道整体改造500万元，农村路灯养护、机关绿化养护经费支出140.43万元，公益性埋葬点管理经费支出15万元，综治、维稳、司法</w:t>
      </w:r>
      <w:r>
        <w:rPr>
          <w:rFonts w:ascii="仿宋_GB2312" w:eastAsia="仿宋_GB2312" w:hAnsi="仿宋_GB2312" w:cs="仿宋_GB2312" w:hint="eastAsia"/>
          <w:sz w:val="32"/>
          <w:szCs w:val="32"/>
        </w:rPr>
        <w:t>等工作经费支出138万元，住宅小区综合治理、环保整治等经费支出13万元，违法用地综合治理支出20万元，老城北镇污水管网完善工程50万元，国土规划编制经费支出59.2万元，城管执法中队、网格化综合管理中心、村建所等工作经费支出48万元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7.农林水利支出1489.95万元，占预算的3.68%。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农业技术服务中心、水务所人员经费和办公经费支出297.91万元，镇下沉村级资金支出300万元，排涝河护岸维修经费支出36.64万元，断头河整治工程支出20万元，盘南河综合整治支出273.24万元，生活污水处理设施养护经费支出83.96万元，防汛抗台、河长办办公经费等支出31万元，港东生态林区农民补贴经费支出300万元，家庭农场配套、机插秧补贴、水稻保险、农产品安全监管、畜牧防疫、渔政农机管理等经费支出47.2万元，特色农旅经费支出100万元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8.科普、教育事业支出41.37万元，占预算的0.1%。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主要用于科协工作、社区教育、未成年人保护等经费支出。</w:t>
      </w:r>
    </w:p>
    <w:p w:rsidR="00222BDF" w:rsidRDefault="006E4E7D">
      <w:pPr>
        <w:spacing w:line="560" w:lineRule="exact"/>
        <w:ind w:firstLineChars="200" w:firstLine="640"/>
        <w:rPr>
          <w:rFonts w:ascii="楷体_GB2312" w:eastAsia="楷体_GB2312" w:hAnsi="楷体_GB2312" w:cs="楷体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9.中小企业扶持支出18603万元，占预算的45.91%。</w:t>
      </w:r>
    </w:p>
    <w:p w:rsidR="00222BDF" w:rsidRDefault="006E4E7D">
      <w:pPr>
        <w:widowControl/>
        <w:spacing w:line="56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10.住房保障支出528.81万元，占预算的1.3%。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主要用于机关、事业单位人员住房公积金和住房补贴等经费支出。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11.灾害防治及应急管理支出32万元，占预算的0.08%。</w:t>
      </w:r>
      <w:r>
        <w:rPr>
          <w:rFonts w:ascii="仿宋_GB2312" w:eastAsia="仿宋_GB2312" w:hAnsi="仿宋_GB2312" w:cs="仿宋_GB2312" w:hint="eastAsia"/>
          <w:sz w:val="32"/>
          <w:szCs w:val="32"/>
        </w:rPr>
        <w:t>主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要用于安全生产、消防安全以及应急保障等经费支出。</w:t>
      </w:r>
    </w:p>
    <w:p w:rsidR="00222BDF" w:rsidRDefault="006E4E7D">
      <w:pPr>
        <w:widowControl/>
        <w:spacing w:line="560" w:lineRule="exact"/>
        <w:ind w:firstLine="630"/>
        <w:rPr>
          <w:rFonts w:ascii="楷体_GB2312" w:eastAsia="楷体_GB2312" w:hAnsi="楷体_GB2312" w:cs="楷体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t>12.预备经费300万元，占预算的0.74%。</w:t>
      </w:r>
    </w:p>
    <w:p w:rsidR="00222BDF" w:rsidRDefault="006E4E7D">
      <w:pPr>
        <w:widowControl/>
        <w:spacing w:line="56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另外，根据区财政预算工作要求，2021年上级专项转移支付资金将列入区与乡镇财力结算体系。据悉，2021年上级专项资金转移支付5523.36万元，占预算的13.63%。其中区级专项资金转移支付4049.46万元，市级专项资金转移支付1300.86万元，中央专项资金转移支付173.04万元。</w:t>
      </w:r>
    </w:p>
    <w:p w:rsidR="00222BDF" w:rsidRDefault="00222BDF">
      <w:pPr>
        <w:spacing w:line="560" w:lineRule="exact"/>
        <w:jc w:val="center"/>
        <w:rPr>
          <w:rFonts w:ascii="仿宋_GB2312" w:eastAsia="仿宋_GB2312" w:hAnsi="仿宋_GB2312" w:cs="仿宋_GB2312"/>
          <w:sz w:val="32"/>
          <w:szCs w:val="32"/>
        </w:rPr>
      </w:pPr>
    </w:p>
    <w:p w:rsidR="00222BDF" w:rsidRDefault="006E4E7D">
      <w:pPr>
        <w:spacing w:line="560" w:lineRule="exact"/>
        <w:jc w:val="center"/>
        <w:rPr>
          <w:rFonts w:ascii="黑体" w:eastAsia="黑体" w:hAnsi="黑体" w:cs="黑体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三、2021年财政重点工作</w:t>
      </w:r>
      <w:r>
        <w:rPr>
          <w:rFonts w:ascii="黑体" w:eastAsia="黑体" w:hAnsi="黑体" w:cs="黑体" w:hint="eastAsia"/>
          <w:b/>
          <w:bCs/>
          <w:sz w:val="32"/>
          <w:szCs w:val="32"/>
        </w:rPr>
        <w:t xml:space="preserve">    </w:t>
      </w:r>
    </w:p>
    <w:p w:rsidR="00222BDF" w:rsidRDefault="006E4E7D">
      <w:pPr>
        <w:pStyle w:val="3"/>
        <w:spacing w:line="560" w:lineRule="exact"/>
        <w:ind w:firstLine="640"/>
        <w:rPr>
          <w:rFonts w:ascii="楷体_GB2312" w:eastAsia="楷体_GB2312" w:hAnsi="楷体_GB2312" w:cs="楷体_GB2312"/>
          <w:bCs/>
          <w:sz w:val="32"/>
          <w:szCs w:val="32"/>
        </w:rPr>
      </w:pPr>
      <w:r>
        <w:rPr>
          <w:rFonts w:ascii="楷体_GB2312" w:eastAsia="楷体_GB2312" w:hAnsi="楷体_GB2312" w:cs="楷体_GB2312" w:hint="eastAsia"/>
          <w:bCs/>
          <w:sz w:val="32"/>
          <w:szCs w:val="32"/>
        </w:rPr>
        <w:t>（一）全力发展区域经济，努力保障财政收入持续增长</w:t>
      </w:r>
    </w:p>
    <w:p w:rsidR="00222BDF" w:rsidRDefault="006E4E7D">
      <w:pPr>
        <w:pStyle w:val="a8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hAnsi="仿宋_GB2312" w:cs="仿宋_GB2312"/>
          <w:bCs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kern w:val="2"/>
          <w:sz w:val="32"/>
          <w:szCs w:val="32"/>
        </w:rPr>
        <w:t>一是全力抓好招商引资工作，坚持“走出去”“引进来”并举，加强服务和管理，营造良好的营商环境，努力实现招商收入新突破。二是全力推动中小企业转型发展，鼓励、支持和引导企业做大做强，为本镇经济发展添砖加瓦。三是继续加大农业、旅游业结构调整力度，统筹利用好集体资产资源，培育品牌、发展优势项目，着力提高产值，增加农民收入。</w:t>
      </w:r>
    </w:p>
    <w:p w:rsidR="00222BDF" w:rsidRDefault="006E4E7D">
      <w:pPr>
        <w:pStyle w:val="3"/>
        <w:spacing w:line="560" w:lineRule="exact"/>
        <w:ind w:firstLine="640"/>
        <w:rPr>
          <w:rFonts w:ascii="楷体_GB2312" w:eastAsia="楷体_GB2312" w:hAnsi="楷体_GB2312" w:cs="楷体_GB2312"/>
          <w:bCs/>
          <w:sz w:val="32"/>
          <w:szCs w:val="32"/>
        </w:rPr>
      </w:pPr>
      <w:r>
        <w:rPr>
          <w:rFonts w:ascii="楷体_GB2312" w:eastAsia="楷体_GB2312" w:hAnsi="楷体_GB2312" w:cs="楷体_GB2312" w:hint="eastAsia"/>
          <w:bCs/>
          <w:sz w:val="32"/>
          <w:szCs w:val="32"/>
        </w:rPr>
        <w:t>（二）积极优化支出结构，努力提升财政资金使用效率</w:t>
      </w:r>
    </w:p>
    <w:p w:rsidR="00222BDF" w:rsidRDefault="006E4E7D">
      <w:pPr>
        <w:pStyle w:val="a8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kern w:val="2"/>
          <w:sz w:val="32"/>
          <w:szCs w:val="32"/>
        </w:rPr>
        <w:t>一是严格执行中央八项规定精神，遵循保基本、保运转原则，统筹合理安排资金支出，确保各单位、各部门正常运转。严格控制行政事业单位一般性支出，切实压缩“三公经费”，清理各类低效无效支出，降低行政成本。二是全力做好基本民生保障，完善社会保障体系，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重点支持生态就业，扶持就业创业，完善公共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lastRenderedPageBreak/>
        <w:t>基础设施，让群众分享发展红利、共享建设成果。</w:t>
      </w:r>
      <w:r>
        <w:rPr>
          <w:rFonts w:ascii="仿宋_GB2312" w:eastAsia="仿宋_GB2312" w:hAnsi="仿宋_GB2312" w:cs="仿宋_GB2312" w:hint="eastAsia"/>
          <w:bCs/>
          <w:kern w:val="2"/>
          <w:sz w:val="32"/>
          <w:szCs w:val="32"/>
        </w:rPr>
        <w:t>三是切实做好乡村振兴保障，推进实施生态环境、产业发展、基础设施、社会治理等领域重点项目，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厚植生态新优势，培育新的经济增长点，有效助力乡村振兴。</w:t>
      </w:r>
    </w:p>
    <w:p w:rsidR="00222BDF" w:rsidRDefault="006E4E7D">
      <w:pPr>
        <w:pStyle w:val="3"/>
        <w:spacing w:line="560" w:lineRule="exact"/>
        <w:ind w:firstLine="640"/>
        <w:rPr>
          <w:rFonts w:ascii="楷体_GB2312" w:eastAsia="楷体_GB2312" w:hAnsi="楷体_GB2312" w:cs="楷体_GB2312"/>
          <w:bCs/>
          <w:sz w:val="32"/>
          <w:szCs w:val="32"/>
        </w:rPr>
      </w:pPr>
      <w:r>
        <w:rPr>
          <w:rFonts w:ascii="楷体_GB2312" w:eastAsia="楷体_GB2312" w:hAnsi="楷体_GB2312" w:cs="楷体_GB2312" w:hint="eastAsia"/>
          <w:bCs/>
          <w:sz w:val="32"/>
          <w:szCs w:val="32"/>
        </w:rPr>
        <w:t>（三）切实加强财政管理，努力确保财政资金使用规范有序</w:t>
      </w:r>
    </w:p>
    <w:p w:rsidR="00222BDF" w:rsidRDefault="006E4E7D">
      <w:pPr>
        <w:pStyle w:val="a8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hAnsi="仿宋_GB2312" w:cs="仿宋_GB2312"/>
          <w:bCs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kern w:val="2"/>
          <w:sz w:val="32"/>
          <w:szCs w:val="32"/>
        </w:rPr>
        <w:t>一是认真执行镇党委政府“三重一大”资金使用文件精神，严守财经纪律和财务规定。二是继续开展预算资金绩效评价。2021年将对各预算单位项目资金进行全口径目标申报，对80%的项目资金使用进行绩效评价，对80%的项目预算资金进行绩效跟踪，做到预算项目绩效实现程度和预算执行进度“双监控”。建立预算项目库，突出项目轻重缓急和绩效效能。三是完善财政资产管理制度和内控管理要求，加强事前、事中、事后监管，严把支付审批手续，严控公务卡使用和现金支付流程，切实规范财政资金使用。四是加强财政信息公开，及时公开年度预算、年度决算、预算执行、上级拨入专款等信息，主动接受群众和社会的监督。</w:t>
      </w:r>
    </w:p>
    <w:p w:rsidR="00222BDF" w:rsidRDefault="006E4E7D">
      <w:pPr>
        <w:spacing w:line="560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各位代表，做好财政工作十分重要。我们要在区委、区政府和镇党委的坚强领导下，主动接受镇人大的监督和指导，认真听取社会各界意见和建议，坚定信心，勇于担当，扎实工作，全面加强财政管理，助推港西经济社会发展上新台阶。</w:t>
      </w:r>
    </w:p>
    <w:sectPr w:rsidR="00222BDF" w:rsidSect="00222BDF">
      <w:headerReference w:type="default" r:id="rId9"/>
      <w:footerReference w:type="even" r:id="rId10"/>
      <w:footerReference w:type="default" r:id="rId11"/>
      <w:pgSz w:w="11906" w:h="16838"/>
      <w:pgMar w:top="2098" w:right="1474" w:bottom="1984" w:left="1587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0E80" w:rsidRDefault="00D70E80" w:rsidP="00222BDF">
      <w:r>
        <w:separator/>
      </w:r>
    </w:p>
  </w:endnote>
  <w:endnote w:type="continuationSeparator" w:id="0">
    <w:p w:rsidR="00D70E80" w:rsidRDefault="00D70E80" w:rsidP="00222B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楷体_GB2312">
    <w:altName w:val="楷体"/>
    <w:charset w:val="86"/>
    <w:family w:val="auto"/>
    <w:pitch w:val="default"/>
    <w:sig w:usb0="00000000" w:usb1="080E0000" w:usb2="00000000" w:usb3="00000000" w:csb0="00040000" w:csb1="00000000"/>
  </w:font>
  <w:font w:name="仿宋_GB2312">
    <w:altName w:val="仿宋"/>
    <w:charset w:val="86"/>
    <w:family w:val="auto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BDF" w:rsidRDefault="00222BDF">
    <w:pPr>
      <w:pStyle w:val="a0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6E4E7D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222BDF" w:rsidRDefault="00222BDF">
    <w:pPr>
      <w:pStyle w:val="a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BDF" w:rsidRDefault="00222BDF">
    <w:pPr>
      <w:pStyle w:val="a0"/>
      <w:jc w:val="center"/>
    </w:pPr>
    <w:r>
      <w:fldChar w:fldCharType="begin"/>
    </w:r>
    <w:r w:rsidR="006E4E7D">
      <w:instrText xml:space="preserve"> PAGE   \* MERGEFORMAT </w:instrText>
    </w:r>
    <w:r>
      <w:fldChar w:fldCharType="separate"/>
    </w:r>
    <w:r w:rsidR="00462C1F" w:rsidRPr="00462C1F">
      <w:rPr>
        <w:noProof/>
        <w:lang w:val="zh-CN"/>
      </w:rPr>
      <w:t>10</w:t>
    </w:r>
    <w:r>
      <w:rPr>
        <w:lang w:val="zh-CN"/>
      </w:rPr>
      <w:fldChar w:fldCharType="end"/>
    </w:r>
  </w:p>
  <w:p w:rsidR="00222BDF" w:rsidRDefault="00222BDF">
    <w:pPr>
      <w:pStyle w:val="a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0E80" w:rsidRDefault="00D70E80" w:rsidP="00222BDF">
      <w:r>
        <w:separator/>
      </w:r>
    </w:p>
  </w:footnote>
  <w:footnote w:type="continuationSeparator" w:id="0">
    <w:p w:rsidR="00D70E80" w:rsidRDefault="00D70E80" w:rsidP="00222B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BDF" w:rsidRDefault="00222BDF">
    <w:pPr>
      <w:pStyle w:val="a7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B6671"/>
    <w:rsid w:val="00001E37"/>
    <w:rsid w:val="0000455D"/>
    <w:rsid w:val="00005918"/>
    <w:rsid w:val="0000734C"/>
    <w:rsid w:val="0001159C"/>
    <w:rsid w:val="00013318"/>
    <w:rsid w:val="00013E08"/>
    <w:rsid w:val="00015F78"/>
    <w:rsid w:val="00016386"/>
    <w:rsid w:val="000207F2"/>
    <w:rsid w:val="0002186B"/>
    <w:rsid w:val="00021A68"/>
    <w:rsid w:val="000279B6"/>
    <w:rsid w:val="00030570"/>
    <w:rsid w:val="000311CC"/>
    <w:rsid w:val="00031818"/>
    <w:rsid w:val="00031B09"/>
    <w:rsid w:val="00031B8C"/>
    <w:rsid w:val="00031C4C"/>
    <w:rsid w:val="00032331"/>
    <w:rsid w:val="000401B1"/>
    <w:rsid w:val="0004171E"/>
    <w:rsid w:val="000426DC"/>
    <w:rsid w:val="00046446"/>
    <w:rsid w:val="0004693D"/>
    <w:rsid w:val="00051406"/>
    <w:rsid w:val="00051669"/>
    <w:rsid w:val="000532DA"/>
    <w:rsid w:val="000552B0"/>
    <w:rsid w:val="000606FD"/>
    <w:rsid w:val="000623E7"/>
    <w:rsid w:val="000670CC"/>
    <w:rsid w:val="00067878"/>
    <w:rsid w:val="00073190"/>
    <w:rsid w:val="0007644A"/>
    <w:rsid w:val="00076F3B"/>
    <w:rsid w:val="000772D0"/>
    <w:rsid w:val="00084657"/>
    <w:rsid w:val="00085B01"/>
    <w:rsid w:val="00086072"/>
    <w:rsid w:val="0008744C"/>
    <w:rsid w:val="000A0CE4"/>
    <w:rsid w:val="000A2574"/>
    <w:rsid w:val="000A31B3"/>
    <w:rsid w:val="000A6F70"/>
    <w:rsid w:val="000C369F"/>
    <w:rsid w:val="000D2633"/>
    <w:rsid w:val="000D38A8"/>
    <w:rsid w:val="000D4D55"/>
    <w:rsid w:val="000D5B4C"/>
    <w:rsid w:val="000D63F2"/>
    <w:rsid w:val="000E0C5E"/>
    <w:rsid w:val="000E17A3"/>
    <w:rsid w:val="000E2734"/>
    <w:rsid w:val="000E2993"/>
    <w:rsid w:val="000E4C4D"/>
    <w:rsid w:val="000E62A4"/>
    <w:rsid w:val="000F1CA6"/>
    <w:rsid w:val="000F41D1"/>
    <w:rsid w:val="000F5C1E"/>
    <w:rsid w:val="000F7DDE"/>
    <w:rsid w:val="0010206B"/>
    <w:rsid w:val="001026F6"/>
    <w:rsid w:val="0010285A"/>
    <w:rsid w:val="00103CDD"/>
    <w:rsid w:val="001073C2"/>
    <w:rsid w:val="00107932"/>
    <w:rsid w:val="00107C0A"/>
    <w:rsid w:val="0011032C"/>
    <w:rsid w:val="00112091"/>
    <w:rsid w:val="00112627"/>
    <w:rsid w:val="00114E68"/>
    <w:rsid w:val="00120646"/>
    <w:rsid w:val="00124133"/>
    <w:rsid w:val="00125816"/>
    <w:rsid w:val="00126648"/>
    <w:rsid w:val="001307AD"/>
    <w:rsid w:val="001313F0"/>
    <w:rsid w:val="00133589"/>
    <w:rsid w:val="00135D31"/>
    <w:rsid w:val="0013768F"/>
    <w:rsid w:val="00137CA4"/>
    <w:rsid w:val="0014228D"/>
    <w:rsid w:val="00143062"/>
    <w:rsid w:val="00146DBC"/>
    <w:rsid w:val="0014766A"/>
    <w:rsid w:val="001514BD"/>
    <w:rsid w:val="00153638"/>
    <w:rsid w:val="00160EDC"/>
    <w:rsid w:val="00160F20"/>
    <w:rsid w:val="001642C7"/>
    <w:rsid w:val="00165314"/>
    <w:rsid w:val="00165F63"/>
    <w:rsid w:val="001664E5"/>
    <w:rsid w:val="00166915"/>
    <w:rsid w:val="00171236"/>
    <w:rsid w:val="00172130"/>
    <w:rsid w:val="00172311"/>
    <w:rsid w:val="00173CE5"/>
    <w:rsid w:val="00184755"/>
    <w:rsid w:val="00184CA6"/>
    <w:rsid w:val="00185578"/>
    <w:rsid w:val="001910DC"/>
    <w:rsid w:val="00192B17"/>
    <w:rsid w:val="001A3A58"/>
    <w:rsid w:val="001A47AB"/>
    <w:rsid w:val="001A6D1C"/>
    <w:rsid w:val="001A76EC"/>
    <w:rsid w:val="001A7FDD"/>
    <w:rsid w:val="001B14BD"/>
    <w:rsid w:val="001B2DCC"/>
    <w:rsid w:val="001B3933"/>
    <w:rsid w:val="001B40F1"/>
    <w:rsid w:val="001B493A"/>
    <w:rsid w:val="001B56B4"/>
    <w:rsid w:val="001C510D"/>
    <w:rsid w:val="001C5E15"/>
    <w:rsid w:val="001C7D22"/>
    <w:rsid w:val="001D2216"/>
    <w:rsid w:val="001D251F"/>
    <w:rsid w:val="001D512C"/>
    <w:rsid w:val="001D6580"/>
    <w:rsid w:val="001D7FDA"/>
    <w:rsid w:val="001E7C8B"/>
    <w:rsid w:val="001F06BD"/>
    <w:rsid w:val="001F30FC"/>
    <w:rsid w:val="001F4F6E"/>
    <w:rsid w:val="00201B69"/>
    <w:rsid w:val="00202442"/>
    <w:rsid w:val="002029E7"/>
    <w:rsid w:val="002046DD"/>
    <w:rsid w:val="00205FB9"/>
    <w:rsid w:val="0021282E"/>
    <w:rsid w:val="00214808"/>
    <w:rsid w:val="00216728"/>
    <w:rsid w:val="00217030"/>
    <w:rsid w:val="00217131"/>
    <w:rsid w:val="00222BDF"/>
    <w:rsid w:val="00223F50"/>
    <w:rsid w:val="00224EE9"/>
    <w:rsid w:val="00232BE1"/>
    <w:rsid w:val="00233EE5"/>
    <w:rsid w:val="0024018D"/>
    <w:rsid w:val="00241B7C"/>
    <w:rsid w:val="00243260"/>
    <w:rsid w:val="00244A10"/>
    <w:rsid w:val="00254809"/>
    <w:rsid w:val="00254B09"/>
    <w:rsid w:val="00257CFB"/>
    <w:rsid w:val="0026267B"/>
    <w:rsid w:val="0026390F"/>
    <w:rsid w:val="00271A82"/>
    <w:rsid w:val="002746C3"/>
    <w:rsid w:val="0027551D"/>
    <w:rsid w:val="00282968"/>
    <w:rsid w:val="00284376"/>
    <w:rsid w:val="00284857"/>
    <w:rsid w:val="00284E3B"/>
    <w:rsid w:val="00286DB3"/>
    <w:rsid w:val="00293928"/>
    <w:rsid w:val="00294F8C"/>
    <w:rsid w:val="00296620"/>
    <w:rsid w:val="00296D20"/>
    <w:rsid w:val="002A0662"/>
    <w:rsid w:val="002A1B77"/>
    <w:rsid w:val="002A3D56"/>
    <w:rsid w:val="002A55A0"/>
    <w:rsid w:val="002A603D"/>
    <w:rsid w:val="002A703E"/>
    <w:rsid w:val="002A717E"/>
    <w:rsid w:val="002C1524"/>
    <w:rsid w:val="002C16DD"/>
    <w:rsid w:val="002C27F7"/>
    <w:rsid w:val="002C2D52"/>
    <w:rsid w:val="002C4F17"/>
    <w:rsid w:val="002D35D4"/>
    <w:rsid w:val="002D505D"/>
    <w:rsid w:val="002D579B"/>
    <w:rsid w:val="002E0B5D"/>
    <w:rsid w:val="002E4810"/>
    <w:rsid w:val="002E53E9"/>
    <w:rsid w:val="002E54AF"/>
    <w:rsid w:val="002F163B"/>
    <w:rsid w:val="002F1775"/>
    <w:rsid w:val="002F3D24"/>
    <w:rsid w:val="002F7F0E"/>
    <w:rsid w:val="00304ED3"/>
    <w:rsid w:val="003057C9"/>
    <w:rsid w:val="00306778"/>
    <w:rsid w:val="00306FD2"/>
    <w:rsid w:val="00313C44"/>
    <w:rsid w:val="00314DE2"/>
    <w:rsid w:val="00316F02"/>
    <w:rsid w:val="00320B05"/>
    <w:rsid w:val="00322250"/>
    <w:rsid w:val="003232F9"/>
    <w:rsid w:val="00324384"/>
    <w:rsid w:val="003259E8"/>
    <w:rsid w:val="00326E84"/>
    <w:rsid w:val="0032727A"/>
    <w:rsid w:val="003275E5"/>
    <w:rsid w:val="00332ACF"/>
    <w:rsid w:val="00334AC3"/>
    <w:rsid w:val="00336EA7"/>
    <w:rsid w:val="00336FD1"/>
    <w:rsid w:val="00341BE9"/>
    <w:rsid w:val="003446A5"/>
    <w:rsid w:val="00344CE5"/>
    <w:rsid w:val="003536A1"/>
    <w:rsid w:val="00357C67"/>
    <w:rsid w:val="00365B54"/>
    <w:rsid w:val="00366D8B"/>
    <w:rsid w:val="0037028D"/>
    <w:rsid w:val="00371F4A"/>
    <w:rsid w:val="00374483"/>
    <w:rsid w:val="00375251"/>
    <w:rsid w:val="00376FE6"/>
    <w:rsid w:val="00377065"/>
    <w:rsid w:val="00377DC2"/>
    <w:rsid w:val="003833E2"/>
    <w:rsid w:val="003836B7"/>
    <w:rsid w:val="00384A7E"/>
    <w:rsid w:val="003947A8"/>
    <w:rsid w:val="003961CD"/>
    <w:rsid w:val="003A54C2"/>
    <w:rsid w:val="003A5930"/>
    <w:rsid w:val="003A718C"/>
    <w:rsid w:val="003B134B"/>
    <w:rsid w:val="003C1148"/>
    <w:rsid w:val="003C5C4F"/>
    <w:rsid w:val="003C7040"/>
    <w:rsid w:val="003C799E"/>
    <w:rsid w:val="003C7B0B"/>
    <w:rsid w:val="003D2067"/>
    <w:rsid w:val="003D4299"/>
    <w:rsid w:val="003D6D8F"/>
    <w:rsid w:val="003E1021"/>
    <w:rsid w:val="003E1E8F"/>
    <w:rsid w:val="003E1F72"/>
    <w:rsid w:val="003E4402"/>
    <w:rsid w:val="003E540B"/>
    <w:rsid w:val="003E5A94"/>
    <w:rsid w:val="003F0415"/>
    <w:rsid w:val="003F0A05"/>
    <w:rsid w:val="003F12E1"/>
    <w:rsid w:val="003F13B9"/>
    <w:rsid w:val="003F13DB"/>
    <w:rsid w:val="003F151F"/>
    <w:rsid w:val="003F1605"/>
    <w:rsid w:val="003F2396"/>
    <w:rsid w:val="003F50B1"/>
    <w:rsid w:val="003F5C21"/>
    <w:rsid w:val="003F7E24"/>
    <w:rsid w:val="004000BD"/>
    <w:rsid w:val="00400C98"/>
    <w:rsid w:val="00401908"/>
    <w:rsid w:val="00407277"/>
    <w:rsid w:val="0040741C"/>
    <w:rsid w:val="00407ED6"/>
    <w:rsid w:val="0041671F"/>
    <w:rsid w:val="00417B4A"/>
    <w:rsid w:val="00420022"/>
    <w:rsid w:val="0042515E"/>
    <w:rsid w:val="00431D85"/>
    <w:rsid w:val="00432885"/>
    <w:rsid w:val="00432897"/>
    <w:rsid w:val="0044292E"/>
    <w:rsid w:val="00446CBC"/>
    <w:rsid w:val="0045252A"/>
    <w:rsid w:val="004559B4"/>
    <w:rsid w:val="00462485"/>
    <w:rsid w:val="00462C1F"/>
    <w:rsid w:val="00462DB6"/>
    <w:rsid w:val="004668CB"/>
    <w:rsid w:val="00473647"/>
    <w:rsid w:val="004837DD"/>
    <w:rsid w:val="0048440E"/>
    <w:rsid w:val="0048651D"/>
    <w:rsid w:val="004868A7"/>
    <w:rsid w:val="00493AC9"/>
    <w:rsid w:val="00493AF4"/>
    <w:rsid w:val="00497001"/>
    <w:rsid w:val="004A06F9"/>
    <w:rsid w:val="004A2108"/>
    <w:rsid w:val="004A4316"/>
    <w:rsid w:val="004A564B"/>
    <w:rsid w:val="004A6650"/>
    <w:rsid w:val="004A685D"/>
    <w:rsid w:val="004B2F7F"/>
    <w:rsid w:val="004B319C"/>
    <w:rsid w:val="004B6F6D"/>
    <w:rsid w:val="004C23CB"/>
    <w:rsid w:val="004D1B65"/>
    <w:rsid w:val="004D3058"/>
    <w:rsid w:val="004D6859"/>
    <w:rsid w:val="004D69AA"/>
    <w:rsid w:val="004E2615"/>
    <w:rsid w:val="004E2D4F"/>
    <w:rsid w:val="004E35FF"/>
    <w:rsid w:val="004E452D"/>
    <w:rsid w:val="004E649B"/>
    <w:rsid w:val="004F1546"/>
    <w:rsid w:val="004F1B29"/>
    <w:rsid w:val="004F20F6"/>
    <w:rsid w:val="004F3747"/>
    <w:rsid w:val="004F38C8"/>
    <w:rsid w:val="004F4128"/>
    <w:rsid w:val="004F5EFA"/>
    <w:rsid w:val="005054B0"/>
    <w:rsid w:val="005067C6"/>
    <w:rsid w:val="00511AB8"/>
    <w:rsid w:val="005135CC"/>
    <w:rsid w:val="005172AD"/>
    <w:rsid w:val="00522483"/>
    <w:rsid w:val="00524FC9"/>
    <w:rsid w:val="00531F3C"/>
    <w:rsid w:val="00536AF4"/>
    <w:rsid w:val="00540DD6"/>
    <w:rsid w:val="00541A10"/>
    <w:rsid w:val="00542A9F"/>
    <w:rsid w:val="00546C60"/>
    <w:rsid w:val="00547980"/>
    <w:rsid w:val="00551DD3"/>
    <w:rsid w:val="005533B5"/>
    <w:rsid w:val="005559FB"/>
    <w:rsid w:val="00566056"/>
    <w:rsid w:val="0056652F"/>
    <w:rsid w:val="005707EC"/>
    <w:rsid w:val="00570BA5"/>
    <w:rsid w:val="00574D5C"/>
    <w:rsid w:val="005763AF"/>
    <w:rsid w:val="0058182D"/>
    <w:rsid w:val="00582DFE"/>
    <w:rsid w:val="0058508A"/>
    <w:rsid w:val="0058552B"/>
    <w:rsid w:val="0058564C"/>
    <w:rsid w:val="00585BB4"/>
    <w:rsid w:val="005900D0"/>
    <w:rsid w:val="005910AD"/>
    <w:rsid w:val="00591C72"/>
    <w:rsid w:val="005950B8"/>
    <w:rsid w:val="005A0D67"/>
    <w:rsid w:val="005A137D"/>
    <w:rsid w:val="005A19E8"/>
    <w:rsid w:val="005B485A"/>
    <w:rsid w:val="005C0C37"/>
    <w:rsid w:val="005C109D"/>
    <w:rsid w:val="005C348D"/>
    <w:rsid w:val="005C482F"/>
    <w:rsid w:val="005C61D1"/>
    <w:rsid w:val="005C77E9"/>
    <w:rsid w:val="005E2809"/>
    <w:rsid w:val="005E29AF"/>
    <w:rsid w:val="005E4494"/>
    <w:rsid w:val="005F14A7"/>
    <w:rsid w:val="005F2334"/>
    <w:rsid w:val="005F2872"/>
    <w:rsid w:val="005F31CA"/>
    <w:rsid w:val="005F57D5"/>
    <w:rsid w:val="005F6701"/>
    <w:rsid w:val="006124D9"/>
    <w:rsid w:val="006135B9"/>
    <w:rsid w:val="00615017"/>
    <w:rsid w:val="00617CF2"/>
    <w:rsid w:val="00620187"/>
    <w:rsid w:val="00620E1C"/>
    <w:rsid w:val="0062344C"/>
    <w:rsid w:val="00623ABB"/>
    <w:rsid w:val="00624DC3"/>
    <w:rsid w:val="00624FE6"/>
    <w:rsid w:val="00627B70"/>
    <w:rsid w:val="00631422"/>
    <w:rsid w:val="00632F32"/>
    <w:rsid w:val="00633142"/>
    <w:rsid w:val="00636564"/>
    <w:rsid w:val="006377F2"/>
    <w:rsid w:val="00647B19"/>
    <w:rsid w:val="00650018"/>
    <w:rsid w:val="0065269E"/>
    <w:rsid w:val="0066004F"/>
    <w:rsid w:val="00665A56"/>
    <w:rsid w:val="00666C6B"/>
    <w:rsid w:val="0067419A"/>
    <w:rsid w:val="0067557E"/>
    <w:rsid w:val="00676C71"/>
    <w:rsid w:val="00676F7B"/>
    <w:rsid w:val="00680849"/>
    <w:rsid w:val="006810E0"/>
    <w:rsid w:val="006818A3"/>
    <w:rsid w:val="00685CF6"/>
    <w:rsid w:val="0068717F"/>
    <w:rsid w:val="00692F7E"/>
    <w:rsid w:val="00693B36"/>
    <w:rsid w:val="00696C9E"/>
    <w:rsid w:val="006A1208"/>
    <w:rsid w:val="006A5D74"/>
    <w:rsid w:val="006A61B2"/>
    <w:rsid w:val="006A778F"/>
    <w:rsid w:val="006B072C"/>
    <w:rsid w:val="006B38A2"/>
    <w:rsid w:val="006B699C"/>
    <w:rsid w:val="006C0F14"/>
    <w:rsid w:val="006C24C3"/>
    <w:rsid w:val="006C263E"/>
    <w:rsid w:val="006D427C"/>
    <w:rsid w:val="006E4E7D"/>
    <w:rsid w:val="006E69ED"/>
    <w:rsid w:val="006F113D"/>
    <w:rsid w:val="006F3DCB"/>
    <w:rsid w:val="006F54A6"/>
    <w:rsid w:val="00700FD6"/>
    <w:rsid w:val="00703164"/>
    <w:rsid w:val="00707AD5"/>
    <w:rsid w:val="00712268"/>
    <w:rsid w:val="007123C7"/>
    <w:rsid w:val="00713CC0"/>
    <w:rsid w:val="00714214"/>
    <w:rsid w:val="00714CF3"/>
    <w:rsid w:val="00716853"/>
    <w:rsid w:val="00722B8E"/>
    <w:rsid w:val="007232FE"/>
    <w:rsid w:val="00732B39"/>
    <w:rsid w:val="007330EF"/>
    <w:rsid w:val="00735C06"/>
    <w:rsid w:val="00737D94"/>
    <w:rsid w:val="00743F8B"/>
    <w:rsid w:val="007453BD"/>
    <w:rsid w:val="007469D7"/>
    <w:rsid w:val="007479DD"/>
    <w:rsid w:val="00750AED"/>
    <w:rsid w:val="007512FC"/>
    <w:rsid w:val="00756048"/>
    <w:rsid w:val="00762484"/>
    <w:rsid w:val="00762979"/>
    <w:rsid w:val="00767034"/>
    <w:rsid w:val="00767B39"/>
    <w:rsid w:val="00773116"/>
    <w:rsid w:val="00775C14"/>
    <w:rsid w:val="0078455E"/>
    <w:rsid w:val="007855B7"/>
    <w:rsid w:val="0078791E"/>
    <w:rsid w:val="007903C1"/>
    <w:rsid w:val="00791028"/>
    <w:rsid w:val="00791176"/>
    <w:rsid w:val="007A246C"/>
    <w:rsid w:val="007A2C29"/>
    <w:rsid w:val="007A4574"/>
    <w:rsid w:val="007B18AA"/>
    <w:rsid w:val="007B2B04"/>
    <w:rsid w:val="007B3EAF"/>
    <w:rsid w:val="007B5B46"/>
    <w:rsid w:val="007B6FB5"/>
    <w:rsid w:val="007C10A0"/>
    <w:rsid w:val="007C480F"/>
    <w:rsid w:val="007D1029"/>
    <w:rsid w:val="007D55DD"/>
    <w:rsid w:val="007D5CE3"/>
    <w:rsid w:val="007E243B"/>
    <w:rsid w:val="007E4198"/>
    <w:rsid w:val="007E5281"/>
    <w:rsid w:val="007E661F"/>
    <w:rsid w:val="007F1A22"/>
    <w:rsid w:val="007F2B9A"/>
    <w:rsid w:val="007F79B2"/>
    <w:rsid w:val="007F7AB3"/>
    <w:rsid w:val="00800777"/>
    <w:rsid w:val="00802BF0"/>
    <w:rsid w:val="00804FA3"/>
    <w:rsid w:val="0080752E"/>
    <w:rsid w:val="00813D11"/>
    <w:rsid w:val="00814008"/>
    <w:rsid w:val="00816610"/>
    <w:rsid w:val="008243EE"/>
    <w:rsid w:val="00824D63"/>
    <w:rsid w:val="008274C4"/>
    <w:rsid w:val="00827926"/>
    <w:rsid w:val="008305BF"/>
    <w:rsid w:val="0083086A"/>
    <w:rsid w:val="00831AD1"/>
    <w:rsid w:val="00831B2D"/>
    <w:rsid w:val="00832409"/>
    <w:rsid w:val="0085182C"/>
    <w:rsid w:val="00851DCB"/>
    <w:rsid w:val="00852025"/>
    <w:rsid w:val="008538F5"/>
    <w:rsid w:val="008553F3"/>
    <w:rsid w:val="00855484"/>
    <w:rsid w:val="008556CD"/>
    <w:rsid w:val="00857819"/>
    <w:rsid w:val="008617A7"/>
    <w:rsid w:val="008619AB"/>
    <w:rsid w:val="00861F30"/>
    <w:rsid w:val="00872AEA"/>
    <w:rsid w:val="0087301C"/>
    <w:rsid w:val="00873E5C"/>
    <w:rsid w:val="008755BA"/>
    <w:rsid w:val="00875A4F"/>
    <w:rsid w:val="00877E3A"/>
    <w:rsid w:val="00884F34"/>
    <w:rsid w:val="00887468"/>
    <w:rsid w:val="008900FA"/>
    <w:rsid w:val="00891FC0"/>
    <w:rsid w:val="00894340"/>
    <w:rsid w:val="00895BA1"/>
    <w:rsid w:val="008979DE"/>
    <w:rsid w:val="008A0322"/>
    <w:rsid w:val="008A3379"/>
    <w:rsid w:val="008A3A80"/>
    <w:rsid w:val="008A4EC6"/>
    <w:rsid w:val="008A6302"/>
    <w:rsid w:val="008B14C9"/>
    <w:rsid w:val="008B2034"/>
    <w:rsid w:val="008B21A7"/>
    <w:rsid w:val="008B437B"/>
    <w:rsid w:val="008C23EF"/>
    <w:rsid w:val="008C54B2"/>
    <w:rsid w:val="008D026D"/>
    <w:rsid w:val="008D1199"/>
    <w:rsid w:val="008D535A"/>
    <w:rsid w:val="008E027F"/>
    <w:rsid w:val="008E317B"/>
    <w:rsid w:val="008E48A9"/>
    <w:rsid w:val="008E6D39"/>
    <w:rsid w:val="008F2766"/>
    <w:rsid w:val="00901333"/>
    <w:rsid w:val="00905A65"/>
    <w:rsid w:val="009112D5"/>
    <w:rsid w:val="00912836"/>
    <w:rsid w:val="00912C5A"/>
    <w:rsid w:val="00912FE5"/>
    <w:rsid w:val="00914B00"/>
    <w:rsid w:val="00920835"/>
    <w:rsid w:val="0092148E"/>
    <w:rsid w:val="00921B45"/>
    <w:rsid w:val="00926D25"/>
    <w:rsid w:val="00927311"/>
    <w:rsid w:val="0093061A"/>
    <w:rsid w:val="009312F8"/>
    <w:rsid w:val="0093275C"/>
    <w:rsid w:val="00936B66"/>
    <w:rsid w:val="009378B8"/>
    <w:rsid w:val="00940F77"/>
    <w:rsid w:val="009416D9"/>
    <w:rsid w:val="009426A6"/>
    <w:rsid w:val="00942FDA"/>
    <w:rsid w:val="00943BC3"/>
    <w:rsid w:val="009468E4"/>
    <w:rsid w:val="00946D86"/>
    <w:rsid w:val="00952526"/>
    <w:rsid w:val="00952F4E"/>
    <w:rsid w:val="00965535"/>
    <w:rsid w:val="00965B31"/>
    <w:rsid w:val="00967FF4"/>
    <w:rsid w:val="0097335C"/>
    <w:rsid w:val="00974EFC"/>
    <w:rsid w:val="00976E8C"/>
    <w:rsid w:val="00981988"/>
    <w:rsid w:val="00983C6A"/>
    <w:rsid w:val="0099072B"/>
    <w:rsid w:val="00991D3D"/>
    <w:rsid w:val="00993ED3"/>
    <w:rsid w:val="0099520C"/>
    <w:rsid w:val="009A0E6F"/>
    <w:rsid w:val="009A42A5"/>
    <w:rsid w:val="009B04A9"/>
    <w:rsid w:val="009B06E8"/>
    <w:rsid w:val="009B1A9D"/>
    <w:rsid w:val="009B2749"/>
    <w:rsid w:val="009B4AEC"/>
    <w:rsid w:val="009B5AD9"/>
    <w:rsid w:val="009B71C8"/>
    <w:rsid w:val="009B7E0B"/>
    <w:rsid w:val="009C1956"/>
    <w:rsid w:val="009C2439"/>
    <w:rsid w:val="009C6FB1"/>
    <w:rsid w:val="009C7165"/>
    <w:rsid w:val="009D2198"/>
    <w:rsid w:val="009D3B83"/>
    <w:rsid w:val="009D7EE8"/>
    <w:rsid w:val="009E674B"/>
    <w:rsid w:val="009F06C4"/>
    <w:rsid w:val="009F0A1C"/>
    <w:rsid w:val="009F12FF"/>
    <w:rsid w:val="009F1B12"/>
    <w:rsid w:val="009F38B8"/>
    <w:rsid w:val="009F3C62"/>
    <w:rsid w:val="009F44B5"/>
    <w:rsid w:val="009F56CB"/>
    <w:rsid w:val="00A00993"/>
    <w:rsid w:val="00A01379"/>
    <w:rsid w:val="00A03DC1"/>
    <w:rsid w:val="00A0403E"/>
    <w:rsid w:val="00A106E5"/>
    <w:rsid w:val="00A11A95"/>
    <w:rsid w:val="00A11E5B"/>
    <w:rsid w:val="00A1268D"/>
    <w:rsid w:val="00A12A0F"/>
    <w:rsid w:val="00A21FEB"/>
    <w:rsid w:val="00A22320"/>
    <w:rsid w:val="00A23B28"/>
    <w:rsid w:val="00A23C36"/>
    <w:rsid w:val="00A25FDC"/>
    <w:rsid w:val="00A26885"/>
    <w:rsid w:val="00A276EE"/>
    <w:rsid w:val="00A27F7C"/>
    <w:rsid w:val="00A3004F"/>
    <w:rsid w:val="00A30A9F"/>
    <w:rsid w:val="00A3197F"/>
    <w:rsid w:val="00A36B84"/>
    <w:rsid w:val="00A37BFC"/>
    <w:rsid w:val="00A41D20"/>
    <w:rsid w:val="00A434D3"/>
    <w:rsid w:val="00A46F92"/>
    <w:rsid w:val="00A4765A"/>
    <w:rsid w:val="00A50F4A"/>
    <w:rsid w:val="00A52DF5"/>
    <w:rsid w:val="00A6325B"/>
    <w:rsid w:val="00A635E1"/>
    <w:rsid w:val="00A63CB1"/>
    <w:rsid w:val="00A64D3B"/>
    <w:rsid w:val="00A6754E"/>
    <w:rsid w:val="00A76D95"/>
    <w:rsid w:val="00A77673"/>
    <w:rsid w:val="00A82F38"/>
    <w:rsid w:val="00A86C57"/>
    <w:rsid w:val="00A95D97"/>
    <w:rsid w:val="00A97841"/>
    <w:rsid w:val="00AA0CE7"/>
    <w:rsid w:val="00AA6E8A"/>
    <w:rsid w:val="00AB2214"/>
    <w:rsid w:val="00AB24D3"/>
    <w:rsid w:val="00AB64D8"/>
    <w:rsid w:val="00AC02CD"/>
    <w:rsid w:val="00AC7DF7"/>
    <w:rsid w:val="00AD13EE"/>
    <w:rsid w:val="00AD19E9"/>
    <w:rsid w:val="00AD2D6E"/>
    <w:rsid w:val="00AD3A8E"/>
    <w:rsid w:val="00AD3AB1"/>
    <w:rsid w:val="00AD3BF3"/>
    <w:rsid w:val="00AD41BC"/>
    <w:rsid w:val="00AD7935"/>
    <w:rsid w:val="00AE2CB2"/>
    <w:rsid w:val="00AE4439"/>
    <w:rsid w:val="00AE5F2D"/>
    <w:rsid w:val="00AE707A"/>
    <w:rsid w:val="00AF13A5"/>
    <w:rsid w:val="00AF2B5B"/>
    <w:rsid w:val="00AF582F"/>
    <w:rsid w:val="00AF6F02"/>
    <w:rsid w:val="00B00993"/>
    <w:rsid w:val="00B04B73"/>
    <w:rsid w:val="00B0609C"/>
    <w:rsid w:val="00B0644C"/>
    <w:rsid w:val="00B11B7F"/>
    <w:rsid w:val="00B129B5"/>
    <w:rsid w:val="00B13AC1"/>
    <w:rsid w:val="00B177F0"/>
    <w:rsid w:val="00B20472"/>
    <w:rsid w:val="00B23554"/>
    <w:rsid w:val="00B25447"/>
    <w:rsid w:val="00B25C5D"/>
    <w:rsid w:val="00B3058A"/>
    <w:rsid w:val="00B31AC6"/>
    <w:rsid w:val="00B34F5B"/>
    <w:rsid w:val="00B3598A"/>
    <w:rsid w:val="00B36636"/>
    <w:rsid w:val="00B45118"/>
    <w:rsid w:val="00B45426"/>
    <w:rsid w:val="00B47A7D"/>
    <w:rsid w:val="00B55DC8"/>
    <w:rsid w:val="00B6068A"/>
    <w:rsid w:val="00B61170"/>
    <w:rsid w:val="00B63045"/>
    <w:rsid w:val="00B65938"/>
    <w:rsid w:val="00B67BFD"/>
    <w:rsid w:val="00B7057A"/>
    <w:rsid w:val="00B75069"/>
    <w:rsid w:val="00B76BF1"/>
    <w:rsid w:val="00B772F1"/>
    <w:rsid w:val="00B7792B"/>
    <w:rsid w:val="00B8042F"/>
    <w:rsid w:val="00B82581"/>
    <w:rsid w:val="00B82A27"/>
    <w:rsid w:val="00B93C6E"/>
    <w:rsid w:val="00B94D7E"/>
    <w:rsid w:val="00B95AF1"/>
    <w:rsid w:val="00B9771E"/>
    <w:rsid w:val="00BA26A8"/>
    <w:rsid w:val="00BA40BC"/>
    <w:rsid w:val="00BA725C"/>
    <w:rsid w:val="00BB3CFB"/>
    <w:rsid w:val="00BB5837"/>
    <w:rsid w:val="00BB6CBB"/>
    <w:rsid w:val="00BB7C10"/>
    <w:rsid w:val="00BC2EC0"/>
    <w:rsid w:val="00BC33D6"/>
    <w:rsid w:val="00BC39B4"/>
    <w:rsid w:val="00BC3FAF"/>
    <w:rsid w:val="00BD1FE8"/>
    <w:rsid w:val="00BE0353"/>
    <w:rsid w:val="00BE2548"/>
    <w:rsid w:val="00BE4465"/>
    <w:rsid w:val="00BE7FF2"/>
    <w:rsid w:val="00BF4E39"/>
    <w:rsid w:val="00BF567B"/>
    <w:rsid w:val="00C01E2B"/>
    <w:rsid w:val="00C06AC1"/>
    <w:rsid w:val="00C0755F"/>
    <w:rsid w:val="00C108EF"/>
    <w:rsid w:val="00C11341"/>
    <w:rsid w:val="00C120A8"/>
    <w:rsid w:val="00C128D8"/>
    <w:rsid w:val="00C13377"/>
    <w:rsid w:val="00C226F1"/>
    <w:rsid w:val="00C256B9"/>
    <w:rsid w:val="00C3141D"/>
    <w:rsid w:val="00C32FA4"/>
    <w:rsid w:val="00C35E54"/>
    <w:rsid w:val="00C36979"/>
    <w:rsid w:val="00C40A24"/>
    <w:rsid w:val="00C40F17"/>
    <w:rsid w:val="00C41895"/>
    <w:rsid w:val="00C54CC0"/>
    <w:rsid w:val="00C54DC5"/>
    <w:rsid w:val="00C554C4"/>
    <w:rsid w:val="00C557FF"/>
    <w:rsid w:val="00C565CB"/>
    <w:rsid w:val="00C56A11"/>
    <w:rsid w:val="00C61B24"/>
    <w:rsid w:val="00C6497A"/>
    <w:rsid w:val="00C65ADF"/>
    <w:rsid w:val="00C65ED5"/>
    <w:rsid w:val="00C67773"/>
    <w:rsid w:val="00C75AD3"/>
    <w:rsid w:val="00C77A24"/>
    <w:rsid w:val="00C8279E"/>
    <w:rsid w:val="00C8291C"/>
    <w:rsid w:val="00C82CE5"/>
    <w:rsid w:val="00C91830"/>
    <w:rsid w:val="00C95A28"/>
    <w:rsid w:val="00C96323"/>
    <w:rsid w:val="00CA11FC"/>
    <w:rsid w:val="00CA4A53"/>
    <w:rsid w:val="00CA6838"/>
    <w:rsid w:val="00CB250E"/>
    <w:rsid w:val="00CB44AB"/>
    <w:rsid w:val="00CB525E"/>
    <w:rsid w:val="00CB5548"/>
    <w:rsid w:val="00CB59F2"/>
    <w:rsid w:val="00CB6671"/>
    <w:rsid w:val="00CC408F"/>
    <w:rsid w:val="00CC63A2"/>
    <w:rsid w:val="00CC6821"/>
    <w:rsid w:val="00CD0A57"/>
    <w:rsid w:val="00CD4E99"/>
    <w:rsid w:val="00CD510A"/>
    <w:rsid w:val="00CE1B77"/>
    <w:rsid w:val="00CE452F"/>
    <w:rsid w:val="00CE45E8"/>
    <w:rsid w:val="00CE477E"/>
    <w:rsid w:val="00CE537F"/>
    <w:rsid w:val="00CE65F5"/>
    <w:rsid w:val="00CF0FDE"/>
    <w:rsid w:val="00CF1FA3"/>
    <w:rsid w:val="00CF6697"/>
    <w:rsid w:val="00D01D17"/>
    <w:rsid w:val="00D02089"/>
    <w:rsid w:val="00D02B30"/>
    <w:rsid w:val="00D05FFB"/>
    <w:rsid w:val="00D065FF"/>
    <w:rsid w:val="00D10717"/>
    <w:rsid w:val="00D121BA"/>
    <w:rsid w:val="00D124CD"/>
    <w:rsid w:val="00D13A38"/>
    <w:rsid w:val="00D17133"/>
    <w:rsid w:val="00D17520"/>
    <w:rsid w:val="00D178C1"/>
    <w:rsid w:val="00D21410"/>
    <w:rsid w:val="00D23304"/>
    <w:rsid w:val="00D2564A"/>
    <w:rsid w:val="00D34E1F"/>
    <w:rsid w:val="00D41B08"/>
    <w:rsid w:val="00D422A9"/>
    <w:rsid w:val="00D45AFE"/>
    <w:rsid w:val="00D460A7"/>
    <w:rsid w:val="00D4669C"/>
    <w:rsid w:val="00D47E87"/>
    <w:rsid w:val="00D52889"/>
    <w:rsid w:val="00D5535D"/>
    <w:rsid w:val="00D55AA0"/>
    <w:rsid w:val="00D572B6"/>
    <w:rsid w:val="00D6073E"/>
    <w:rsid w:val="00D6111A"/>
    <w:rsid w:val="00D63E94"/>
    <w:rsid w:val="00D708AF"/>
    <w:rsid w:val="00D70E80"/>
    <w:rsid w:val="00D7434A"/>
    <w:rsid w:val="00D755C8"/>
    <w:rsid w:val="00D7669D"/>
    <w:rsid w:val="00D850E7"/>
    <w:rsid w:val="00D86C47"/>
    <w:rsid w:val="00D90BDC"/>
    <w:rsid w:val="00D93683"/>
    <w:rsid w:val="00D97E8B"/>
    <w:rsid w:val="00DA5A4C"/>
    <w:rsid w:val="00DB0283"/>
    <w:rsid w:val="00DB1072"/>
    <w:rsid w:val="00DB1C6B"/>
    <w:rsid w:val="00DB2D7E"/>
    <w:rsid w:val="00DB328B"/>
    <w:rsid w:val="00DB73AC"/>
    <w:rsid w:val="00DC2C31"/>
    <w:rsid w:val="00DD02C9"/>
    <w:rsid w:val="00DD07E6"/>
    <w:rsid w:val="00DD0E51"/>
    <w:rsid w:val="00DD175F"/>
    <w:rsid w:val="00DD1E01"/>
    <w:rsid w:val="00DD2E59"/>
    <w:rsid w:val="00DD5004"/>
    <w:rsid w:val="00DE0418"/>
    <w:rsid w:val="00DE04DA"/>
    <w:rsid w:val="00DE395A"/>
    <w:rsid w:val="00DE4765"/>
    <w:rsid w:val="00DE6985"/>
    <w:rsid w:val="00DF2BDE"/>
    <w:rsid w:val="00DF2C0E"/>
    <w:rsid w:val="00DF5532"/>
    <w:rsid w:val="00E0008C"/>
    <w:rsid w:val="00E03D5D"/>
    <w:rsid w:val="00E04FA1"/>
    <w:rsid w:val="00E04FAA"/>
    <w:rsid w:val="00E05162"/>
    <w:rsid w:val="00E07A68"/>
    <w:rsid w:val="00E1075E"/>
    <w:rsid w:val="00E10D37"/>
    <w:rsid w:val="00E11004"/>
    <w:rsid w:val="00E11269"/>
    <w:rsid w:val="00E14FCB"/>
    <w:rsid w:val="00E15C5B"/>
    <w:rsid w:val="00E16E0B"/>
    <w:rsid w:val="00E276C4"/>
    <w:rsid w:val="00E322F2"/>
    <w:rsid w:val="00E371DC"/>
    <w:rsid w:val="00E44533"/>
    <w:rsid w:val="00E44E06"/>
    <w:rsid w:val="00E45481"/>
    <w:rsid w:val="00E501A7"/>
    <w:rsid w:val="00E566FE"/>
    <w:rsid w:val="00E62156"/>
    <w:rsid w:val="00E624F3"/>
    <w:rsid w:val="00E62A35"/>
    <w:rsid w:val="00E7065F"/>
    <w:rsid w:val="00E75A4B"/>
    <w:rsid w:val="00E76E8A"/>
    <w:rsid w:val="00E7705C"/>
    <w:rsid w:val="00E77E7A"/>
    <w:rsid w:val="00E806FD"/>
    <w:rsid w:val="00E80782"/>
    <w:rsid w:val="00E8082C"/>
    <w:rsid w:val="00E81931"/>
    <w:rsid w:val="00E8524C"/>
    <w:rsid w:val="00E87686"/>
    <w:rsid w:val="00E907F1"/>
    <w:rsid w:val="00E91368"/>
    <w:rsid w:val="00E92EEE"/>
    <w:rsid w:val="00E94A40"/>
    <w:rsid w:val="00E94EBF"/>
    <w:rsid w:val="00E9604B"/>
    <w:rsid w:val="00E96ED1"/>
    <w:rsid w:val="00EA0300"/>
    <w:rsid w:val="00EA0D5C"/>
    <w:rsid w:val="00EB21B4"/>
    <w:rsid w:val="00EB2A00"/>
    <w:rsid w:val="00EB2BF3"/>
    <w:rsid w:val="00EB49CB"/>
    <w:rsid w:val="00EB6C21"/>
    <w:rsid w:val="00EB7382"/>
    <w:rsid w:val="00EC383A"/>
    <w:rsid w:val="00EC40A9"/>
    <w:rsid w:val="00EC4477"/>
    <w:rsid w:val="00EC59D2"/>
    <w:rsid w:val="00EC643D"/>
    <w:rsid w:val="00ED257E"/>
    <w:rsid w:val="00ED3F26"/>
    <w:rsid w:val="00ED4EEB"/>
    <w:rsid w:val="00EE452D"/>
    <w:rsid w:val="00EF5120"/>
    <w:rsid w:val="00EF5A3F"/>
    <w:rsid w:val="00EF5C61"/>
    <w:rsid w:val="00EF6986"/>
    <w:rsid w:val="00F00BAD"/>
    <w:rsid w:val="00F06006"/>
    <w:rsid w:val="00F0635C"/>
    <w:rsid w:val="00F10789"/>
    <w:rsid w:val="00F14779"/>
    <w:rsid w:val="00F15874"/>
    <w:rsid w:val="00F23D5D"/>
    <w:rsid w:val="00F24105"/>
    <w:rsid w:val="00F2625D"/>
    <w:rsid w:val="00F30AC0"/>
    <w:rsid w:val="00F33686"/>
    <w:rsid w:val="00F361DC"/>
    <w:rsid w:val="00F365E9"/>
    <w:rsid w:val="00F374E5"/>
    <w:rsid w:val="00F37A67"/>
    <w:rsid w:val="00F431D1"/>
    <w:rsid w:val="00F44CA7"/>
    <w:rsid w:val="00F51135"/>
    <w:rsid w:val="00F534DC"/>
    <w:rsid w:val="00F53C9B"/>
    <w:rsid w:val="00F56F14"/>
    <w:rsid w:val="00F600B7"/>
    <w:rsid w:val="00F60A5F"/>
    <w:rsid w:val="00F623E4"/>
    <w:rsid w:val="00F64612"/>
    <w:rsid w:val="00F72715"/>
    <w:rsid w:val="00F73A81"/>
    <w:rsid w:val="00F743B3"/>
    <w:rsid w:val="00F75463"/>
    <w:rsid w:val="00F771AE"/>
    <w:rsid w:val="00F81E35"/>
    <w:rsid w:val="00F8230B"/>
    <w:rsid w:val="00F83020"/>
    <w:rsid w:val="00F92D5A"/>
    <w:rsid w:val="00FA4AAF"/>
    <w:rsid w:val="00FA7598"/>
    <w:rsid w:val="00FB0FB2"/>
    <w:rsid w:val="00FB7CEB"/>
    <w:rsid w:val="00FD00AF"/>
    <w:rsid w:val="00FD17BE"/>
    <w:rsid w:val="00FD3EA8"/>
    <w:rsid w:val="00FD492C"/>
    <w:rsid w:val="00FD4FE6"/>
    <w:rsid w:val="00FD6D6E"/>
    <w:rsid w:val="00FE108A"/>
    <w:rsid w:val="00FE3265"/>
    <w:rsid w:val="00FE3F19"/>
    <w:rsid w:val="00FF0089"/>
    <w:rsid w:val="00FF18BF"/>
    <w:rsid w:val="00FF4AC4"/>
    <w:rsid w:val="00FF5FA6"/>
    <w:rsid w:val="00FF6DF3"/>
    <w:rsid w:val="01162712"/>
    <w:rsid w:val="01E430CE"/>
    <w:rsid w:val="02B425E9"/>
    <w:rsid w:val="062B43AF"/>
    <w:rsid w:val="07E112A9"/>
    <w:rsid w:val="08813D77"/>
    <w:rsid w:val="0E3C7E7C"/>
    <w:rsid w:val="0ECB6AD6"/>
    <w:rsid w:val="0F085D8D"/>
    <w:rsid w:val="12CE32E8"/>
    <w:rsid w:val="15BC5989"/>
    <w:rsid w:val="15E21FC8"/>
    <w:rsid w:val="1749479F"/>
    <w:rsid w:val="1D4103B8"/>
    <w:rsid w:val="1D796B0F"/>
    <w:rsid w:val="1EFD4838"/>
    <w:rsid w:val="1F287944"/>
    <w:rsid w:val="210E177D"/>
    <w:rsid w:val="21322C76"/>
    <w:rsid w:val="215F6B5C"/>
    <w:rsid w:val="21A000A5"/>
    <w:rsid w:val="264C4529"/>
    <w:rsid w:val="26530A6A"/>
    <w:rsid w:val="28670D96"/>
    <w:rsid w:val="2A1763A3"/>
    <w:rsid w:val="2D4E2842"/>
    <w:rsid w:val="30DA24FE"/>
    <w:rsid w:val="31B56AF9"/>
    <w:rsid w:val="34413D46"/>
    <w:rsid w:val="37770052"/>
    <w:rsid w:val="3AEA6B66"/>
    <w:rsid w:val="3B351282"/>
    <w:rsid w:val="3C754179"/>
    <w:rsid w:val="3CF463E0"/>
    <w:rsid w:val="3F2A0DEC"/>
    <w:rsid w:val="3FBE25F4"/>
    <w:rsid w:val="40D40AD6"/>
    <w:rsid w:val="429374B5"/>
    <w:rsid w:val="42FE7B44"/>
    <w:rsid w:val="45B26AAB"/>
    <w:rsid w:val="45B3194A"/>
    <w:rsid w:val="46805FD8"/>
    <w:rsid w:val="48F83448"/>
    <w:rsid w:val="49C90B74"/>
    <w:rsid w:val="49F35CA3"/>
    <w:rsid w:val="4D2D7673"/>
    <w:rsid w:val="4EA806B4"/>
    <w:rsid w:val="507C04E6"/>
    <w:rsid w:val="50F63ABC"/>
    <w:rsid w:val="519330B0"/>
    <w:rsid w:val="51D87776"/>
    <w:rsid w:val="52A55030"/>
    <w:rsid w:val="54ED2C24"/>
    <w:rsid w:val="57A67E06"/>
    <w:rsid w:val="589F3B01"/>
    <w:rsid w:val="58CD2592"/>
    <w:rsid w:val="5E0220A5"/>
    <w:rsid w:val="5F945F8B"/>
    <w:rsid w:val="62E4355E"/>
    <w:rsid w:val="62ED51F7"/>
    <w:rsid w:val="63BD7DD6"/>
    <w:rsid w:val="655C7A12"/>
    <w:rsid w:val="669E3FA7"/>
    <w:rsid w:val="67EE4938"/>
    <w:rsid w:val="68504D5B"/>
    <w:rsid w:val="68D74A9C"/>
    <w:rsid w:val="697D0BA3"/>
    <w:rsid w:val="75A914D2"/>
    <w:rsid w:val="768F62CB"/>
    <w:rsid w:val="77183384"/>
    <w:rsid w:val="79C8452B"/>
    <w:rsid w:val="79F328FB"/>
    <w:rsid w:val="7B367367"/>
    <w:rsid w:val="7EA52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annotation reference" w:semiHidden="0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semiHidden="0" w:uiPriority="1"/>
    <w:lsdException w:name="Subtitle" w:locked="1" w:semiHidden="0" w:uiPriority="0" w:unhideWhenUsed="0" w:qFormat="1"/>
    <w:lsdException w:name="Hyperlink" w:semiHidden="0" w:qFormat="1"/>
    <w:lsdException w:name="FollowedHyperlink" w:semiHidden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semiHidden="0" w:qFormat="1"/>
    <w:lsdException w:name="Normal Table" w:semiHidden="0" w:qFormat="1"/>
    <w:lsdException w:name="annotation subject" w:semiHidden="0" w:qFormat="1"/>
    <w:lsdException w:name="Balloon Text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222BDF"/>
    <w:pPr>
      <w:widowControl w:val="0"/>
      <w:jc w:val="both"/>
    </w:pPr>
    <w:rPr>
      <w:kern w:val="2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er"/>
    <w:basedOn w:val="a"/>
    <w:next w:val="a"/>
    <w:link w:val="Char"/>
    <w:uiPriority w:val="99"/>
    <w:qFormat/>
    <w:rsid w:val="00222BD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annotation subject"/>
    <w:basedOn w:val="a5"/>
    <w:next w:val="a5"/>
    <w:link w:val="Char0"/>
    <w:uiPriority w:val="99"/>
    <w:unhideWhenUsed/>
    <w:qFormat/>
    <w:rsid w:val="00222BDF"/>
    <w:rPr>
      <w:b/>
      <w:bCs/>
    </w:rPr>
  </w:style>
  <w:style w:type="paragraph" w:styleId="a5">
    <w:name w:val="annotation text"/>
    <w:basedOn w:val="a"/>
    <w:link w:val="Char1"/>
    <w:uiPriority w:val="99"/>
    <w:unhideWhenUsed/>
    <w:qFormat/>
    <w:rsid w:val="00222BDF"/>
    <w:pPr>
      <w:jc w:val="left"/>
    </w:pPr>
  </w:style>
  <w:style w:type="paragraph" w:styleId="a6">
    <w:name w:val="Balloon Text"/>
    <w:basedOn w:val="a"/>
    <w:link w:val="Char2"/>
    <w:uiPriority w:val="99"/>
    <w:semiHidden/>
    <w:qFormat/>
    <w:rsid w:val="00222BDF"/>
    <w:rPr>
      <w:sz w:val="18"/>
      <w:szCs w:val="18"/>
    </w:rPr>
  </w:style>
  <w:style w:type="paragraph" w:styleId="a7">
    <w:name w:val="header"/>
    <w:basedOn w:val="a"/>
    <w:link w:val="Char3"/>
    <w:uiPriority w:val="99"/>
    <w:qFormat/>
    <w:rsid w:val="00222B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unhideWhenUsed/>
    <w:qFormat/>
    <w:rsid w:val="00222B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9">
    <w:name w:val="Strong"/>
    <w:basedOn w:val="a1"/>
    <w:qFormat/>
    <w:locked/>
    <w:rsid w:val="00222BDF"/>
    <w:rPr>
      <w:b/>
    </w:rPr>
  </w:style>
  <w:style w:type="character" w:styleId="aa">
    <w:name w:val="page number"/>
    <w:basedOn w:val="a1"/>
    <w:uiPriority w:val="99"/>
    <w:qFormat/>
    <w:rsid w:val="00222BDF"/>
    <w:rPr>
      <w:rFonts w:cs="Times New Roman"/>
    </w:rPr>
  </w:style>
  <w:style w:type="character" w:styleId="ab">
    <w:name w:val="FollowedHyperlink"/>
    <w:basedOn w:val="a1"/>
    <w:uiPriority w:val="99"/>
    <w:unhideWhenUsed/>
    <w:qFormat/>
    <w:rsid w:val="00222BDF"/>
    <w:rPr>
      <w:color w:val="333333"/>
      <w:u w:val="none"/>
    </w:rPr>
  </w:style>
  <w:style w:type="character" w:styleId="ac">
    <w:name w:val="Hyperlink"/>
    <w:basedOn w:val="a1"/>
    <w:uiPriority w:val="99"/>
    <w:unhideWhenUsed/>
    <w:qFormat/>
    <w:rsid w:val="00222BDF"/>
    <w:rPr>
      <w:color w:val="333333"/>
      <w:u w:val="none"/>
    </w:rPr>
  </w:style>
  <w:style w:type="character" w:styleId="ad">
    <w:name w:val="annotation reference"/>
    <w:basedOn w:val="a1"/>
    <w:uiPriority w:val="99"/>
    <w:unhideWhenUsed/>
    <w:qFormat/>
    <w:rsid w:val="00222BDF"/>
    <w:rPr>
      <w:sz w:val="21"/>
      <w:szCs w:val="21"/>
    </w:rPr>
  </w:style>
  <w:style w:type="character" w:customStyle="1" w:styleId="Char2">
    <w:name w:val="批注框文本 Char"/>
    <w:basedOn w:val="a1"/>
    <w:link w:val="a6"/>
    <w:uiPriority w:val="99"/>
    <w:semiHidden/>
    <w:qFormat/>
    <w:rsid w:val="00222BDF"/>
    <w:rPr>
      <w:sz w:val="0"/>
      <w:szCs w:val="0"/>
    </w:rPr>
  </w:style>
  <w:style w:type="character" w:customStyle="1" w:styleId="Char">
    <w:name w:val="页脚 Char"/>
    <w:basedOn w:val="a1"/>
    <w:link w:val="a0"/>
    <w:uiPriority w:val="99"/>
    <w:qFormat/>
    <w:locked/>
    <w:rsid w:val="00222BDF"/>
    <w:rPr>
      <w:rFonts w:cs="Times New Roman"/>
      <w:kern w:val="2"/>
      <w:sz w:val="18"/>
      <w:szCs w:val="18"/>
    </w:rPr>
  </w:style>
  <w:style w:type="character" w:customStyle="1" w:styleId="Char3">
    <w:name w:val="页眉 Char"/>
    <w:basedOn w:val="a1"/>
    <w:link w:val="a7"/>
    <w:uiPriority w:val="99"/>
    <w:semiHidden/>
    <w:qFormat/>
    <w:rsid w:val="00222BDF"/>
    <w:rPr>
      <w:sz w:val="18"/>
      <w:szCs w:val="18"/>
    </w:rPr>
  </w:style>
  <w:style w:type="paragraph" w:customStyle="1" w:styleId="1">
    <w:name w:val="列出段落1"/>
    <w:basedOn w:val="a"/>
    <w:uiPriority w:val="99"/>
    <w:qFormat/>
    <w:rsid w:val="00222BDF"/>
    <w:pPr>
      <w:ind w:firstLineChars="200" w:firstLine="420"/>
    </w:pPr>
  </w:style>
  <w:style w:type="paragraph" w:customStyle="1" w:styleId="2">
    <w:name w:val="列出段落2"/>
    <w:basedOn w:val="a"/>
    <w:uiPriority w:val="34"/>
    <w:qFormat/>
    <w:rsid w:val="00222BDF"/>
    <w:pPr>
      <w:ind w:firstLineChars="200" w:firstLine="420"/>
    </w:pPr>
  </w:style>
  <w:style w:type="paragraph" w:customStyle="1" w:styleId="3">
    <w:name w:val="列出段落3"/>
    <w:basedOn w:val="a"/>
    <w:uiPriority w:val="99"/>
    <w:unhideWhenUsed/>
    <w:qFormat/>
    <w:rsid w:val="00222BDF"/>
    <w:pPr>
      <w:ind w:firstLineChars="200" w:firstLine="420"/>
    </w:pPr>
  </w:style>
  <w:style w:type="paragraph" w:customStyle="1" w:styleId="10">
    <w:name w:val="修订1"/>
    <w:hidden/>
    <w:uiPriority w:val="99"/>
    <w:unhideWhenUsed/>
    <w:qFormat/>
    <w:rsid w:val="00222BDF"/>
    <w:rPr>
      <w:kern w:val="2"/>
      <w:sz w:val="21"/>
    </w:rPr>
  </w:style>
  <w:style w:type="character" w:customStyle="1" w:styleId="Char1">
    <w:name w:val="批注文字 Char"/>
    <w:basedOn w:val="a1"/>
    <w:link w:val="a5"/>
    <w:uiPriority w:val="99"/>
    <w:semiHidden/>
    <w:qFormat/>
    <w:rsid w:val="00222BDF"/>
    <w:rPr>
      <w:kern w:val="2"/>
      <w:sz w:val="21"/>
    </w:rPr>
  </w:style>
  <w:style w:type="character" w:customStyle="1" w:styleId="Char0">
    <w:name w:val="批注主题 Char"/>
    <w:basedOn w:val="Char1"/>
    <w:link w:val="a4"/>
    <w:uiPriority w:val="99"/>
    <w:semiHidden/>
    <w:qFormat/>
    <w:rsid w:val="00222BDF"/>
    <w:rPr>
      <w:b/>
      <w:bCs/>
      <w:kern w:val="2"/>
      <w:sz w:val="21"/>
    </w:rPr>
  </w:style>
  <w:style w:type="character" w:customStyle="1" w:styleId="hdrely">
    <w:name w:val="hd_rely"/>
    <w:basedOn w:val="a1"/>
    <w:qFormat/>
    <w:rsid w:val="00222BDF"/>
    <w:rPr>
      <w:color w:val="589A63"/>
      <w:bdr w:val="single" w:sz="6" w:space="0" w:color="EEEEEE"/>
    </w:rPr>
  </w:style>
  <w:style w:type="character" w:customStyle="1" w:styleId="ztpopcirbar01">
    <w:name w:val="zt_pop_cirbar01"/>
    <w:basedOn w:val="a1"/>
    <w:qFormat/>
    <w:rsid w:val="00222BDF"/>
    <w:rPr>
      <w:shd w:val="clear" w:color="auto" w:fill="7FDB96"/>
    </w:rPr>
  </w:style>
  <w:style w:type="character" w:customStyle="1" w:styleId="zwcirname">
    <w:name w:val="zw_cirname"/>
    <w:basedOn w:val="a1"/>
    <w:qFormat/>
    <w:rsid w:val="00222BDF"/>
  </w:style>
  <w:style w:type="character" w:customStyle="1" w:styleId="hdicon01img01">
    <w:name w:val="hd_icon01_img01"/>
    <w:basedOn w:val="a1"/>
    <w:qFormat/>
    <w:rsid w:val="00222BDF"/>
  </w:style>
  <w:style w:type="character" w:customStyle="1" w:styleId="hdname">
    <w:name w:val="hd_name"/>
    <w:basedOn w:val="a1"/>
    <w:qFormat/>
    <w:rsid w:val="00222BDF"/>
    <w:rPr>
      <w:color w:val="1B5D1B"/>
      <w:sz w:val="24"/>
      <w:szCs w:val="24"/>
    </w:rPr>
  </w:style>
  <w:style w:type="character" w:customStyle="1" w:styleId="hdname1">
    <w:name w:val="hd_name1"/>
    <w:basedOn w:val="a1"/>
    <w:qFormat/>
    <w:rsid w:val="00222BDF"/>
    <w:rPr>
      <w:color w:val="1B5D1B"/>
      <w:sz w:val="24"/>
      <w:szCs w:val="24"/>
    </w:rPr>
  </w:style>
  <w:style w:type="character" w:customStyle="1" w:styleId="logo">
    <w:name w:val="logo"/>
    <w:basedOn w:val="a1"/>
    <w:qFormat/>
    <w:rsid w:val="00222BDF"/>
    <w:rPr>
      <w:b/>
      <w:sz w:val="45"/>
      <w:szCs w:val="45"/>
    </w:rPr>
  </w:style>
  <w:style w:type="character" w:customStyle="1" w:styleId="ztpopcirname">
    <w:name w:val="zt_pop_cirname"/>
    <w:basedOn w:val="a1"/>
    <w:qFormat/>
    <w:rsid w:val="00222BDF"/>
    <w:rPr>
      <w:color w:val="1B5D1B"/>
      <w:sz w:val="18"/>
      <w:szCs w:val="18"/>
      <w:shd w:val="clear" w:color="auto" w:fill="C2EFCA"/>
    </w:rPr>
  </w:style>
  <w:style w:type="character" w:customStyle="1" w:styleId="footimg01">
    <w:name w:val="foot_img01"/>
    <w:basedOn w:val="a1"/>
    <w:qFormat/>
    <w:rsid w:val="00222BDF"/>
  </w:style>
  <w:style w:type="character" w:customStyle="1" w:styleId="footimg02">
    <w:name w:val="foot_img02"/>
    <w:basedOn w:val="a1"/>
    <w:qFormat/>
    <w:rsid w:val="00222BDF"/>
  </w:style>
  <w:style w:type="character" w:customStyle="1" w:styleId="hdicon01img02">
    <w:name w:val="hd_icon01_img02"/>
    <w:basedOn w:val="a1"/>
    <w:qFormat/>
    <w:rsid w:val="00222BDF"/>
  </w:style>
  <w:style w:type="character" w:customStyle="1" w:styleId="ztpopcircle">
    <w:name w:val="zt_pop_circle"/>
    <w:basedOn w:val="a1"/>
    <w:qFormat/>
    <w:rsid w:val="00222BDF"/>
    <w:rPr>
      <w:shd w:val="clear" w:color="auto" w:fill="31C354"/>
    </w:rPr>
  </w:style>
  <w:style w:type="character" w:customStyle="1" w:styleId="ztpoptitle01">
    <w:name w:val="zt_pop_title01"/>
    <w:basedOn w:val="a1"/>
    <w:qFormat/>
    <w:rsid w:val="00222BDF"/>
    <w:rPr>
      <w:color w:val="FFFFFF"/>
      <w:sz w:val="27"/>
      <w:szCs w:val="27"/>
      <w:shd w:val="clear" w:color="auto" w:fill="31C354"/>
    </w:rPr>
  </w:style>
  <w:style w:type="character" w:customStyle="1" w:styleId="zwimg">
    <w:name w:val="zw_img"/>
    <w:basedOn w:val="a1"/>
    <w:qFormat/>
    <w:rsid w:val="00222BDF"/>
  </w:style>
  <w:style w:type="character" w:customStyle="1" w:styleId="hover40">
    <w:name w:val="hover40"/>
    <w:basedOn w:val="a1"/>
    <w:qFormat/>
    <w:rsid w:val="00222BDF"/>
    <w:rPr>
      <w:bdr w:val="single" w:sz="36" w:space="0" w:color="1B5D1B"/>
    </w:rPr>
  </w:style>
  <w:style w:type="character" w:customStyle="1" w:styleId="hover41">
    <w:name w:val="hover41"/>
    <w:basedOn w:val="a1"/>
    <w:qFormat/>
    <w:rsid w:val="00222BDF"/>
    <w:rPr>
      <w:color w:val="34AE45"/>
    </w:rPr>
  </w:style>
  <w:style w:type="character" w:customStyle="1" w:styleId="hover42">
    <w:name w:val="hover42"/>
    <w:basedOn w:val="a1"/>
    <w:qFormat/>
    <w:rsid w:val="00222BDF"/>
    <w:rPr>
      <w:color w:val="34AE45"/>
    </w:rPr>
  </w:style>
  <w:style w:type="character" w:customStyle="1" w:styleId="hover43">
    <w:name w:val="hover43"/>
    <w:basedOn w:val="a1"/>
    <w:qFormat/>
    <w:rsid w:val="00222BDF"/>
    <w:rPr>
      <w:color w:val="5FB878"/>
    </w:rPr>
  </w:style>
  <w:style w:type="character" w:customStyle="1" w:styleId="hover44">
    <w:name w:val="hover44"/>
    <w:basedOn w:val="a1"/>
    <w:qFormat/>
    <w:rsid w:val="00222BDF"/>
    <w:rPr>
      <w:color w:val="5FB878"/>
    </w:rPr>
  </w:style>
  <w:style w:type="character" w:customStyle="1" w:styleId="hover45">
    <w:name w:val="hover45"/>
    <w:basedOn w:val="a1"/>
    <w:qFormat/>
    <w:rsid w:val="00222BDF"/>
    <w:rPr>
      <w:color w:val="FFFFFF"/>
    </w:rPr>
  </w:style>
  <w:style w:type="character" w:customStyle="1" w:styleId="ztpopcirbar02">
    <w:name w:val="zt_pop_cirbar02"/>
    <w:basedOn w:val="a1"/>
    <w:qFormat/>
    <w:rsid w:val="00222BDF"/>
    <w:rPr>
      <w:shd w:val="clear" w:color="auto" w:fill="7FDB96"/>
    </w:rPr>
  </w:style>
  <w:style w:type="character" w:customStyle="1" w:styleId="zwfltdr">
    <w:name w:val="zw_fl_td_r"/>
    <w:basedOn w:val="a1"/>
    <w:qFormat/>
    <w:rsid w:val="00222BDF"/>
  </w:style>
  <w:style w:type="character" w:customStyle="1" w:styleId="zwspecbtn">
    <w:name w:val="zw_spec_btn"/>
    <w:basedOn w:val="a1"/>
    <w:qFormat/>
    <w:rsid w:val="00222BDF"/>
  </w:style>
  <w:style w:type="character" w:customStyle="1" w:styleId="lyzhufirsttitle">
    <w:name w:val="ly_zhu_first_title"/>
    <w:basedOn w:val="a1"/>
    <w:qFormat/>
    <w:rsid w:val="00222BDF"/>
    <w:rPr>
      <w:color w:val="1B5D1B"/>
      <w:sz w:val="27"/>
      <w:szCs w:val="27"/>
    </w:rPr>
  </w:style>
  <w:style w:type="character" w:customStyle="1" w:styleId="zwname">
    <w:name w:val="zw_name"/>
    <w:basedOn w:val="a1"/>
    <w:qFormat/>
    <w:rsid w:val="00222BDF"/>
  </w:style>
  <w:style w:type="character" w:customStyle="1" w:styleId="zwcirimg01">
    <w:name w:val="zw_cirimg01"/>
    <w:basedOn w:val="a1"/>
    <w:qFormat/>
    <w:rsid w:val="00222BDF"/>
  </w:style>
  <w:style w:type="character" w:customStyle="1" w:styleId="zwcirimg">
    <w:name w:val="zw_cirimg"/>
    <w:basedOn w:val="a1"/>
    <w:qFormat/>
    <w:rsid w:val="00222BDF"/>
  </w:style>
  <w:style w:type="character" w:customStyle="1" w:styleId="hdicon01word">
    <w:name w:val="hd_icon01_word"/>
    <w:basedOn w:val="a1"/>
    <w:qFormat/>
    <w:rsid w:val="00222BDF"/>
    <w:rPr>
      <w:color w:val="FFFFFF"/>
    </w:rPr>
  </w:style>
  <w:style w:type="character" w:customStyle="1" w:styleId="hdicon01word1">
    <w:name w:val="hd_icon01_word1"/>
    <w:basedOn w:val="a1"/>
    <w:qFormat/>
    <w:rsid w:val="00222BDF"/>
    <w:rPr>
      <w:color w:val="FFFFFF"/>
    </w:rPr>
  </w:style>
  <w:style w:type="character" w:customStyle="1" w:styleId="zwfltdl">
    <w:name w:val="zw_fl_td_l"/>
    <w:basedOn w:val="a1"/>
    <w:qFormat/>
    <w:rsid w:val="00222BDF"/>
  </w:style>
  <w:style w:type="character" w:customStyle="1" w:styleId="zwspecadd">
    <w:name w:val="zw_spec_add"/>
    <w:basedOn w:val="a1"/>
    <w:qFormat/>
    <w:rsid w:val="00222BDF"/>
  </w:style>
  <w:style w:type="character" w:customStyle="1" w:styleId="zwspecword">
    <w:name w:val="zw_spec_word"/>
    <w:basedOn w:val="a1"/>
    <w:qFormat/>
    <w:rsid w:val="00222BDF"/>
  </w:style>
  <w:style w:type="character" w:customStyle="1" w:styleId="zwspecipt">
    <w:name w:val="zw_spec_ipt"/>
    <w:basedOn w:val="a1"/>
    <w:qFormat/>
    <w:rsid w:val="00222BDF"/>
    <w:rPr>
      <w:bdr w:val="single" w:sz="6" w:space="0" w:color="DEDEDE"/>
    </w:rPr>
  </w:style>
  <w:style w:type="character" w:customStyle="1" w:styleId="first-child">
    <w:name w:val="first-child"/>
    <w:basedOn w:val="a1"/>
    <w:qFormat/>
    <w:rsid w:val="00222BDF"/>
  </w:style>
  <w:style w:type="character" w:customStyle="1" w:styleId="layui-layer-tabnow">
    <w:name w:val="layui-layer-tabnow"/>
    <w:basedOn w:val="a1"/>
    <w:qFormat/>
    <w:rsid w:val="00222BDF"/>
    <w:rPr>
      <w:bdr w:val="single" w:sz="6" w:space="0" w:color="CCCCCC"/>
      <w:shd w:val="clear" w:color="auto" w:fill="FFFFFF"/>
    </w:rPr>
  </w:style>
  <w:style w:type="character" w:customStyle="1" w:styleId="bsharetext">
    <w:name w:val="bsharetext"/>
    <w:basedOn w:val="a1"/>
    <w:qFormat/>
    <w:rsid w:val="00222BD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882FF8E-D6F5-4801-AA9D-7737B92AB2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873</Words>
  <Characters>4980</Characters>
  <Application>Microsoft Office Word</Application>
  <DocSecurity>0</DocSecurity>
  <Lines>41</Lines>
  <Paragraphs>11</Paragraphs>
  <ScaleCrop>false</ScaleCrop>
  <Company>微软中国</Company>
  <LinksUpToDate>false</LinksUpToDate>
  <CharactersWithSpaces>5842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港西镇2013年财政决算和2014年财政预算报告</dc:title>
  <dc:creator>微软用户</dc:creator>
  <cp:lastModifiedBy>Micorosoft</cp:lastModifiedBy>
  <cp:revision>4</cp:revision>
  <cp:lastPrinted>2021-01-05T08:39:00Z</cp:lastPrinted>
  <dcterms:created xsi:type="dcterms:W3CDTF">2021-01-18T06:54:00Z</dcterms:created>
  <dcterms:modified xsi:type="dcterms:W3CDTF">2021-01-25T06:58:00Z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