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5053" w:rsidRDefault="00425053" w:rsidP="0025636D">
      <w:pPr>
        <w:spacing w:line="360" w:lineRule="auto"/>
        <w:jc w:val="center"/>
        <w:rPr>
          <w:rFonts w:ascii="黑体" w:eastAsia="黑体"/>
          <w:sz w:val="30"/>
          <w:szCs w:val="30"/>
        </w:rPr>
      </w:pPr>
    </w:p>
    <w:p w:rsidR="00425053" w:rsidRDefault="00425053" w:rsidP="0025636D">
      <w:pPr>
        <w:spacing w:line="360" w:lineRule="auto"/>
        <w:jc w:val="center"/>
        <w:rPr>
          <w:rFonts w:ascii="黑体" w:eastAsia="黑体"/>
          <w:sz w:val="30"/>
          <w:szCs w:val="30"/>
        </w:rPr>
      </w:pPr>
    </w:p>
    <w:p w:rsidR="00425053" w:rsidRDefault="00425053" w:rsidP="0025636D">
      <w:pPr>
        <w:spacing w:line="360" w:lineRule="auto"/>
        <w:jc w:val="center"/>
        <w:rPr>
          <w:rFonts w:ascii="黑体" w:eastAsia="黑体"/>
          <w:sz w:val="30"/>
          <w:szCs w:val="30"/>
        </w:rPr>
      </w:pPr>
    </w:p>
    <w:p w:rsidR="00425053" w:rsidRDefault="00425053" w:rsidP="0025636D">
      <w:pPr>
        <w:spacing w:line="360" w:lineRule="auto"/>
        <w:jc w:val="center"/>
        <w:rPr>
          <w:rFonts w:ascii="黑体" w:eastAsia="黑体"/>
          <w:sz w:val="30"/>
          <w:szCs w:val="30"/>
        </w:rPr>
      </w:pPr>
    </w:p>
    <w:p w:rsidR="00425053" w:rsidRDefault="00425053" w:rsidP="00425053">
      <w:pPr>
        <w:spacing w:line="360" w:lineRule="auto"/>
        <w:rPr>
          <w:rFonts w:ascii="黑体" w:eastAsia="黑体"/>
          <w:sz w:val="30"/>
          <w:szCs w:val="30"/>
        </w:rPr>
      </w:pPr>
    </w:p>
    <w:p w:rsidR="00E47D3D" w:rsidRDefault="00425053" w:rsidP="00E47D3D">
      <w:pPr>
        <w:spacing w:line="360" w:lineRule="auto"/>
        <w:jc w:val="center"/>
        <w:rPr>
          <w:rFonts w:ascii="华文中宋" w:eastAsia="华文中宋" w:hAnsi="华文中宋"/>
          <w:b/>
          <w:sz w:val="72"/>
          <w:szCs w:val="72"/>
        </w:rPr>
      </w:pPr>
      <w:r w:rsidRPr="001B0DFF">
        <w:rPr>
          <w:rFonts w:ascii="华文中宋" w:eastAsia="华文中宋" w:hAnsi="华文中宋" w:hint="eastAsia"/>
          <w:b/>
          <w:sz w:val="72"/>
          <w:szCs w:val="72"/>
        </w:rPr>
        <w:t>上海市</w:t>
      </w:r>
      <w:proofErr w:type="gramStart"/>
      <w:r w:rsidR="00B225B5">
        <w:rPr>
          <w:rFonts w:ascii="华文中宋" w:eastAsia="华文中宋" w:hAnsi="华文中宋" w:hint="eastAsia"/>
          <w:b/>
          <w:sz w:val="72"/>
          <w:szCs w:val="72"/>
        </w:rPr>
        <w:t>崇明区</w:t>
      </w:r>
      <w:proofErr w:type="gramEnd"/>
      <w:r w:rsidR="00A101EB">
        <w:rPr>
          <w:rFonts w:ascii="华文中宋" w:eastAsia="华文中宋" w:hAnsi="华文中宋" w:hint="eastAsia"/>
          <w:b/>
          <w:sz w:val="72"/>
          <w:szCs w:val="72"/>
        </w:rPr>
        <w:t>建筑事务中心</w:t>
      </w:r>
    </w:p>
    <w:p w:rsidR="00425053" w:rsidRPr="001B0DFF" w:rsidRDefault="002458E8" w:rsidP="00E47D3D">
      <w:pPr>
        <w:spacing w:line="360" w:lineRule="auto"/>
        <w:jc w:val="center"/>
        <w:rPr>
          <w:rFonts w:ascii="华文中宋" w:eastAsia="华文中宋" w:hAnsi="华文中宋"/>
          <w:b/>
          <w:sz w:val="72"/>
          <w:szCs w:val="72"/>
        </w:rPr>
      </w:pPr>
      <w:r>
        <w:rPr>
          <w:rFonts w:ascii="华文中宋" w:eastAsia="华文中宋" w:hAnsi="华文中宋" w:hint="eastAsia"/>
          <w:b/>
          <w:sz w:val="72"/>
          <w:szCs w:val="72"/>
        </w:rPr>
        <w:t>2020</w:t>
      </w:r>
      <w:r w:rsidR="00425053" w:rsidRPr="001B0DFF">
        <w:rPr>
          <w:rFonts w:ascii="华文中宋" w:eastAsia="华文中宋" w:hAnsi="华文中宋" w:hint="eastAsia"/>
          <w:b/>
          <w:sz w:val="72"/>
          <w:szCs w:val="72"/>
        </w:rPr>
        <w:t>年度部门决算</w:t>
      </w:r>
    </w:p>
    <w:p w:rsidR="00425053" w:rsidRPr="00425053" w:rsidRDefault="00425053" w:rsidP="0025636D">
      <w:pPr>
        <w:spacing w:line="360" w:lineRule="auto"/>
        <w:jc w:val="center"/>
        <w:rPr>
          <w:rFonts w:ascii="黑体" w:eastAsia="黑体"/>
          <w:sz w:val="84"/>
          <w:szCs w:val="84"/>
        </w:rPr>
      </w:pPr>
    </w:p>
    <w:p w:rsidR="0025636D" w:rsidRDefault="00425053" w:rsidP="00425053">
      <w:pPr>
        <w:spacing w:line="360" w:lineRule="auto"/>
        <w:jc w:val="center"/>
        <w:rPr>
          <w:rFonts w:ascii="黑体" w:eastAsia="黑体" w:hAnsi="华文中宋"/>
          <w:b/>
          <w:sz w:val="32"/>
          <w:szCs w:val="32"/>
        </w:rPr>
      </w:pPr>
      <w:r>
        <w:rPr>
          <w:rFonts w:ascii="华文中宋" w:eastAsia="华文中宋" w:hAnsi="华文中宋"/>
          <w:b/>
          <w:sz w:val="44"/>
          <w:szCs w:val="44"/>
        </w:rPr>
        <w:br w:type="page"/>
      </w:r>
      <w:r w:rsidR="0025636D">
        <w:rPr>
          <w:rFonts w:ascii="黑体" w:eastAsia="黑体" w:hAnsi="华文中宋" w:hint="eastAsia"/>
          <w:b/>
          <w:sz w:val="32"/>
          <w:szCs w:val="32"/>
        </w:rPr>
        <w:lastRenderedPageBreak/>
        <w:t>目  录</w:t>
      </w:r>
    </w:p>
    <w:p w:rsidR="00425053" w:rsidRPr="00425053" w:rsidRDefault="00425053" w:rsidP="00425053">
      <w:pPr>
        <w:spacing w:line="360" w:lineRule="auto"/>
        <w:jc w:val="center"/>
        <w:rPr>
          <w:rFonts w:ascii="华文中宋" w:eastAsia="华文中宋" w:hAnsi="华文中宋"/>
          <w:b/>
          <w:sz w:val="36"/>
        </w:rPr>
      </w:pPr>
    </w:p>
    <w:p w:rsidR="0025636D" w:rsidRDefault="0025636D" w:rsidP="0025636D">
      <w:pPr>
        <w:spacing w:line="360" w:lineRule="auto"/>
        <w:rPr>
          <w:rFonts w:ascii="黑体" w:eastAsia="黑体"/>
          <w:sz w:val="30"/>
          <w:szCs w:val="30"/>
        </w:rPr>
      </w:pPr>
      <w:r>
        <w:rPr>
          <w:rFonts w:ascii="黑体" w:eastAsia="黑体" w:hint="eastAsia"/>
          <w:sz w:val="30"/>
          <w:szCs w:val="30"/>
        </w:rPr>
        <w:t>第一部分 上海市</w:t>
      </w:r>
      <w:proofErr w:type="gramStart"/>
      <w:r w:rsidR="00B225B5">
        <w:rPr>
          <w:rFonts w:ascii="黑体" w:eastAsia="黑体" w:hint="eastAsia"/>
          <w:sz w:val="30"/>
          <w:szCs w:val="30"/>
        </w:rPr>
        <w:t>崇明区</w:t>
      </w:r>
      <w:proofErr w:type="gramEnd"/>
      <w:r w:rsidR="00A101EB">
        <w:rPr>
          <w:rFonts w:ascii="黑体" w:eastAsia="黑体" w:hint="eastAsia"/>
          <w:sz w:val="30"/>
          <w:szCs w:val="30"/>
        </w:rPr>
        <w:t>建筑事务中心</w:t>
      </w:r>
      <w:r>
        <w:rPr>
          <w:rFonts w:ascii="黑体" w:eastAsia="黑体" w:hint="eastAsia"/>
          <w:sz w:val="30"/>
          <w:szCs w:val="30"/>
        </w:rPr>
        <w:t>概况</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一、主要职能</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二、部门决算单位构成</w:t>
      </w:r>
    </w:p>
    <w:p w:rsidR="0025636D" w:rsidRDefault="0025636D" w:rsidP="0025636D">
      <w:pPr>
        <w:spacing w:line="360" w:lineRule="auto"/>
        <w:rPr>
          <w:rFonts w:ascii="黑体" w:eastAsia="黑体"/>
          <w:sz w:val="30"/>
          <w:szCs w:val="30"/>
        </w:rPr>
      </w:pPr>
      <w:r>
        <w:rPr>
          <w:rFonts w:ascii="黑体" w:eastAsia="黑体" w:hint="eastAsia"/>
          <w:sz w:val="30"/>
          <w:szCs w:val="30"/>
        </w:rPr>
        <w:t>第二部分 上海市</w:t>
      </w:r>
      <w:proofErr w:type="gramStart"/>
      <w:r w:rsidR="00B225B5">
        <w:rPr>
          <w:rFonts w:ascii="黑体" w:eastAsia="黑体" w:hint="eastAsia"/>
          <w:sz w:val="30"/>
          <w:szCs w:val="30"/>
        </w:rPr>
        <w:t>崇明区</w:t>
      </w:r>
      <w:proofErr w:type="gramEnd"/>
      <w:r w:rsidR="00A101EB">
        <w:rPr>
          <w:rFonts w:ascii="黑体" w:eastAsia="黑体" w:hint="eastAsia"/>
          <w:sz w:val="30"/>
          <w:szCs w:val="30"/>
        </w:rPr>
        <w:t>建筑事务中心</w:t>
      </w:r>
      <w:r w:rsidR="002458E8">
        <w:rPr>
          <w:rFonts w:ascii="黑体" w:eastAsia="黑体" w:hint="eastAsia"/>
          <w:sz w:val="30"/>
          <w:szCs w:val="30"/>
        </w:rPr>
        <w:t>2020</w:t>
      </w:r>
      <w:r>
        <w:rPr>
          <w:rFonts w:ascii="黑体" w:eastAsia="黑体" w:hint="eastAsia"/>
          <w:sz w:val="30"/>
          <w:szCs w:val="30"/>
        </w:rPr>
        <w:t>年度部门决算表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一、收入支出决算总表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二、收入决算表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三、支出决算表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四、财政拨款收入支出决算总表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五、一般公共预算财政拨款支出决算表</w:t>
      </w:r>
    </w:p>
    <w:p w:rsidR="0025636D" w:rsidRPr="001633A7" w:rsidRDefault="0025636D" w:rsidP="0025636D">
      <w:pPr>
        <w:spacing w:line="360" w:lineRule="auto"/>
        <w:rPr>
          <w:rFonts w:ascii="黑体" w:eastAsia="黑体"/>
          <w:sz w:val="30"/>
          <w:szCs w:val="30"/>
        </w:rPr>
      </w:pPr>
      <w:r w:rsidRPr="001633A7">
        <w:rPr>
          <w:rFonts w:ascii="楷体_GB2312" w:eastAsia="楷体_GB2312" w:hint="eastAsia"/>
          <w:sz w:val="30"/>
          <w:szCs w:val="30"/>
        </w:rPr>
        <w:t>六、一般公共预算财政拨款基本支出决算表</w:t>
      </w:r>
    </w:p>
    <w:p w:rsidR="0025636D" w:rsidRPr="001633A7" w:rsidRDefault="0025636D" w:rsidP="0025636D">
      <w:pPr>
        <w:spacing w:line="360" w:lineRule="auto"/>
        <w:rPr>
          <w:rFonts w:ascii="楷体_GB2312" w:eastAsia="楷体_GB2312"/>
          <w:color w:val="000000"/>
          <w:sz w:val="30"/>
          <w:szCs w:val="30"/>
        </w:rPr>
      </w:pPr>
      <w:r w:rsidRPr="001633A7">
        <w:rPr>
          <w:rFonts w:ascii="楷体_GB2312" w:eastAsia="楷体_GB2312" w:hint="eastAsia"/>
          <w:color w:val="000000"/>
          <w:sz w:val="30"/>
          <w:szCs w:val="30"/>
        </w:rPr>
        <w:t>七、一般公共预算财政拨款“三公”经费</w:t>
      </w:r>
      <w:r w:rsidR="00657BC8" w:rsidRPr="001633A7">
        <w:rPr>
          <w:rFonts w:ascii="楷体_GB2312" w:eastAsia="楷体_GB2312" w:hint="eastAsia"/>
          <w:color w:val="000000"/>
          <w:sz w:val="30"/>
          <w:szCs w:val="30"/>
        </w:rPr>
        <w:t>支出决算表</w:t>
      </w:r>
    </w:p>
    <w:p w:rsidR="0025636D" w:rsidRDefault="0025636D" w:rsidP="0025636D">
      <w:pPr>
        <w:spacing w:line="360" w:lineRule="auto"/>
        <w:rPr>
          <w:rFonts w:ascii="楷体_GB2312" w:eastAsia="楷体_GB2312"/>
          <w:sz w:val="30"/>
          <w:szCs w:val="30"/>
        </w:rPr>
      </w:pPr>
      <w:r w:rsidRPr="001633A7">
        <w:rPr>
          <w:rFonts w:ascii="楷体_GB2312" w:eastAsia="楷体_GB2312" w:hint="eastAsia"/>
          <w:sz w:val="30"/>
          <w:szCs w:val="30"/>
        </w:rPr>
        <w:t>八、政府性基金预算财政拨款</w:t>
      </w:r>
      <w:r w:rsidR="00127C60">
        <w:rPr>
          <w:rFonts w:ascii="楷体_GB2312" w:eastAsia="楷体_GB2312" w:hint="eastAsia"/>
          <w:sz w:val="30"/>
          <w:szCs w:val="30"/>
        </w:rPr>
        <w:t>收入</w:t>
      </w:r>
      <w:r w:rsidRPr="001633A7">
        <w:rPr>
          <w:rFonts w:ascii="楷体_GB2312" w:eastAsia="楷体_GB2312" w:hint="eastAsia"/>
          <w:sz w:val="30"/>
          <w:szCs w:val="30"/>
        </w:rPr>
        <w:t>支出决算表</w:t>
      </w:r>
    </w:p>
    <w:p w:rsidR="002458E8" w:rsidRPr="002458E8" w:rsidRDefault="002458E8" w:rsidP="0025636D">
      <w:pPr>
        <w:spacing w:line="360" w:lineRule="auto"/>
        <w:rPr>
          <w:rFonts w:ascii="楷体_GB2312" w:eastAsia="楷体_GB2312"/>
          <w:sz w:val="30"/>
          <w:szCs w:val="30"/>
        </w:rPr>
      </w:pPr>
      <w:r>
        <w:rPr>
          <w:rFonts w:ascii="楷体_GB2312" w:eastAsia="楷体_GB2312" w:hint="eastAsia"/>
          <w:sz w:val="30"/>
          <w:szCs w:val="30"/>
        </w:rPr>
        <w:t>九</w:t>
      </w:r>
      <w:r w:rsidRPr="001633A7">
        <w:rPr>
          <w:rFonts w:ascii="楷体_GB2312" w:eastAsia="楷体_GB2312" w:hint="eastAsia"/>
          <w:sz w:val="30"/>
          <w:szCs w:val="30"/>
        </w:rPr>
        <w:t>、</w:t>
      </w:r>
      <w:r>
        <w:rPr>
          <w:rFonts w:ascii="楷体_GB2312" w:eastAsia="楷体_GB2312" w:hint="eastAsia"/>
          <w:sz w:val="30"/>
          <w:szCs w:val="30"/>
        </w:rPr>
        <w:t>国有资本经营</w:t>
      </w:r>
      <w:r w:rsidRPr="001633A7">
        <w:rPr>
          <w:rFonts w:ascii="楷体_GB2312" w:eastAsia="楷体_GB2312" w:hint="eastAsia"/>
          <w:sz w:val="30"/>
          <w:szCs w:val="30"/>
        </w:rPr>
        <w:t>预算财政拨款</w:t>
      </w:r>
      <w:r w:rsidR="00127C60">
        <w:rPr>
          <w:rFonts w:ascii="楷体_GB2312" w:eastAsia="楷体_GB2312" w:hint="eastAsia"/>
          <w:sz w:val="30"/>
          <w:szCs w:val="30"/>
        </w:rPr>
        <w:t>收入</w:t>
      </w:r>
      <w:r w:rsidRPr="001633A7">
        <w:rPr>
          <w:rFonts w:ascii="楷体_GB2312" w:eastAsia="楷体_GB2312" w:hint="eastAsia"/>
          <w:sz w:val="30"/>
          <w:szCs w:val="30"/>
        </w:rPr>
        <w:t>支出决算表</w:t>
      </w:r>
    </w:p>
    <w:p w:rsidR="00917C32" w:rsidRPr="007B723A" w:rsidRDefault="002458E8" w:rsidP="0025636D">
      <w:pPr>
        <w:spacing w:line="360" w:lineRule="auto"/>
        <w:rPr>
          <w:rFonts w:ascii="黑体" w:eastAsia="黑体"/>
          <w:color w:val="000000"/>
          <w:sz w:val="30"/>
          <w:szCs w:val="30"/>
        </w:rPr>
      </w:pPr>
      <w:r>
        <w:rPr>
          <w:rFonts w:ascii="楷体_GB2312" w:eastAsia="楷体_GB2312" w:hint="eastAsia"/>
          <w:color w:val="000000"/>
          <w:sz w:val="30"/>
          <w:szCs w:val="30"/>
        </w:rPr>
        <w:t>十</w:t>
      </w:r>
      <w:r w:rsidR="00917C32" w:rsidRPr="007B723A">
        <w:rPr>
          <w:rFonts w:ascii="楷体_GB2312" w:eastAsia="楷体_GB2312" w:hint="eastAsia"/>
          <w:color w:val="000000"/>
          <w:sz w:val="30"/>
          <w:szCs w:val="30"/>
        </w:rPr>
        <w:t>、资产负债情况表</w:t>
      </w:r>
    </w:p>
    <w:p w:rsidR="0025636D" w:rsidRDefault="0025636D" w:rsidP="0025636D">
      <w:pPr>
        <w:spacing w:line="360" w:lineRule="auto"/>
        <w:rPr>
          <w:rFonts w:ascii="黑体" w:eastAsia="黑体"/>
          <w:sz w:val="30"/>
          <w:szCs w:val="30"/>
        </w:rPr>
      </w:pPr>
      <w:r>
        <w:rPr>
          <w:rFonts w:ascii="黑体" w:eastAsia="黑体" w:hint="eastAsia"/>
          <w:sz w:val="30"/>
          <w:szCs w:val="30"/>
        </w:rPr>
        <w:t>第三部分 上海市</w:t>
      </w:r>
      <w:proofErr w:type="gramStart"/>
      <w:r w:rsidR="00B225B5">
        <w:rPr>
          <w:rFonts w:ascii="黑体" w:eastAsia="黑体" w:hint="eastAsia"/>
          <w:sz w:val="30"/>
          <w:szCs w:val="30"/>
        </w:rPr>
        <w:t>崇明区</w:t>
      </w:r>
      <w:proofErr w:type="gramEnd"/>
      <w:r w:rsidR="00A101EB">
        <w:rPr>
          <w:rFonts w:ascii="黑体" w:eastAsia="黑体" w:hint="eastAsia"/>
          <w:sz w:val="30"/>
          <w:szCs w:val="30"/>
        </w:rPr>
        <w:t>建筑事务中心</w:t>
      </w:r>
      <w:r w:rsidR="002458E8">
        <w:rPr>
          <w:rFonts w:ascii="黑体" w:eastAsia="黑体" w:hint="eastAsia"/>
          <w:sz w:val="30"/>
          <w:szCs w:val="30"/>
        </w:rPr>
        <w:t>2020</w:t>
      </w:r>
      <w:r>
        <w:rPr>
          <w:rFonts w:ascii="黑体" w:eastAsia="黑体" w:hint="eastAsia"/>
          <w:sz w:val="30"/>
          <w:szCs w:val="30"/>
        </w:rPr>
        <w:t>年度部门决算情况说明</w:t>
      </w:r>
    </w:p>
    <w:p w:rsidR="005D6BD0" w:rsidRPr="00C64927" w:rsidRDefault="005D6BD0" w:rsidP="005D6BD0">
      <w:pPr>
        <w:spacing w:line="360" w:lineRule="auto"/>
        <w:rPr>
          <w:rFonts w:ascii="黑体" w:eastAsia="黑体"/>
          <w:sz w:val="30"/>
          <w:szCs w:val="30"/>
        </w:rPr>
      </w:pPr>
      <w:r w:rsidRPr="00C64927">
        <w:rPr>
          <w:rFonts w:ascii="楷体_GB2312" w:eastAsia="楷体_GB2312" w:hint="eastAsia"/>
          <w:sz w:val="30"/>
          <w:szCs w:val="30"/>
        </w:rPr>
        <w:t>一、收入支出决算总体情况说明</w:t>
      </w:r>
    </w:p>
    <w:p w:rsidR="005D6BD0" w:rsidRPr="00C64927" w:rsidRDefault="005D6BD0" w:rsidP="005D6BD0">
      <w:pPr>
        <w:spacing w:line="360" w:lineRule="auto"/>
        <w:rPr>
          <w:rFonts w:ascii="黑体" w:eastAsia="黑体"/>
          <w:sz w:val="30"/>
          <w:szCs w:val="30"/>
        </w:rPr>
      </w:pPr>
      <w:r w:rsidRPr="00C64927">
        <w:rPr>
          <w:rFonts w:ascii="楷体_GB2312" w:eastAsia="楷体_GB2312" w:hint="eastAsia"/>
          <w:sz w:val="30"/>
          <w:szCs w:val="30"/>
        </w:rPr>
        <w:t>二、收入决算情况说明</w:t>
      </w:r>
    </w:p>
    <w:p w:rsidR="005D6BD0" w:rsidRPr="00C64927" w:rsidRDefault="005D6BD0" w:rsidP="005D6BD0">
      <w:pPr>
        <w:spacing w:line="360" w:lineRule="auto"/>
        <w:rPr>
          <w:rFonts w:ascii="黑体" w:eastAsia="黑体"/>
          <w:sz w:val="30"/>
          <w:szCs w:val="30"/>
        </w:rPr>
      </w:pPr>
      <w:r w:rsidRPr="00C64927">
        <w:rPr>
          <w:rFonts w:ascii="楷体_GB2312" w:eastAsia="楷体_GB2312" w:hint="eastAsia"/>
          <w:sz w:val="30"/>
          <w:szCs w:val="30"/>
        </w:rPr>
        <w:t>三、支出决算情况说明</w:t>
      </w:r>
    </w:p>
    <w:p w:rsidR="009405B9" w:rsidRPr="00C64927" w:rsidRDefault="005D6BD0" w:rsidP="009405B9">
      <w:pPr>
        <w:outlineLvl w:val="0"/>
        <w:rPr>
          <w:rFonts w:ascii="楷体_GB2312" w:eastAsia="楷体_GB2312"/>
          <w:sz w:val="30"/>
          <w:szCs w:val="30"/>
        </w:rPr>
      </w:pPr>
      <w:r w:rsidRPr="00C64927">
        <w:rPr>
          <w:rFonts w:ascii="楷体_GB2312" w:eastAsia="楷体_GB2312" w:hint="eastAsia"/>
          <w:sz w:val="30"/>
          <w:szCs w:val="30"/>
        </w:rPr>
        <w:t>四、</w:t>
      </w:r>
      <w:r w:rsidR="009405B9" w:rsidRPr="00C64927">
        <w:rPr>
          <w:rFonts w:ascii="楷体_GB2312" w:eastAsia="楷体_GB2312" w:hint="eastAsia"/>
          <w:sz w:val="30"/>
          <w:szCs w:val="30"/>
        </w:rPr>
        <w:t>财政拨款收入支出决算总体情况说明</w:t>
      </w:r>
    </w:p>
    <w:p w:rsidR="005D6BD0" w:rsidRPr="00C64927" w:rsidRDefault="005D6BD0" w:rsidP="009405B9">
      <w:pPr>
        <w:outlineLvl w:val="0"/>
        <w:rPr>
          <w:rFonts w:ascii="楷体_GB2312" w:eastAsia="楷体_GB2312"/>
          <w:sz w:val="30"/>
          <w:szCs w:val="30"/>
        </w:rPr>
      </w:pPr>
      <w:r w:rsidRPr="00C64927">
        <w:rPr>
          <w:rFonts w:ascii="楷体_GB2312" w:eastAsia="楷体_GB2312" w:hint="eastAsia"/>
          <w:sz w:val="30"/>
          <w:szCs w:val="30"/>
        </w:rPr>
        <w:lastRenderedPageBreak/>
        <w:t>五、</w:t>
      </w:r>
      <w:r w:rsidR="009405B9" w:rsidRPr="00C64927">
        <w:rPr>
          <w:rFonts w:ascii="楷体_GB2312" w:eastAsia="楷体_GB2312" w:hint="eastAsia"/>
          <w:sz w:val="30"/>
          <w:szCs w:val="30"/>
        </w:rPr>
        <w:t>一般公共预算财政拨款支出决算情况说明</w:t>
      </w:r>
    </w:p>
    <w:p w:rsidR="005D6BD0" w:rsidRPr="00C64927" w:rsidRDefault="005D6BD0" w:rsidP="009405B9">
      <w:pPr>
        <w:outlineLvl w:val="0"/>
        <w:rPr>
          <w:rFonts w:ascii="楷体_GB2312" w:eastAsia="楷体_GB2312"/>
          <w:sz w:val="30"/>
          <w:szCs w:val="30"/>
        </w:rPr>
      </w:pPr>
      <w:r w:rsidRPr="00C64927">
        <w:rPr>
          <w:rFonts w:ascii="楷体_GB2312" w:eastAsia="楷体_GB2312" w:hint="eastAsia"/>
          <w:sz w:val="30"/>
          <w:szCs w:val="30"/>
        </w:rPr>
        <w:t>六、</w:t>
      </w:r>
      <w:r w:rsidR="009405B9" w:rsidRPr="00C64927">
        <w:rPr>
          <w:rFonts w:ascii="楷体_GB2312" w:eastAsia="楷体_GB2312" w:hint="eastAsia"/>
          <w:sz w:val="30"/>
          <w:szCs w:val="30"/>
        </w:rPr>
        <w:t>一般公共预算财政拨款基本支出决算情况说明</w:t>
      </w:r>
    </w:p>
    <w:p w:rsidR="005D6BD0" w:rsidRPr="00C64927" w:rsidRDefault="005D6BD0" w:rsidP="009405B9">
      <w:pPr>
        <w:outlineLvl w:val="0"/>
        <w:rPr>
          <w:rFonts w:ascii="楷体_GB2312" w:eastAsia="楷体_GB2312"/>
          <w:sz w:val="30"/>
          <w:szCs w:val="30"/>
        </w:rPr>
      </w:pPr>
      <w:r w:rsidRPr="00C64927">
        <w:rPr>
          <w:rFonts w:ascii="楷体_GB2312" w:eastAsia="楷体_GB2312" w:hint="eastAsia"/>
          <w:color w:val="000000"/>
          <w:sz w:val="30"/>
          <w:szCs w:val="30"/>
        </w:rPr>
        <w:t>七、</w:t>
      </w:r>
      <w:r w:rsidR="009405B9" w:rsidRPr="00C64927">
        <w:rPr>
          <w:rFonts w:ascii="楷体_GB2312" w:eastAsia="楷体_GB2312" w:hint="eastAsia"/>
          <w:sz w:val="30"/>
          <w:szCs w:val="30"/>
        </w:rPr>
        <w:t>一般公共预算财政拨款“三公”经费支出决算情况说明</w:t>
      </w:r>
    </w:p>
    <w:p w:rsidR="009405B9" w:rsidRPr="00C64927" w:rsidRDefault="005D6BD0" w:rsidP="009405B9">
      <w:pPr>
        <w:outlineLvl w:val="0"/>
        <w:rPr>
          <w:rFonts w:ascii="楷体_GB2312" w:eastAsia="楷体_GB2312"/>
          <w:sz w:val="30"/>
          <w:szCs w:val="30"/>
        </w:rPr>
      </w:pPr>
      <w:r w:rsidRPr="00C64927">
        <w:rPr>
          <w:rFonts w:ascii="楷体_GB2312" w:eastAsia="楷体_GB2312" w:hint="eastAsia"/>
          <w:sz w:val="30"/>
          <w:szCs w:val="30"/>
        </w:rPr>
        <w:t>八、</w:t>
      </w:r>
      <w:r w:rsidR="009405B9" w:rsidRPr="00C64927">
        <w:rPr>
          <w:rFonts w:ascii="楷体_GB2312" w:eastAsia="楷体_GB2312" w:hint="eastAsia"/>
          <w:sz w:val="30"/>
          <w:szCs w:val="30"/>
        </w:rPr>
        <w:t>政府性基金预算财政拨款收入支出决算情况说明</w:t>
      </w:r>
    </w:p>
    <w:p w:rsidR="00126250" w:rsidRPr="00C64927" w:rsidRDefault="00327C78" w:rsidP="00327C78">
      <w:pPr>
        <w:outlineLvl w:val="0"/>
        <w:rPr>
          <w:rFonts w:ascii="楷体_GB2312" w:eastAsia="楷体_GB2312"/>
          <w:sz w:val="30"/>
          <w:szCs w:val="30"/>
        </w:rPr>
      </w:pPr>
      <w:r w:rsidRPr="00C64927">
        <w:rPr>
          <w:rFonts w:ascii="楷体_GB2312" w:eastAsia="楷体_GB2312" w:hint="eastAsia"/>
          <w:sz w:val="30"/>
          <w:szCs w:val="30"/>
        </w:rPr>
        <w:t>九、</w:t>
      </w:r>
      <w:r w:rsidR="00C64927">
        <w:rPr>
          <w:rFonts w:ascii="楷体_GB2312" w:eastAsia="楷体_GB2312" w:hint="eastAsia"/>
          <w:sz w:val="30"/>
          <w:szCs w:val="30"/>
        </w:rPr>
        <w:t>国有资本</w:t>
      </w:r>
      <w:r w:rsidR="00D15255">
        <w:rPr>
          <w:rFonts w:ascii="楷体_GB2312" w:eastAsia="楷体_GB2312" w:hint="eastAsia"/>
          <w:sz w:val="30"/>
          <w:szCs w:val="30"/>
        </w:rPr>
        <w:t>经营</w:t>
      </w:r>
      <w:r w:rsidRPr="00C64927">
        <w:rPr>
          <w:rFonts w:ascii="楷体_GB2312" w:eastAsia="楷体_GB2312" w:hint="eastAsia"/>
          <w:sz w:val="30"/>
          <w:szCs w:val="30"/>
        </w:rPr>
        <w:t>预算财政拨款收入支出决算情况说明</w:t>
      </w:r>
    </w:p>
    <w:p w:rsidR="005D6BD0" w:rsidRPr="00C64927" w:rsidRDefault="00321929" w:rsidP="005D6BD0">
      <w:pPr>
        <w:spacing w:line="360" w:lineRule="auto"/>
        <w:rPr>
          <w:rFonts w:ascii="楷体_GB2312" w:eastAsia="楷体_GB2312"/>
          <w:sz w:val="30"/>
          <w:szCs w:val="30"/>
        </w:rPr>
      </w:pPr>
      <w:r w:rsidRPr="00C64927">
        <w:rPr>
          <w:rFonts w:ascii="楷体_GB2312" w:eastAsia="楷体_GB2312" w:hint="eastAsia"/>
          <w:sz w:val="30"/>
          <w:szCs w:val="30"/>
        </w:rPr>
        <w:t>十</w:t>
      </w:r>
      <w:r w:rsidR="004706A8" w:rsidRPr="00C64927">
        <w:rPr>
          <w:rFonts w:ascii="楷体_GB2312" w:eastAsia="楷体_GB2312" w:hint="eastAsia"/>
          <w:sz w:val="30"/>
          <w:szCs w:val="30"/>
        </w:rPr>
        <w:t>、预算绩效情况说明</w:t>
      </w:r>
    </w:p>
    <w:p w:rsidR="005D6BD0" w:rsidRPr="00C64927" w:rsidRDefault="005D6BD0" w:rsidP="0025636D">
      <w:pPr>
        <w:spacing w:line="360" w:lineRule="auto"/>
        <w:rPr>
          <w:rFonts w:ascii="黑体" w:eastAsia="黑体"/>
          <w:color w:val="000000"/>
          <w:sz w:val="30"/>
          <w:szCs w:val="30"/>
        </w:rPr>
      </w:pPr>
      <w:r w:rsidRPr="00C64927">
        <w:rPr>
          <w:rFonts w:ascii="楷体_GB2312" w:eastAsia="楷体_GB2312" w:hint="eastAsia"/>
          <w:color w:val="000000"/>
          <w:sz w:val="30"/>
          <w:szCs w:val="30"/>
        </w:rPr>
        <w:t>十</w:t>
      </w:r>
      <w:r w:rsidR="00126250" w:rsidRPr="00C64927">
        <w:rPr>
          <w:rFonts w:ascii="楷体_GB2312" w:eastAsia="楷体_GB2312" w:hint="eastAsia"/>
          <w:color w:val="000000"/>
          <w:sz w:val="30"/>
          <w:szCs w:val="30"/>
        </w:rPr>
        <w:t>一</w:t>
      </w:r>
      <w:r w:rsidRPr="00C64927">
        <w:rPr>
          <w:rFonts w:ascii="楷体_GB2312" w:eastAsia="楷体_GB2312" w:hint="eastAsia"/>
          <w:color w:val="000000"/>
          <w:sz w:val="30"/>
          <w:szCs w:val="30"/>
        </w:rPr>
        <w:t>、</w:t>
      </w:r>
      <w:r w:rsidR="004706A8" w:rsidRPr="00C64927">
        <w:rPr>
          <w:rFonts w:ascii="楷体_GB2312" w:eastAsia="楷体_GB2312" w:hint="eastAsia"/>
          <w:color w:val="000000"/>
          <w:sz w:val="30"/>
          <w:szCs w:val="30"/>
        </w:rPr>
        <w:t>其他重要事项说明</w:t>
      </w:r>
    </w:p>
    <w:p w:rsidR="0025636D" w:rsidRDefault="0025636D" w:rsidP="0025636D">
      <w:pPr>
        <w:spacing w:line="360" w:lineRule="auto"/>
        <w:rPr>
          <w:rFonts w:ascii="黑体" w:eastAsia="黑体"/>
          <w:sz w:val="30"/>
          <w:szCs w:val="30"/>
        </w:rPr>
      </w:pPr>
      <w:r>
        <w:rPr>
          <w:rFonts w:ascii="黑体" w:eastAsia="黑体" w:hint="eastAsia"/>
          <w:sz w:val="30"/>
          <w:szCs w:val="30"/>
        </w:rPr>
        <w:t>第四部分 名词解释</w:t>
      </w:r>
    </w:p>
    <w:p w:rsidR="00F208AE" w:rsidRDefault="00F208AE" w:rsidP="0025636D">
      <w:pPr>
        <w:spacing w:line="360" w:lineRule="auto"/>
        <w:rPr>
          <w:rFonts w:ascii="黑体" w:eastAsia="黑体"/>
          <w:sz w:val="30"/>
          <w:szCs w:val="30"/>
        </w:rPr>
      </w:pPr>
    </w:p>
    <w:p w:rsidR="00B00B01" w:rsidRPr="006811DF" w:rsidRDefault="0025636D" w:rsidP="006811DF">
      <w:pPr>
        <w:jc w:val="center"/>
        <w:rPr>
          <w:rFonts w:ascii="华文中宋" w:eastAsia="华文中宋" w:hAnsi="华文中宋"/>
          <w:b/>
          <w:sz w:val="36"/>
        </w:rPr>
      </w:pPr>
      <w:r>
        <w:rPr>
          <w:rFonts w:ascii="华文中宋" w:eastAsia="华文中宋" w:hAnsi="华文中宋"/>
          <w:b/>
          <w:sz w:val="36"/>
        </w:rPr>
        <w:br w:type="page"/>
      </w:r>
      <w:r w:rsidR="00B00B01">
        <w:rPr>
          <w:rFonts w:ascii="黑体" w:eastAsia="黑体" w:hint="eastAsia"/>
          <w:sz w:val="30"/>
          <w:szCs w:val="30"/>
        </w:rPr>
        <w:lastRenderedPageBreak/>
        <w:t>第一部分    上海市</w:t>
      </w:r>
      <w:proofErr w:type="gramStart"/>
      <w:r w:rsidR="00B225B5">
        <w:rPr>
          <w:rFonts w:ascii="黑体" w:eastAsia="黑体" w:hint="eastAsia"/>
          <w:sz w:val="30"/>
          <w:szCs w:val="30"/>
        </w:rPr>
        <w:t>崇明区</w:t>
      </w:r>
      <w:proofErr w:type="gramEnd"/>
      <w:r w:rsidR="00A101EB">
        <w:rPr>
          <w:rFonts w:ascii="黑体" w:eastAsia="黑体" w:hint="eastAsia"/>
          <w:sz w:val="30"/>
          <w:szCs w:val="30"/>
        </w:rPr>
        <w:t>建筑事务中心</w:t>
      </w:r>
      <w:r w:rsidR="00B00B01">
        <w:rPr>
          <w:rFonts w:ascii="黑体" w:eastAsia="黑体" w:hint="eastAsia"/>
          <w:sz w:val="30"/>
          <w:szCs w:val="30"/>
        </w:rPr>
        <w:t>概况</w:t>
      </w:r>
    </w:p>
    <w:p w:rsidR="00B00B01" w:rsidRPr="00FB36C7" w:rsidRDefault="00B00B01" w:rsidP="00B00B01">
      <w:pPr>
        <w:jc w:val="center"/>
        <w:rPr>
          <w:rFonts w:ascii="黑体" w:eastAsia="黑体"/>
          <w:sz w:val="30"/>
          <w:szCs w:val="30"/>
        </w:rPr>
      </w:pPr>
    </w:p>
    <w:p w:rsidR="00B00B01" w:rsidRPr="00C6322E" w:rsidRDefault="00B00B01" w:rsidP="007E409A">
      <w:pPr>
        <w:ind w:firstLineChars="200" w:firstLine="602"/>
        <w:outlineLvl w:val="0"/>
        <w:rPr>
          <w:rFonts w:ascii="楷体_GB2312" w:eastAsia="楷体_GB2312"/>
          <w:b/>
          <w:sz w:val="30"/>
          <w:szCs w:val="30"/>
        </w:rPr>
      </w:pPr>
      <w:r w:rsidRPr="00C6322E">
        <w:rPr>
          <w:rFonts w:ascii="楷体_GB2312" w:eastAsia="楷体_GB2312" w:hint="eastAsia"/>
          <w:b/>
          <w:sz w:val="30"/>
          <w:szCs w:val="30"/>
        </w:rPr>
        <w:t>一、主要</w:t>
      </w:r>
      <w:r>
        <w:rPr>
          <w:rFonts w:ascii="楷体_GB2312" w:eastAsia="楷体_GB2312" w:hint="eastAsia"/>
          <w:b/>
          <w:sz w:val="30"/>
          <w:szCs w:val="30"/>
        </w:rPr>
        <w:t>职能</w:t>
      </w:r>
    </w:p>
    <w:p w:rsidR="00B00B01" w:rsidRDefault="00A101EB" w:rsidP="00B00B01">
      <w:pPr>
        <w:ind w:firstLineChars="200" w:firstLine="600"/>
        <w:rPr>
          <w:rFonts w:ascii="仿宋_GB2312" w:eastAsia="仿宋_GB2312"/>
          <w:sz w:val="30"/>
          <w:szCs w:val="30"/>
        </w:rPr>
      </w:pPr>
      <w:r>
        <w:rPr>
          <w:rFonts w:ascii="仿宋_GB2312" w:eastAsia="仿宋_GB2312" w:hint="eastAsia"/>
          <w:sz w:val="30"/>
          <w:szCs w:val="30"/>
        </w:rPr>
        <w:t>负责政府投资建设工程项目的组织实施和监督工作</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二、机构设置</w:t>
      </w:r>
    </w:p>
    <w:p w:rsidR="00B225B5" w:rsidRPr="00A101EB" w:rsidRDefault="00B225B5" w:rsidP="00B225B5">
      <w:pPr>
        <w:ind w:firstLineChars="200" w:firstLine="600"/>
        <w:rPr>
          <w:rFonts w:ascii="仿宋_GB2312" w:eastAsia="仿宋_GB2312"/>
          <w:sz w:val="30"/>
          <w:szCs w:val="30"/>
        </w:rPr>
      </w:pPr>
      <w:r w:rsidRPr="00E417EE">
        <w:rPr>
          <w:rFonts w:ascii="仿宋_GB2312" w:eastAsia="仿宋_GB2312" w:hAnsi="宋体" w:hint="eastAsia"/>
          <w:sz w:val="30"/>
          <w:szCs w:val="30"/>
        </w:rPr>
        <w:t>根据上述职责，上海市</w:t>
      </w:r>
      <w:proofErr w:type="gramStart"/>
      <w:r w:rsidRPr="00E417EE">
        <w:rPr>
          <w:rFonts w:ascii="仿宋_GB2312" w:eastAsia="仿宋_GB2312" w:hAnsi="宋体" w:hint="eastAsia"/>
          <w:sz w:val="30"/>
          <w:szCs w:val="30"/>
        </w:rPr>
        <w:t>崇明区</w:t>
      </w:r>
      <w:proofErr w:type="gramEnd"/>
      <w:r w:rsidR="00A101EB">
        <w:rPr>
          <w:rFonts w:ascii="仿宋_GB2312" w:eastAsia="仿宋_GB2312" w:hAnsi="宋体" w:hint="eastAsia"/>
          <w:sz w:val="30"/>
          <w:szCs w:val="30"/>
        </w:rPr>
        <w:t>建筑事务中心设5个内设机构，包括：办公室、前期部、合同部、工程管理部和财务部。</w:t>
      </w:r>
    </w:p>
    <w:p w:rsidR="00B225B5" w:rsidRPr="00E417EE" w:rsidRDefault="00B225B5" w:rsidP="00B225B5">
      <w:pPr>
        <w:ind w:firstLineChars="200" w:firstLine="600"/>
        <w:rPr>
          <w:rFonts w:ascii="仿宋_GB2312" w:eastAsia="仿宋_GB2312"/>
          <w:sz w:val="30"/>
          <w:szCs w:val="30"/>
        </w:rPr>
      </w:pPr>
      <w:r w:rsidRPr="00E417EE">
        <w:rPr>
          <w:rFonts w:ascii="仿宋_GB2312" w:eastAsia="仿宋_GB2312" w:hAnsi="宋体" w:hint="eastAsia"/>
          <w:sz w:val="30"/>
          <w:szCs w:val="30"/>
        </w:rPr>
        <w:t>上海市</w:t>
      </w:r>
      <w:proofErr w:type="gramStart"/>
      <w:r w:rsidRPr="00E417EE">
        <w:rPr>
          <w:rFonts w:ascii="仿宋_GB2312" w:eastAsia="仿宋_GB2312" w:hAnsi="宋体" w:hint="eastAsia"/>
          <w:sz w:val="30"/>
          <w:szCs w:val="30"/>
        </w:rPr>
        <w:t>崇明区</w:t>
      </w:r>
      <w:proofErr w:type="gramEnd"/>
      <w:r w:rsidR="00A101EB">
        <w:rPr>
          <w:rFonts w:ascii="仿宋_GB2312" w:eastAsia="仿宋_GB2312" w:hAnsi="宋体" w:hint="eastAsia"/>
          <w:sz w:val="30"/>
          <w:szCs w:val="30"/>
        </w:rPr>
        <w:t>建筑事务中心</w:t>
      </w:r>
      <w:r w:rsidRPr="00E417EE">
        <w:rPr>
          <w:rFonts w:ascii="仿宋_GB2312" w:eastAsia="仿宋_GB2312" w:hAnsi="宋体" w:hint="eastAsia"/>
          <w:sz w:val="30"/>
          <w:szCs w:val="30"/>
        </w:rPr>
        <w:t>无下属预算单位。</w:t>
      </w: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B225B5" w:rsidRDefault="00B225B5" w:rsidP="00B00B01">
      <w:pPr>
        <w:jc w:val="center"/>
        <w:rPr>
          <w:rFonts w:ascii="黑体" w:eastAsia="黑体"/>
          <w:sz w:val="30"/>
          <w:szCs w:val="30"/>
        </w:rPr>
      </w:pPr>
    </w:p>
    <w:p w:rsidR="00671A1E" w:rsidRDefault="00671A1E" w:rsidP="00B00B01">
      <w:pPr>
        <w:jc w:val="center"/>
        <w:rPr>
          <w:rFonts w:ascii="黑体" w:eastAsia="黑体"/>
          <w:sz w:val="30"/>
          <w:szCs w:val="30"/>
        </w:rPr>
      </w:pPr>
    </w:p>
    <w:p w:rsidR="00671A1E" w:rsidRDefault="00671A1E" w:rsidP="00B00B01">
      <w:pPr>
        <w:jc w:val="center"/>
        <w:rPr>
          <w:rFonts w:ascii="黑体" w:eastAsia="黑体"/>
          <w:sz w:val="30"/>
          <w:szCs w:val="30"/>
        </w:rPr>
      </w:pPr>
    </w:p>
    <w:p w:rsidR="00B00B01" w:rsidRDefault="00B00B01" w:rsidP="00B00B01">
      <w:pPr>
        <w:jc w:val="center"/>
        <w:rPr>
          <w:rFonts w:ascii="黑体" w:eastAsia="黑体"/>
          <w:sz w:val="30"/>
          <w:szCs w:val="30"/>
        </w:rPr>
      </w:pPr>
      <w:r>
        <w:rPr>
          <w:rFonts w:ascii="黑体" w:eastAsia="黑体" w:hint="eastAsia"/>
          <w:sz w:val="30"/>
          <w:szCs w:val="30"/>
        </w:rPr>
        <w:lastRenderedPageBreak/>
        <w:t>第二部分    上海市</w:t>
      </w:r>
      <w:proofErr w:type="gramStart"/>
      <w:r w:rsidR="00B225B5">
        <w:rPr>
          <w:rFonts w:ascii="黑体" w:eastAsia="黑体" w:hint="eastAsia"/>
          <w:sz w:val="30"/>
          <w:szCs w:val="30"/>
        </w:rPr>
        <w:t>崇明区</w:t>
      </w:r>
      <w:proofErr w:type="gramEnd"/>
      <w:r w:rsidR="00737B3B">
        <w:rPr>
          <w:rFonts w:ascii="黑体" w:eastAsia="黑体" w:hint="eastAsia"/>
          <w:sz w:val="30"/>
          <w:szCs w:val="30"/>
        </w:rPr>
        <w:t>建筑事务中心</w:t>
      </w:r>
      <w:r w:rsidR="002458E8">
        <w:rPr>
          <w:rFonts w:ascii="黑体" w:eastAsia="黑体" w:hint="eastAsia"/>
          <w:sz w:val="30"/>
          <w:szCs w:val="30"/>
        </w:rPr>
        <w:t>2020</w:t>
      </w:r>
      <w:r>
        <w:rPr>
          <w:rFonts w:ascii="黑体" w:eastAsia="黑体" w:hint="eastAsia"/>
          <w:sz w:val="30"/>
          <w:szCs w:val="30"/>
        </w:rPr>
        <w:t>年度部门决算表</w:t>
      </w:r>
    </w:p>
    <w:p w:rsidR="00BB11BC" w:rsidRDefault="00BB11BC" w:rsidP="00BB11BC">
      <w:pPr>
        <w:autoSpaceDE w:val="0"/>
        <w:autoSpaceDN w:val="0"/>
        <w:adjustRightInd w:val="0"/>
        <w:jc w:val="center"/>
        <w:outlineLvl w:val="0"/>
        <w:rPr>
          <w:rFonts w:ascii="宋体" w:hAnsi="宋体"/>
          <w:szCs w:val="21"/>
        </w:rPr>
      </w:pPr>
      <w:r w:rsidRPr="00A0177D">
        <w:rPr>
          <w:rFonts w:ascii="宋体" w:hAnsi="宋体" w:hint="eastAsia"/>
          <w:szCs w:val="21"/>
        </w:rPr>
        <w:t>收入支出决算总表</w:t>
      </w:r>
    </w:p>
    <w:p w:rsidR="00BB11BC" w:rsidRPr="00A0177D" w:rsidRDefault="00BB11BC" w:rsidP="00BB11BC">
      <w:pPr>
        <w:autoSpaceDE w:val="0"/>
        <w:autoSpaceDN w:val="0"/>
        <w:adjustRightInd w:val="0"/>
        <w:jc w:val="right"/>
        <w:rPr>
          <w:rFonts w:ascii="宋体" w:hAnsi="宋体"/>
          <w:b/>
          <w:szCs w:val="21"/>
        </w:rPr>
      </w:pPr>
      <w:r w:rsidRPr="00A0177D">
        <w:rPr>
          <w:rFonts w:ascii="宋体" w:hAnsi="宋体" w:hint="eastAsia"/>
          <w:szCs w:val="21"/>
        </w:rPr>
        <w:t>单位：万元</w:t>
      </w:r>
    </w:p>
    <w:tbl>
      <w:tblPr>
        <w:tblW w:w="9407" w:type="dxa"/>
        <w:jc w:val="center"/>
        <w:tblLayout w:type="fixed"/>
        <w:tblLook w:val="0000" w:firstRow="0" w:lastRow="0" w:firstColumn="0" w:lastColumn="0" w:noHBand="0" w:noVBand="0"/>
      </w:tblPr>
      <w:tblGrid>
        <w:gridCol w:w="3608"/>
        <w:gridCol w:w="1160"/>
        <w:gridCol w:w="3340"/>
        <w:gridCol w:w="1299"/>
      </w:tblGrid>
      <w:tr w:rsidR="00BB11BC" w:rsidRPr="00BB11BC" w:rsidTr="008E51B0">
        <w:trPr>
          <w:trHeight w:val="20"/>
          <w:jc w:val="center"/>
        </w:trPr>
        <w:tc>
          <w:tcPr>
            <w:tcW w:w="4768" w:type="dxa"/>
            <w:gridSpan w:val="2"/>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收入</w:t>
            </w:r>
          </w:p>
        </w:tc>
        <w:tc>
          <w:tcPr>
            <w:tcW w:w="4639" w:type="dxa"/>
            <w:gridSpan w:val="2"/>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支出</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项目</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决算数</w:t>
            </w: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项目</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决算数</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一、一般公共预算财政拨款收入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387.98</w:t>
            </w: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一、一般公共服务支出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二、政府性基金预算财政拨款收入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二、外交支出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三、国有资本经营预算财政拨款收入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三、国防支出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四、上级补助收入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四、公共安全支出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五、事业收入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五、教育支出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六、经营收入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六、科学技术支出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七、附属单位上缴收入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七、文化旅游体育与传媒支出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八、其他收入</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八、社会保障和就业支出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48.51</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九、卫生健康支出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18.54</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十、节能环保支出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十一、城乡社区支出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306.07</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十二、农林水支出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十三、交通运输支出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十四、资源勘探工业信息等支出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十五、商业服务业等支出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十六、金融支出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十七、援助其他地区支出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十八、自然资源海洋气象等支出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十九、住房保障支出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14.86</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二十、粮油物资储备支出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二十一、国有资本经营预算支出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二十二、灾害防治及应急管理支出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二十三、其他支出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szCs w:val="21"/>
              </w:rPr>
            </w:pPr>
            <w:r w:rsidRPr="00BB11BC">
              <w:rPr>
                <w:rFonts w:ascii="宋体" w:hAnsi="宋体" w:hint="eastAsia"/>
                <w:szCs w:val="21"/>
              </w:rPr>
              <w:t>二十四、抗</w:t>
            </w:r>
            <w:proofErr w:type="gramStart"/>
            <w:r w:rsidRPr="00BB11BC">
              <w:rPr>
                <w:rFonts w:ascii="宋体" w:hAnsi="宋体" w:hint="eastAsia"/>
                <w:szCs w:val="21"/>
              </w:rPr>
              <w:t>疫</w:t>
            </w:r>
            <w:proofErr w:type="gramEnd"/>
            <w:r w:rsidRPr="00BB11BC">
              <w:rPr>
                <w:rFonts w:ascii="宋体" w:hAnsi="宋体" w:hint="eastAsia"/>
                <w:szCs w:val="21"/>
              </w:rPr>
              <w:t>特别国债安排的支出</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本年收入合计</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387.98</w:t>
            </w: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本年支出合计</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387.98</w:t>
            </w: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使用非财政拨款结余</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结余分配</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年初结转和结余</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rPr>
                <w:rFonts w:ascii="宋体" w:hAnsi="宋体" w:cs="宋体"/>
                <w:szCs w:val="21"/>
              </w:rPr>
            </w:pPr>
            <w:r w:rsidRPr="00BB11BC">
              <w:rPr>
                <w:rFonts w:ascii="宋体" w:hAnsi="宋体" w:hint="eastAsia"/>
                <w:szCs w:val="21"/>
              </w:rPr>
              <w:t>年末结转和结余</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p>
        </w:tc>
      </w:tr>
      <w:tr w:rsidR="00BB11BC" w:rsidRPr="00BB11BC" w:rsidTr="008E51B0">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总计</w:t>
            </w:r>
          </w:p>
        </w:tc>
        <w:tc>
          <w:tcPr>
            <w:tcW w:w="1160"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387.98</w:t>
            </w:r>
          </w:p>
        </w:tc>
        <w:tc>
          <w:tcPr>
            <w:tcW w:w="3340" w:type="dxa"/>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总计</w:t>
            </w:r>
          </w:p>
        </w:tc>
        <w:tc>
          <w:tcPr>
            <w:tcW w:w="1299" w:type="dxa"/>
            <w:tcBorders>
              <w:top w:val="single" w:sz="4" w:space="0" w:color="auto"/>
              <w:left w:val="nil"/>
              <w:bottom w:val="single" w:sz="4" w:space="0" w:color="auto"/>
              <w:right w:val="single" w:sz="4" w:space="0" w:color="auto"/>
            </w:tcBorders>
            <w:vAlign w:val="center"/>
          </w:tcPr>
          <w:p w:rsidR="00BB11BC" w:rsidRPr="00BB11BC" w:rsidRDefault="00737B3B" w:rsidP="008E51B0">
            <w:pPr>
              <w:jc w:val="center"/>
              <w:rPr>
                <w:rFonts w:ascii="宋体" w:hAnsi="宋体"/>
                <w:szCs w:val="21"/>
              </w:rPr>
            </w:pPr>
            <w:r>
              <w:rPr>
                <w:rFonts w:ascii="宋体" w:hAnsi="宋体" w:hint="eastAsia"/>
                <w:szCs w:val="21"/>
              </w:rPr>
              <w:t>387.98</w:t>
            </w:r>
          </w:p>
        </w:tc>
      </w:tr>
    </w:tbl>
    <w:p w:rsidR="00BB11BC" w:rsidRPr="00BB11BC" w:rsidRDefault="00812EC5" w:rsidP="00BB11BC">
      <w:pPr>
        <w:autoSpaceDE w:val="0"/>
        <w:autoSpaceDN w:val="0"/>
        <w:adjustRightInd w:val="0"/>
        <w:rPr>
          <w:rFonts w:ascii="宋体" w:hAnsi="宋体"/>
          <w:szCs w:val="21"/>
        </w:rPr>
        <w:sectPr w:rsidR="00BB11BC" w:rsidRPr="00BB11BC" w:rsidSect="00FF5BA5">
          <w:headerReference w:type="default" r:id="rId9"/>
          <w:footerReference w:type="default" r:id="rId10"/>
          <w:pgSz w:w="11906" w:h="16838"/>
          <w:pgMar w:top="1440" w:right="1797" w:bottom="1440" w:left="1797" w:header="851" w:footer="992" w:gutter="0"/>
          <w:cols w:space="425"/>
          <w:docGrid w:type="lines" w:linePitch="312"/>
        </w:sectPr>
      </w:pPr>
      <w:r>
        <w:rPr>
          <w:rFonts w:ascii="宋体" w:hAnsi="宋体" w:hint="eastAsia"/>
          <w:szCs w:val="21"/>
        </w:rPr>
        <w:t>注：本表反映</w:t>
      </w:r>
      <w:r w:rsidR="0063256B">
        <w:rPr>
          <w:rFonts w:ascii="宋体" w:hAnsi="宋体" w:hint="eastAsia"/>
          <w:szCs w:val="21"/>
        </w:rPr>
        <w:t>部门</w:t>
      </w:r>
      <w:r>
        <w:rPr>
          <w:rFonts w:ascii="宋体" w:hAnsi="宋体" w:hint="eastAsia"/>
          <w:szCs w:val="21"/>
        </w:rPr>
        <w:t>本年度的总收支和年末结转结余情况</w:t>
      </w:r>
      <w:r w:rsidR="00554BA6">
        <w:rPr>
          <w:rFonts w:ascii="宋体" w:hAnsi="宋体" w:hint="eastAsia"/>
          <w:szCs w:val="21"/>
        </w:rPr>
        <w:t>。</w:t>
      </w:r>
    </w:p>
    <w:p w:rsidR="00BB11BC" w:rsidRPr="00BB11BC" w:rsidRDefault="00BB11BC" w:rsidP="00BB11BC">
      <w:pPr>
        <w:autoSpaceDE w:val="0"/>
        <w:autoSpaceDN w:val="0"/>
        <w:adjustRightInd w:val="0"/>
        <w:jc w:val="center"/>
        <w:outlineLvl w:val="0"/>
        <w:rPr>
          <w:rFonts w:ascii="宋体" w:hAnsi="宋体"/>
          <w:szCs w:val="21"/>
        </w:rPr>
      </w:pPr>
      <w:r w:rsidRPr="00BB11BC">
        <w:rPr>
          <w:rFonts w:ascii="宋体" w:hAnsi="宋体" w:hint="eastAsia"/>
          <w:szCs w:val="21"/>
        </w:rPr>
        <w:lastRenderedPageBreak/>
        <w:t>收入决算表</w:t>
      </w:r>
    </w:p>
    <w:p w:rsidR="00BB11BC" w:rsidRPr="00BB11BC" w:rsidRDefault="00BB11BC" w:rsidP="00BB11BC">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14488" w:type="dxa"/>
        <w:tblInd w:w="93" w:type="dxa"/>
        <w:tblLook w:val="0000" w:firstRow="0" w:lastRow="0" w:firstColumn="0" w:lastColumn="0" w:noHBand="0" w:noVBand="0"/>
      </w:tblPr>
      <w:tblGrid>
        <w:gridCol w:w="1531"/>
        <w:gridCol w:w="2744"/>
        <w:gridCol w:w="1552"/>
        <w:gridCol w:w="1559"/>
        <w:gridCol w:w="1560"/>
        <w:gridCol w:w="1417"/>
        <w:gridCol w:w="1207"/>
        <w:gridCol w:w="1203"/>
        <w:gridCol w:w="1715"/>
      </w:tblGrid>
      <w:tr w:rsidR="00BB11BC" w:rsidRPr="00BB11BC" w:rsidTr="008E51B0">
        <w:trPr>
          <w:trHeight w:val="450"/>
        </w:trPr>
        <w:tc>
          <w:tcPr>
            <w:tcW w:w="4275"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项目</w:t>
            </w:r>
          </w:p>
        </w:tc>
        <w:tc>
          <w:tcPr>
            <w:tcW w:w="1552"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本年收入合计</w:t>
            </w:r>
          </w:p>
        </w:tc>
        <w:tc>
          <w:tcPr>
            <w:tcW w:w="1559"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财政拨款收入</w:t>
            </w:r>
          </w:p>
        </w:tc>
        <w:tc>
          <w:tcPr>
            <w:tcW w:w="1560"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上级补助收入</w:t>
            </w:r>
          </w:p>
        </w:tc>
        <w:tc>
          <w:tcPr>
            <w:tcW w:w="1417"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事业收入</w:t>
            </w:r>
          </w:p>
        </w:tc>
        <w:tc>
          <w:tcPr>
            <w:tcW w:w="1207"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经营收入</w:t>
            </w:r>
          </w:p>
        </w:tc>
        <w:tc>
          <w:tcPr>
            <w:tcW w:w="120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附属单位上缴收入</w:t>
            </w:r>
          </w:p>
        </w:tc>
        <w:tc>
          <w:tcPr>
            <w:tcW w:w="1715"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其他收入</w:t>
            </w:r>
          </w:p>
        </w:tc>
      </w:tr>
      <w:tr w:rsidR="001E6133" w:rsidRPr="00BB11BC" w:rsidTr="001E6133">
        <w:trPr>
          <w:trHeight w:val="1145"/>
        </w:trPr>
        <w:tc>
          <w:tcPr>
            <w:tcW w:w="1531" w:type="dxa"/>
            <w:tcBorders>
              <w:top w:val="single" w:sz="8" w:space="0" w:color="auto"/>
              <w:left w:val="single" w:sz="8" w:space="0" w:color="auto"/>
              <w:bottom w:val="single" w:sz="4" w:space="0" w:color="auto"/>
              <w:right w:val="single" w:sz="8" w:space="0" w:color="auto"/>
            </w:tcBorders>
            <w:shd w:val="clear" w:color="auto" w:fill="auto"/>
            <w:vAlign w:val="center"/>
          </w:tcPr>
          <w:p w:rsidR="001E6133" w:rsidRPr="00BB11BC" w:rsidRDefault="001E6133" w:rsidP="008E51B0">
            <w:pPr>
              <w:widowControl/>
              <w:jc w:val="center"/>
              <w:rPr>
                <w:rFonts w:ascii="宋体" w:hAnsi="宋体" w:cs="宋体"/>
                <w:kern w:val="0"/>
                <w:szCs w:val="21"/>
              </w:rPr>
            </w:pPr>
            <w:r w:rsidRPr="00BB11BC">
              <w:rPr>
                <w:rFonts w:ascii="宋体" w:hAnsi="宋体" w:cs="宋体" w:hint="eastAsia"/>
                <w:kern w:val="0"/>
                <w:szCs w:val="21"/>
              </w:rPr>
              <w:t>功能分类</w:t>
            </w:r>
            <w:r w:rsidRPr="00BB11BC">
              <w:rPr>
                <w:rFonts w:ascii="宋体" w:hAnsi="宋体" w:cs="宋体" w:hint="eastAsia"/>
                <w:kern w:val="0"/>
                <w:szCs w:val="21"/>
              </w:rPr>
              <w:br/>
              <w:t>科目编码</w:t>
            </w:r>
          </w:p>
        </w:tc>
        <w:tc>
          <w:tcPr>
            <w:tcW w:w="2744" w:type="dxa"/>
            <w:tcBorders>
              <w:top w:val="nil"/>
              <w:left w:val="single" w:sz="8" w:space="0" w:color="auto"/>
              <w:bottom w:val="single" w:sz="8" w:space="0" w:color="auto"/>
              <w:right w:val="single" w:sz="8" w:space="0" w:color="auto"/>
            </w:tcBorders>
            <w:shd w:val="clear" w:color="auto" w:fill="auto"/>
            <w:vAlign w:val="center"/>
          </w:tcPr>
          <w:p w:rsidR="001E6133" w:rsidRPr="00BB11BC" w:rsidRDefault="001E6133" w:rsidP="008E51B0">
            <w:pPr>
              <w:widowControl/>
              <w:jc w:val="center"/>
              <w:rPr>
                <w:rFonts w:ascii="宋体" w:hAnsi="宋体" w:cs="宋体"/>
                <w:kern w:val="0"/>
                <w:szCs w:val="21"/>
              </w:rPr>
            </w:pPr>
            <w:r w:rsidRPr="00BB11BC">
              <w:rPr>
                <w:rFonts w:ascii="宋体" w:hAnsi="宋体" w:cs="宋体" w:hint="eastAsia"/>
                <w:kern w:val="0"/>
                <w:szCs w:val="21"/>
              </w:rPr>
              <w:t>科目名称</w:t>
            </w:r>
          </w:p>
        </w:tc>
        <w:tc>
          <w:tcPr>
            <w:tcW w:w="1552"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559"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560"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207"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203"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c>
          <w:tcPr>
            <w:tcW w:w="1715" w:type="dxa"/>
            <w:vMerge/>
            <w:tcBorders>
              <w:top w:val="single" w:sz="8" w:space="0" w:color="auto"/>
              <w:left w:val="single" w:sz="8" w:space="0" w:color="auto"/>
              <w:bottom w:val="single" w:sz="8" w:space="0" w:color="auto"/>
              <w:right w:val="single" w:sz="8" w:space="0" w:color="auto"/>
            </w:tcBorders>
            <w:vAlign w:val="center"/>
          </w:tcPr>
          <w:p w:rsidR="001E6133" w:rsidRPr="00BB11BC" w:rsidRDefault="001E6133" w:rsidP="008E51B0">
            <w:pPr>
              <w:widowControl/>
              <w:jc w:val="left"/>
              <w:rPr>
                <w:rFonts w:ascii="宋体" w:hAnsi="宋体" w:cs="宋体"/>
                <w:kern w:val="0"/>
                <w:szCs w:val="21"/>
              </w:rPr>
            </w:pPr>
          </w:p>
        </w:tc>
      </w:tr>
      <w:tr w:rsidR="000632F2" w:rsidRPr="00BB11BC" w:rsidTr="00350209">
        <w:trPr>
          <w:trHeight w:val="450"/>
        </w:trPr>
        <w:tc>
          <w:tcPr>
            <w:tcW w:w="4275" w:type="dxa"/>
            <w:gridSpan w:val="2"/>
            <w:tcBorders>
              <w:top w:val="single" w:sz="4" w:space="0" w:color="auto"/>
              <w:left w:val="single" w:sz="8" w:space="0" w:color="auto"/>
              <w:bottom w:val="single" w:sz="8" w:space="0" w:color="auto"/>
              <w:right w:val="single" w:sz="8" w:space="0" w:color="auto"/>
            </w:tcBorders>
            <w:vAlign w:val="center"/>
          </w:tcPr>
          <w:p w:rsidR="000632F2" w:rsidRPr="00BB11BC" w:rsidRDefault="000632F2" w:rsidP="008E51B0">
            <w:pPr>
              <w:widowControl/>
              <w:jc w:val="center"/>
              <w:rPr>
                <w:rFonts w:ascii="宋体" w:hAnsi="宋体" w:cs="宋体"/>
                <w:kern w:val="0"/>
                <w:szCs w:val="21"/>
              </w:rPr>
            </w:pPr>
            <w:r w:rsidRPr="00BB11BC">
              <w:rPr>
                <w:rFonts w:ascii="宋体" w:hAnsi="宋体" w:cs="宋体" w:hint="eastAsia"/>
                <w:kern w:val="0"/>
                <w:szCs w:val="21"/>
              </w:rPr>
              <w:t>合计</w:t>
            </w:r>
          </w:p>
        </w:tc>
        <w:tc>
          <w:tcPr>
            <w:tcW w:w="1552" w:type="dxa"/>
            <w:tcBorders>
              <w:top w:val="nil"/>
              <w:left w:val="nil"/>
              <w:bottom w:val="single" w:sz="8" w:space="0" w:color="auto"/>
              <w:right w:val="single" w:sz="8" w:space="0" w:color="auto"/>
            </w:tcBorders>
            <w:shd w:val="clear" w:color="auto" w:fill="auto"/>
            <w:noWrap/>
            <w:vAlign w:val="center"/>
          </w:tcPr>
          <w:p w:rsidR="000632F2" w:rsidRPr="00BB11BC" w:rsidRDefault="00921D7C" w:rsidP="008E51B0">
            <w:pPr>
              <w:widowControl/>
              <w:jc w:val="right"/>
              <w:rPr>
                <w:rFonts w:ascii="宋体" w:hAnsi="宋体" w:cs="宋体"/>
                <w:kern w:val="0"/>
                <w:szCs w:val="21"/>
              </w:rPr>
            </w:pPr>
            <w:r>
              <w:rPr>
                <w:rFonts w:ascii="宋体" w:hAnsi="宋体" w:cs="宋体" w:hint="eastAsia"/>
                <w:kern w:val="0"/>
                <w:szCs w:val="21"/>
              </w:rPr>
              <w:t>387.98</w:t>
            </w:r>
            <w:r w:rsidR="000632F2"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0632F2" w:rsidRPr="00BB11BC" w:rsidRDefault="00440A16" w:rsidP="008E51B0">
            <w:pPr>
              <w:widowControl/>
              <w:jc w:val="right"/>
              <w:rPr>
                <w:rFonts w:ascii="宋体" w:hAnsi="宋体" w:cs="宋体"/>
                <w:kern w:val="0"/>
                <w:szCs w:val="21"/>
              </w:rPr>
            </w:pPr>
            <w:r>
              <w:rPr>
                <w:rFonts w:ascii="宋体" w:hAnsi="宋体" w:cs="宋体" w:hint="eastAsia"/>
                <w:kern w:val="0"/>
                <w:szCs w:val="21"/>
              </w:rPr>
              <w:t>387.98</w:t>
            </w:r>
            <w:r w:rsidR="000632F2"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0632F2" w:rsidRPr="00BB11BC" w:rsidRDefault="000632F2"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0632F2" w:rsidRPr="00BB11BC" w:rsidRDefault="000632F2"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0632F2" w:rsidRPr="00BB11BC" w:rsidRDefault="000632F2"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0632F2" w:rsidRPr="00BB11BC" w:rsidRDefault="000632F2"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0632F2" w:rsidRPr="00BB11BC" w:rsidRDefault="000632F2"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21D7C" w:rsidP="00B031B9">
            <w:pPr>
              <w:widowControl/>
              <w:rPr>
                <w:rFonts w:ascii="宋体" w:hAnsi="宋体" w:cs="宋体"/>
                <w:kern w:val="0"/>
                <w:szCs w:val="21"/>
              </w:rPr>
            </w:pPr>
            <w:r>
              <w:rPr>
                <w:rFonts w:ascii="宋体" w:hAnsi="宋体" w:cs="宋体" w:hint="eastAsia"/>
                <w:kern w:val="0"/>
                <w:szCs w:val="21"/>
              </w:rPr>
              <w:t>212</w:t>
            </w:r>
            <w:r w:rsidR="009B7E4D" w:rsidRPr="00BB11BC">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城乡社区支出</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306.07</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440A16">
            <w:pPr>
              <w:widowControl/>
              <w:jc w:val="right"/>
              <w:rPr>
                <w:rFonts w:ascii="宋体" w:hAnsi="宋体" w:cs="宋体"/>
                <w:kern w:val="0"/>
                <w:szCs w:val="21"/>
              </w:rPr>
            </w:pPr>
            <w:r>
              <w:rPr>
                <w:rFonts w:ascii="宋体" w:hAnsi="宋体" w:cs="宋体" w:hint="eastAsia"/>
                <w:kern w:val="0"/>
                <w:szCs w:val="21"/>
              </w:rPr>
              <w:t>306.07</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534691"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534691" w:rsidRPr="00BB11BC" w:rsidRDefault="00534691" w:rsidP="00B031B9">
            <w:pPr>
              <w:widowControl/>
              <w:rPr>
                <w:rFonts w:ascii="宋体" w:hAnsi="宋体" w:cs="宋体"/>
                <w:kern w:val="0"/>
                <w:szCs w:val="21"/>
              </w:rPr>
            </w:pPr>
            <w:r>
              <w:rPr>
                <w:rFonts w:ascii="宋体" w:hAnsi="宋体" w:cs="宋体" w:hint="eastAsia"/>
                <w:kern w:val="0"/>
                <w:szCs w:val="21"/>
              </w:rPr>
              <w:t>21201</w:t>
            </w:r>
          </w:p>
        </w:tc>
        <w:tc>
          <w:tcPr>
            <w:tcW w:w="2744" w:type="dxa"/>
            <w:tcBorders>
              <w:top w:val="nil"/>
              <w:left w:val="nil"/>
              <w:bottom w:val="single" w:sz="8" w:space="0" w:color="auto"/>
              <w:right w:val="single" w:sz="8" w:space="0" w:color="auto"/>
            </w:tcBorders>
            <w:shd w:val="clear" w:color="auto" w:fill="auto"/>
            <w:vAlign w:val="center"/>
          </w:tcPr>
          <w:p w:rsidR="00534691" w:rsidRDefault="00534691" w:rsidP="008E51B0">
            <w:pPr>
              <w:widowControl/>
              <w:jc w:val="left"/>
              <w:rPr>
                <w:rFonts w:ascii="宋体" w:hAnsi="宋体" w:cs="宋体"/>
                <w:kern w:val="0"/>
                <w:szCs w:val="21"/>
              </w:rPr>
            </w:pPr>
            <w:r>
              <w:rPr>
                <w:rFonts w:ascii="宋体" w:hAnsi="宋体" w:cs="宋体" w:hint="eastAsia"/>
                <w:kern w:val="0"/>
                <w:szCs w:val="21"/>
              </w:rPr>
              <w:t>城乡社区管理事务</w:t>
            </w:r>
          </w:p>
        </w:tc>
        <w:tc>
          <w:tcPr>
            <w:tcW w:w="1552" w:type="dxa"/>
            <w:tcBorders>
              <w:top w:val="nil"/>
              <w:left w:val="nil"/>
              <w:bottom w:val="single" w:sz="8" w:space="0" w:color="auto"/>
              <w:right w:val="single" w:sz="8" w:space="0" w:color="auto"/>
            </w:tcBorders>
            <w:shd w:val="clear" w:color="auto" w:fill="auto"/>
            <w:noWrap/>
            <w:vAlign w:val="center"/>
          </w:tcPr>
          <w:p w:rsidR="00534691" w:rsidRDefault="00534691" w:rsidP="008E51B0">
            <w:pPr>
              <w:widowControl/>
              <w:jc w:val="right"/>
              <w:rPr>
                <w:rFonts w:ascii="宋体" w:hAnsi="宋体" w:cs="宋体"/>
                <w:kern w:val="0"/>
                <w:szCs w:val="21"/>
              </w:rPr>
            </w:pPr>
            <w:r>
              <w:rPr>
                <w:rFonts w:ascii="宋体" w:hAnsi="宋体" w:cs="宋体" w:hint="eastAsia"/>
                <w:kern w:val="0"/>
                <w:szCs w:val="21"/>
              </w:rPr>
              <w:t>306.07</w:t>
            </w:r>
          </w:p>
        </w:tc>
        <w:tc>
          <w:tcPr>
            <w:tcW w:w="1559" w:type="dxa"/>
            <w:tcBorders>
              <w:top w:val="nil"/>
              <w:left w:val="nil"/>
              <w:bottom w:val="single" w:sz="8" w:space="0" w:color="auto"/>
              <w:right w:val="single" w:sz="8" w:space="0" w:color="auto"/>
            </w:tcBorders>
            <w:shd w:val="clear" w:color="auto" w:fill="auto"/>
            <w:noWrap/>
            <w:vAlign w:val="center"/>
          </w:tcPr>
          <w:p w:rsidR="00534691" w:rsidRDefault="00534691" w:rsidP="008E51B0">
            <w:pPr>
              <w:widowControl/>
              <w:jc w:val="right"/>
              <w:rPr>
                <w:rFonts w:ascii="宋体" w:hAnsi="宋体" w:cs="宋体"/>
                <w:kern w:val="0"/>
                <w:szCs w:val="21"/>
              </w:rPr>
            </w:pPr>
            <w:r>
              <w:rPr>
                <w:rFonts w:ascii="宋体" w:hAnsi="宋体" w:cs="宋体" w:hint="eastAsia"/>
                <w:kern w:val="0"/>
                <w:szCs w:val="21"/>
              </w:rPr>
              <w:t>306.07</w:t>
            </w:r>
          </w:p>
        </w:tc>
        <w:tc>
          <w:tcPr>
            <w:tcW w:w="1560" w:type="dxa"/>
            <w:tcBorders>
              <w:top w:val="nil"/>
              <w:left w:val="nil"/>
              <w:bottom w:val="single" w:sz="8" w:space="0" w:color="auto"/>
              <w:right w:val="single" w:sz="8" w:space="0" w:color="auto"/>
            </w:tcBorders>
            <w:shd w:val="clear" w:color="auto" w:fill="auto"/>
            <w:noWrap/>
            <w:vAlign w:val="center"/>
          </w:tcPr>
          <w:p w:rsidR="00534691" w:rsidRPr="00BB11BC" w:rsidRDefault="00534691"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534691" w:rsidRPr="00BB11BC" w:rsidRDefault="00534691"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534691" w:rsidRPr="00BB11BC" w:rsidRDefault="00534691"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534691" w:rsidRPr="00BB11BC" w:rsidRDefault="00534691"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534691" w:rsidRPr="00BB11BC" w:rsidRDefault="00534691" w:rsidP="008E51B0">
            <w:pPr>
              <w:widowControl/>
              <w:jc w:val="right"/>
              <w:rPr>
                <w:rFonts w:ascii="宋体" w:hAnsi="宋体" w:cs="宋体"/>
                <w:kern w:val="0"/>
                <w:szCs w:val="21"/>
              </w:rPr>
            </w:pP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B7E4D" w:rsidP="00B031B9">
            <w:pPr>
              <w:widowControl/>
              <w:rPr>
                <w:rFonts w:ascii="宋体" w:hAnsi="宋体" w:cs="宋体"/>
                <w:kern w:val="0"/>
                <w:szCs w:val="21"/>
              </w:rPr>
            </w:pPr>
            <w:r w:rsidRPr="00BB11BC">
              <w:rPr>
                <w:rFonts w:ascii="宋体" w:hAnsi="宋体" w:cs="宋体" w:hint="eastAsia"/>
                <w:kern w:val="0"/>
                <w:szCs w:val="21"/>
              </w:rPr>
              <w:t>2</w:t>
            </w:r>
            <w:r w:rsidR="00921D7C">
              <w:rPr>
                <w:rFonts w:ascii="宋体" w:hAnsi="宋体" w:cs="宋体" w:hint="eastAsia"/>
                <w:kern w:val="0"/>
                <w:szCs w:val="21"/>
              </w:rPr>
              <w:t>120106</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工程建设管理</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306.07</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8E51B0">
            <w:pPr>
              <w:widowControl/>
              <w:jc w:val="right"/>
              <w:rPr>
                <w:rFonts w:ascii="宋体" w:hAnsi="宋体" w:cs="宋体"/>
                <w:kern w:val="0"/>
                <w:szCs w:val="21"/>
              </w:rPr>
            </w:pPr>
            <w:r>
              <w:rPr>
                <w:rFonts w:ascii="宋体" w:hAnsi="宋体" w:cs="宋体" w:hint="eastAsia"/>
                <w:kern w:val="0"/>
                <w:szCs w:val="21"/>
              </w:rPr>
              <w:t>306.07</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B7E4D" w:rsidP="00B031B9">
            <w:pPr>
              <w:widowControl/>
              <w:rPr>
                <w:rFonts w:ascii="宋体" w:hAnsi="宋体" w:cs="宋体"/>
                <w:kern w:val="0"/>
                <w:szCs w:val="21"/>
              </w:rPr>
            </w:pPr>
            <w:r w:rsidRPr="00BB11BC">
              <w:rPr>
                <w:rFonts w:ascii="宋体" w:hAnsi="宋体" w:cs="宋体" w:hint="eastAsia"/>
                <w:kern w:val="0"/>
                <w:szCs w:val="21"/>
              </w:rPr>
              <w:t>2</w:t>
            </w:r>
            <w:r w:rsidR="00921D7C">
              <w:rPr>
                <w:rFonts w:ascii="宋体" w:hAnsi="宋体" w:cs="宋体" w:hint="eastAsia"/>
                <w:kern w:val="0"/>
                <w:szCs w:val="21"/>
              </w:rPr>
              <w:t>08</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社会保障和就业支出</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48.51</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8E51B0">
            <w:pPr>
              <w:widowControl/>
              <w:jc w:val="right"/>
              <w:rPr>
                <w:rFonts w:ascii="宋体" w:hAnsi="宋体" w:cs="宋体"/>
                <w:kern w:val="0"/>
                <w:szCs w:val="21"/>
              </w:rPr>
            </w:pPr>
            <w:r>
              <w:rPr>
                <w:rFonts w:ascii="宋体" w:hAnsi="宋体" w:cs="宋体" w:hint="eastAsia"/>
                <w:kern w:val="0"/>
                <w:szCs w:val="21"/>
              </w:rPr>
              <w:t>48.51</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21D7C" w:rsidP="00B031B9">
            <w:pPr>
              <w:widowControl/>
              <w:rPr>
                <w:rFonts w:ascii="宋体" w:hAnsi="宋体" w:cs="宋体"/>
                <w:kern w:val="0"/>
                <w:szCs w:val="21"/>
              </w:rPr>
            </w:pPr>
            <w:r>
              <w:rPr>
                <w:rFonts w:ascii="宋体" w:hAnsi="宋体" w:cs="宋体" w:hint="eastAsia"/>
                <w:kern w:val="0"/>
                <w:szCs w:val="21"/>
              </w:rPr>
              <w:t>20805</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行政事业单位养老支出</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48.51</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8E51B0">
            <w:pPr>
              <w:widowControl/>
              <w:jc w:val="right"/>
              <w:rPr>
                <w:rFonts w:ascii="宋体" w:hAnsi="宋体" w:cs="宋体"/>
                <w:kern w:val="0"/>
                <w:szCs w:val="21"/>
              </w:rPr>
            </w:pPr>
            <w:r>
              <w:rPr>
                <w:rFonts w:ascii="宋体" w:hAnsi="宋体" w:cs="宋体" w:hint="eastAsia"/>
                <w:kern w:val="0"/>
                <w:szCs w:val="21"/>
              </w:rPr>
              <w:t>48.51</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21D7C" w:rsidP="00B031B9">
            <w:pPr>
              <w:widowControl/>
              <w:rPr>
                <w:rFonts w:ascii="宋体" w:hAnsi="宋体" w:cs="宋体"/>
                <w:kern w:val="0"/>
                <w:szCs w:val="21"/>
              </w:rPr>
            </w:pPr>
            <w:r>
              <w:rPr>
                <w:rFonts w:ascii="宋体" w:hAnsi="宋体" w:cs="宋体" w:hint="eastAsia"/>
                <w:kern w:val="0"/>
                <w:szCs w:val="21"/>
              </w:rPr>
              <w:t>208505</w:t>
            </w:r>
            <w:r w:rsidR="009B7E4D" w:rsidRPr="00BB11BC">
              <w:rPr>
                <w:rFonts w:ascii="宋体" w:hAnsi="宋体" w:cs="宋体" w:hint="eastAsia"/>
                <w:kern w:val="0"/>
                <w:szCs w:val="21"/>
              </w:rPr>
              <w:t xml:space="preserve">　</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机关事业单位基本养老保险费支出</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32.34</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8E51B0">
            <w:pPr>
              <w:widowControl/>
              <w:jc w:val="right"/>
              <w:rPr>
                <w:rFonts w:ascii="宋体" w:hAnsi="宋体" w:cs="宋体"/>
                <w:kern w:val="0"/>
                <w:szCs w:val="21"/>
              </w:rPr>
            </w:pPr>
            <w:r>
              <w:rPr>
                <w:rFonts w:ascii="宋体" w:hAnsi="宋体" w:cs="宋体" w:hint="eastAsia"/>
                <w:kern w:val="0"/>
                <w:szCs w:val="21"/>
              </w:rPr>
              <w:t>32.34</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21D7C" w:rsidP="00B031B9">
            <w:pPr>
              <w:widowControl/>
              <w:rPr>
                <w:rFonts w:ascii="宋体" w:hAnsi="宋体" w:cs="宋体"/>
                <w:kern w:val="0"/>
                <w:szCs w:val="21"/>
              </w:rPr>
            </w:pPr>
            <w:r>
              <w:rPr>
                <w:rFonts w:ascii="宋体" w:hAnsi="宋体" w:cs="宋体" w:hint="eastAsia"/>
                <w:kern w:val="0"/>
                <w:szCs w:val="21"/>
              </w:rPr>
              <w:t>208506</w:t>
            </w: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21D7C" w:rsidP="008E51B0">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21D7C" w:rsidP="008E51B0">
            <w:pPr>
              <w:widowControl/>
              <w:jc w:val="right"/>
              <w:rPr>
                <w:rFonts w:ascii="宋体" w:hAnsi="宋体" w:cs="宋体"/>
                <w:kern w:val="0"/>
                <w:szCs w:val="21"/>
              </w:rPr>
            </w:pPr>
            <w:r>
              <w:rPr>
                <w:rFonts w:ascii="宋体" w:hAnsi="宋体" w:cs="宋体" w:hint="eastAsia"/>
                <w:kern w:val="0"/>
                <w:szCs w:val="21"/>
              </w:rPr>
              <w:t>16.17</w:t>
            </w:r>
            <w:r w:rsidR="009B7E4D"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440A16" w:rsidP="008E51B0">
            <w:pPr>
              <w:widowControl/>
              <w:jc w:val="right"/>
              <w:rPr>
                <w:rFonts w:ascii="宋体" w:hAnsi="宋体" w:cs="宋体"/>
                <w:kern w:val="0"/>
                <w:szCs w:val="21"/>
              </w:rPr>
            </w:pPr>
            <w:r>
              <w:rPr>
                <w:rFonts w:ascii="宋体" w:hAnsi="宋体" w:cs="宋体" w:hint="eastAsia"/>
                <w:kern w:val="0"/>
                <w:szCs w:val="21"/>
              </w:rPr>
              <w:t>16.17</w:t>
            </w:r>
            <w:r w:rsidR="009B7E4D"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210</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卫生健康支出</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r>
              <w:rPr>
                <w:rFonts w:ascii="宋体" w:hAnsi="宋体" w:cs="宋体" w:hint="eastAsia"/>
                <w:kern w:val="0"/>
                <w:szCs w:val="21"/>
              </w:rPr>
              <w:t>18.54</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18.54</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21011</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行政事业单位医疗</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r>
              <w:rPr>
                <w:rFonts w:ascii="宋体" w:hAnsi="宋体" w:cs="宋体" w:hint="eastAsia"/>
                <w:kern w:val="0"/>
                <w:szCs w:val="21"/>
              </w:rPr>
              <w:t>18.54</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18.54</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2101102</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r>
              <w:rPr>
                <w:rFonts w:ascii="宋体" w:hAnsi="宋体" w:cs="宋体" w:hint="eastAsia"/>
                <w:kern w:val="0"/>
                <w:szCs w:val="21"/>
              </w:rPr>
              <w:t>事业单位医疗</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r>
              <w:rPr>
                <w:rFonts w:ascii="宋体" w:hAnsi="宋体" w:cs="宋体" w:hint="eastAsia"/>
                <w:kern w:val="0"/>
                <w:szCs w:val="21"/>
              </w:rPr>
              <w:t>18.54</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18.54</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t>221</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t>住房保障支出</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555C4" w:rsidP="008E51B0">
            <w:pPr>
              <w:widowControl/>
              <w:jc w:val="right"/>
              <w:rPr>
                <w:rFonts w:ascii="宋体" w:hAnsi="宋体" w:cs="宋体"/>
                <w:kern w:val="0"/>
                <w:szCs w:val="21"/>
              </w:rPr>
            </w:pPr>
            <w:r>
              <w:rPr>
                <w:rFonts w:ascii="宋体" w:hAnsi="宋体" w:cs="宋体" w:hint="eastAsia"/>
                <w:kern w:val="0"/>
                <w:szCs w:val="21"/>
              </w:rPr>
              <w:t>14.86</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14.86</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lastRenderedPageBreak/>
              <w:t>22102</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t>住房改革支出</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555C4" w:rsidP="008E51B0">
            <w:pPr>
              <w:widowControl/>
              <w:jc w:val="right"/>
              <w:rPr>
                <w:rFonts w:ascii="宋体" w:hAnsi="宋体" w:cs="宋体"/>
                <w:kern w:val="0"/>
                <w:szCs w:val="21"/>
              </w:rPr>
            </w:pPr>
            <w:r>
              <w:rPr>
                <w:rFonts w:ascii="宋体" w:hAnsi="宋体" w:cs="宋体" w:hint="eastAsia"/>
                <w:kern w:val="0"/>
                <w:szCs w:val="21"/>
              </w:rPr>
              <w:t>14.86</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14.86</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t>2210201</w:t>
            </w: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555C4" w:rsidP="00B031B9">
            <w:pPr>
              <w:widowControl/>
              <w:rPr>
                <w:rFonts w:ascii="宋体" w:hAnsi="宋体" w:cs="宋体"/>
                <w:kern w:val="0"/>
                <w:szCs w:val="21"/>
              </w:rPr>
            </w:pPr>
            <w:r>
              <w:rPr>
                <w:rFonts w:ascii="宋体" w:hAnsi="宋体" w:cs="宋体" w:hint="eastAsia"/>
                <w:kern w:val="0"/>
                <w:szCs w:val="21"/>
              </w:rPr>
              <w:t>住房公积金</w:t>
            </w: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555C4" w:rsidP="008E51B0">
            <w:pPr>
              <w:widowControl/>
              <w:jc w:val="right"/>
              <w:rPr>
                <w:rFonts w:ascii="宋体" w:hAnsi="宋体" w:cs="宋体"/>
                <w:kern w:val="0"/>
                <w:szCs w:val="21"/>
              </w:rPr>
            </w:pPr>
            <w:r>
              <w:rPr>
                <w:rFonts w:ascii="宋体" w:hAnsi="宋体" w:cs="宋体" w:hint="eastAsia"/>
                <w:kern w:val="0"/>
                <w:szCs w:val="21"/>
              </w:rPr>
              <w:t>14.86</w:t>
            </w: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440A16" w:rsidP="008E51B0">
            <w:pPr>
              <w:widowControl/>
              <w:jc w:val="right"/>
              <w:rPr>
                <w:rFonts w:ascii="宋体" w:hAnsi="宋体" w:cs="宋体"/>
                <w:kern w:val="0"/>
                <w:szCs w:val="21"/>
              </w:rPr>
            </w:pPr>
            <w:r>
              <w:rPr>
                <w:rFonts w:ascii="宋体" w:hAnsi="宋体" w:cs="宋体" w:hint="eastAsia"/>
                <w:kern w:val="0"/>
                <w:szCs w:val="21"/>
              </w:rPr>
              <w:t>14.86</w:t>
            </w: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21D7C"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21D7C" w:rsidRPr="00BB11BC" w:rsidRDefault="00921D7C" w:rsidP="00B031B9">
            <w:pPr>
              <w:widowControl/>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921D7C" w:rsidRPr="00BB11BC" w:rsidRDefault="00921D7C" w:rsidP="00B031B9">
            <w:pPr>
              <w:widowControl/>
              <w:rPr>
                <w:rFonts w:ascii="宋体" w:hAnsi="宋体" w:cs="宋体"/>
                <w:kern w:val="0"/>
                <w:szCs w:val="21"/>
              </w:rPr>
            </w:pPr>
          </w:p>
        </w:tc>
        <w:tc>
          <w:tcPr>
            <w:tcW w:w="1552"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59"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560"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shd w:val="clear" w:color="auto" w:fill="auto"/>
            <w:noWrap/>
            <w:vAlign w:val="center"/>
          </w:tcPr>
          <w:p w:rsidR="00921D7C" w:rsidRPr="00BB11BC" w:rsidRDefault="00921D7C" w:rsidP="008E51B0">
            <w:pPr>
              <w:widowControl/>
              <w:jc w:val="right"/>
              <w:rPr>
                <w:rFonts w:ascii="宋体" w:hAnsi="宋体" w:cs="宋体"/>
                <w:kern w:val="0"/>
                <w:szCs w:val="21"/>
              </w:rPr>
            </w:pPr>
          </w:p>
        </w:tc>
      </w:tr>
      <w:tr w:rsidR="009B7E4D" w:rsidRPr="00BB11BC" w:rsidTr="007128D5">
        <w:trPr>
          <w:trHeight w:val="450"/>
        </w:trPr>
        <w:tc>
          <w:tcPr>
            <w:tcW w:w="1531" w:type="dxa"/>
            <w:tcBorders>
              <w:top w:val="nil"/>
              <w:left w:val="single" w:sz="8" w:space="0" w:color="auto"/>
              <w:bottom w:val="single" w:sz="8" w:space="0" w:color="auto"/>
              <w:right w:val="single" w:sz="8" w:space="0" w:color="auto"/>
            </w:tcBorders>
            <w:shd w:val="clear" w:color="auto" w:fill="auto"/>
            <w:noWrap/>
            <w:vAlign w:val="center"/>
          </w:tcPr>
          <w:p w:rsidR="009B7E4D" w:rsidRPr="00BB11BC" w:rsidRDefault="009B7E4D" w:rsidP="00B031B9">
            <w:pPr>
              <w:widowControl/>
              <w:rPr>
                <w:rFonts w:ascii="宋体" w:hAnsi="宋体" w:cs="宋体"/>
                <w:kern w:val="0"/>
                <w:szCs w:val="21"/>
              </w:rPr>
            </w:pPr>
          </w:p>
        </w:tc>
        <w:tc>
          <w:tcPr>
            <w:tcW w:w="2744" w:type="dxa"/>
            <w:tcBorders>
              <w:top w:val="nil"/>
              <w:left w:val="nil"/>
              <w:bottom w:val="single" w:sz="8" w:space="0" w:color="auto"/>
              <w:right w:val="single" w:sz="8" w:space="0" w:color="auto"/>
            </w:tcBorders>
            <w:shd w:val="clear" w:color="auto" w:fill="auto"/>
            <w:vAlign w:val="center"/>
          </w:tcPr>
          <w:p w:rsidR="009B7E4D" w:rsidRPr="00BB11BC" w:rsidRDefault="009B7E4D" w:rsidP="00B031B9">
            <w:pPr>
              <w:widowControl/>
              <w:rPr>
                <w:rFonts w:ascii="宋体" w:hAnsi="宋体" w:cs="宋体"/>
                <w:kern w:val="0"/>
                <w:szCs w:val="21"/>
              </w:rPr>
            </w:pPr>
          </w:p>
        </w:tc>
        <w:tc>
          <w:tcPr>
            <w:tcW w:w="1552"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559"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560"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shd w:val="clear" w:color="auto" w:fill="auto"/>
            <w:noWrap/>
            <w:vAlign w:val="center"/>
          </w:tcPr>
          <w:p w:rsidR="009B7E4D" w:rsidRPr="00BB11BC" w:rsidRDefault="009B7E4D"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bl>
    <w:p w:rsidR="00261770" w:rsidRDefault="00B92442" w:rsidP="00261770">
      <w:pPr>
        <w:autoSpaceDE w:val="0"/>
        <w:autoSpaceDN w:val="0"/>
        <w:adjustRightInd w:val="0"/>
        <w:rPr>
          <w:rFonts w:ascii="宋体" w:hAnsi="宋体"/>
          <w:szCs w:val="21"/>
        </w:rPr>
      </w:pPr>
      <w:r>
        <w:rPr>
          <w:rFonts w:ascii="宋体" w:hAnsi="宋体" w:hint="eastAsia"/>
          <w:szCs w:val="21"/>
        </w:rPr>
        <w:t>注：本表反映</w:t>
      </w:r>
      <w:r w:rsidR="00121425">
        <w:rPr>
          <w:rFonts w:ascii="宋体" w:hAnsi="宋体" w:hint="eastAsia"/>
          <w:szCs w:val="21"/>
        </w:rPr>
        <w:t>部门</w:t>
      </w:r>
      <w:r>
        <w:rPr>
          <w:rFonts w:ascii="宋体" w:hAnsi="宋体" w:hint="eastAsia"/>
          <w:szCs w:val="21"/>
        </w:rPr>
        <w:t>本年度取得的各项收入情况</w:t>
      </w:r>
      <w:r w:rsidR="00EE002A">
        <w:rPr>
          <w:rFonts w:ascii="宋体" w:hAnsi="宋体" w:hint="eastAsia"/>
          <w:szCs w:val="21"/>
        </w:rPr>
        <w:t>。</w:t>
      </w:r>
    </w:p>
    <w:p w:rsidR="00BB11BC" w:rsidRPr="00BB11BC" w:rsidRDefault="00261770" w:rsidP="00261770">
      <w:pPr>
        <w:autoSpaceDE w:val="0"/>
        <w:autoSpaceDN w:val="0"/>
        <w:adjustRightInd w:val="0"/>
        <w:jc w:val="center"/>
        <w:rPr>
          <w:rFonts w:ascii="宋体" w:hAnsi="宋体"/>
          <w:szCs w:val="21"/>
        </w:rPr>
      </w:pPr>
      <w:r>
        <w:rPr>
          <w:rFonts w:ascii="宋体" w:hAnsi="宋体"/>
          <w:szCs w:val="21"/>
        </w:rPr>
        <w:br w:type="page"/>
      </w:r>
      <w:r w:rsidR="00BB11BC" w:rsidRPr="00BB11BC">
        <w:rPr>
          <w:rFonts w:ascii="宋体" w:hAnsi="宋体" w:hint="eastAsia"/>
          <w:szCs w:val="21"/>
        </w:rPr>
        <w:lastRenderedPageBreak/>
        <w:t>支出决算表</w:t>
      </w:r>
    </w:p>
    <w:p w:rsidR="00BB11BC" w:rsidRPr="00BB11BC" w:rsidRDefault="00BB11BC" w:rsidP="00BB11BC">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14058" w:type="dxa"/>
        <w:tblInd w:w="93" w:type="dxa"/>
        <w:tblLayout w:type="fixed"/>
        <w:tblLook w:val="0000" w:firstRow="0" w:lastRow="0" w:firstColumn="0" w:lastColumn="0" w:noHBand="0" w:noVBand="0"/>
      </w:tblPr>
      <w:tblGrid>
        <w:gridCol w:w="1593"/>
        <w:gridCol w:w="2607"/>
        <w:gridCol w:w="1643"/>
        <w:gridCol w:w="1643"/>
        <w:gridCol w:w="1643"/>
        <w:gridCol w:w="1643"/>
        <w:gridCol w:w="1643"/>
        <w:gridCol w:w="1643"/>
      </w:tblGrid>
      <w:tr w:rsidR="00BB11BC" w:rsidRPr="00BB11BC" w:rsidTr="008E51B0">
        <w:trPr>
          <w:trHeight w:val="450"/>
        </w:trPr>
        <w:tc>
          <w:tcPr>
            <w:tcW w:w="4200"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对附属单位补助支出</w:t>
            </w:r>
          </w:p>
        </w:tc>
      </w:tr>
      <w:tr w:rsidR="00BB11BC" w:rsidRPr="00BB11BC" w:rsidTr="008E51B0">
        <w:trPr>
          <w:trHeight w:val="450"/>
        </w:trPr>
        <w:tc>
          <w:tcPr>
            <w:tcW w:w="1593"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功能分类</w:t>
            </w:r>
            <w:r w:rsidRPr="00BB11BC">
              <w:rPr>
                <w:rFonts w:ascii="宋体" w:hAnsi="宋体" w:cs="宋体" w:hint="eastAsia"/>
                <w:kern w:val="0"/>
                <w:szCs w:val="21"/>
              </w:rPr>
              <w:br/>
              <w:t>科目编码</w:t>
            </w:r>
          </w:p>
        </w:tc>
        <w:tc>
          <w:tcPr>
            <w:tcW w:w="2607" w:type="dxa"/>
            <w:vMerge w:val="restart"/>
            <w:tcBorders>
              <w:top w:val="nil"/>
              <w:left w:val="single" w:sz="8" w:space="0" w:color="auto"/>
              <w:bottom w:val="single" w:sz="8" w:space="0" w:color="auto"/>
              <w:right w:val="single" w:sz="8" w:space="0" w:color="auto"/>
            </w:tcBorders>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r>
      <w:tr w:rsidR="00BB11BC" w:rsidRPr="00BB11BC" w:rsidTr="008E51B0">
        <w:trPr>
          <w:trHeight w:val="450"/>
        </w:trPr>
        <w:tc>
          <w:tcPr>
            <w:tcW w:w="159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2607" w:type="dxa"/>
            <w:vMerge/>
            <w:tcBorders>
              <w:top w:val="nil"/>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BB11BC" w:rsidRPr="00BB11BC" w:rsidRDefault="00BB11BC" w:rsidP="008E51B0">
            <w:pPr>
              <w:widowControl/>
              <w:jc w:val="left"/>
              <w:rPr>
                <w:rFonts w:ascii="宋体" w:hAnsi="宋体" w:cs="宋体"/>
                <w:kern w:val="0"/>
                <w:szCs w:val="21"/>
              </w:rPr>
            </w:pPr>
          </w:p>
        </w:tc>
      </w:tr>
      <w:tr w:rsidR="00B72491" w:rsidRPr="00BB11BC" w:rsidTr="00350209">
        <w:trPr>
          <w:trHeight w:val="450"/>
        </w:trPr>
        <w:tc>
          <w:tcPr>
            <w:tcW w:w="4200" w:type="dxa"/>
            <w:gridSpan w:val="2"/>
            <w:tcBorders>
              <w:top w:val="nil"/>
              <w:left w:val="single" w:sz="8" w:space="0" w:color="auto"/>
              <w:bottom w:val="single" w:sz="8" w:space="0" w:color="auto"/>
              <w:right w:val="single" w:sz="8" w:space="0" w:color="auto"/>
            </w:tcBorders>
            <w:vAlign w:val="center"/>
          </w:tcPr>
          <w:p w:rsidR="00B72491" w:rsidRPr="00BB11BC" w:rsidRDefault="00B72491" w:rsidP="00B72491">
            <w:pPr>
              <w:widowControl/>
              <w:jc w:val="center"/>
              <w:rPr>
                <w:rFonts w:ascii="宋体" w:hAnsi="宋体" w:cs="宋体"/>
                <w:kern w:val="0"/>
                <w:szCs w:val="21"/>
              </w:rPr>
            </w:pPr>
            <w:r w:rsidRPr="00BB11BC">
              <w:rPr>
                <w:rFonts w:ascii="宋体" w:hAnsi="宋体" w:cs="宋体" w:hint="eastAsia"/>
                <w:kern w:val="0"/>
                <w:szCs w:val="21"/>
              </w:rPr>
              <w:t>合计</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D9734A" w:rsidP="008E51B0">
            <w:pPr>
              <w:widowControl/>
              <w:jc w:val="right"/>
              <w:rPr>
                <w:rFonts w:ascii="宋体" w:hAnsi="宋体" w:cs="宋体"/>
                <w:kern w:val="0"/>
                <w:szCs w:val="21"/>
              </w:rPr>
            </w:pPr>
            <w:r>
              <w:rPr>
                <w:rFonts w:ascii="宋体" w:hAnsi="宋体" w:cs="宋体" w:hint="eastAsia"/>
                <w:kern w:val="0"/>
                <w:szCs w:val="21"/>
              </w:rPr>
              <w:t>387.98</w:t>
            </w:r>
            <w:r w:rsidR="00B72491"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D96929" w:rsidP="008E51B0">
            <w:pPr>
              <w:widowControl/>
              <w:jc w:val="right"/>
              <w:rPr>
                <w:rFonts w:ascii="宋体" w:hAnsi="宋体" w:cs="宋体"/>
                <w:kern w:val="0"/>
                <w:szCs w:val="21"/>
              </w:rPr>
            </w:pPr>
            <w:r>
              <w:rPr>
                <w:rFonts w:ascii="宋体" w:hAnsi="宋体" w:cs="宋体" w:hint="eastAsia"/>
                <w:kern w:val="0"/>
                <w:szCs w:val="21"/>
              </w:rPr>
              <w:t>387.98</w:t>
            </w:r>
            <w:r w:rsidR="00B72491"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B72491"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B72491"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B72491"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B72491" w:rsidRPr="00BB11BC" w:rsidRDefault="00B72491"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t>212</w:t>
            </w:r>
            <w:r w:rsidRPr="00BB11BC">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C16267">
            <w:pPr>
              <w:widowControl/>
              <w:jc w:val="left"/>
              <w:rPr>
                <w:rFonts w:ascii="宋体" w:hAnsi="宋体" w:cs="宋体"/>
                <w:kern w:val="0"/>
                <w:szCs w:val="21"/>
              </w:rPr>
            </w:pPr>
            <w:r>
              <w:rPr>
                <w:rFonts w:ascii="宋体" w:hAnsi="宋体" w:cs="宋体" w:hint="eastAsia"/>
                <w:kern w:val="0"/>
                <w:szCs w:val="21"/>
              </w:rPr>
              <w:t>城乡社区支出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t>21201</w:t>
            </w:r>
          </w:p>
        </w:tc>
        <w:tc>
          <w:tcPr>
            <w:tcW w:w="2607" w:type="dxa"/>
            <w:tcBorders>
              <w:top w:val="nil"/>
              <w:left w:val="nil"/>
              <w:bottom w:val="single" w:sz="8" w:space="0" w:color="auto"/>
              <w:right w:val="single" w:sz="8" w:space="0" w:color="auto"/>
            </w:tcBorders>
            <w:shd w:val="clear" w:color="auto" w:fill="auto"/>
            <w:vAlign w:val="center"/>
          </w:tcPr>
          <w:p w:rsidR="00D96929" w:rsidRDefault="00D96929" w:rsidP="00C16267">
            <w:pPr>
              <w:widowControl/>
              <w:jc w:val="left"/>
              <w:rPr>
                <w:rFonts w:ascii="宋体" w:hAnsi="宋体" w:cs="宋体"/>
                <w:kern w:val="0"/>
                <w:szCs w:val="21"/>
              </w:rPr>
            </w:pPr>
            <w:r>
              <w:rPr>
                <w:rFonts w:ascii="宋体" w:hAnsi="宋体" w:cs="宋体" w:hint="eastAsia"/>
                <w:kern w:val="0"/>
                <w:szCs w:val="21"/>
              </w:rPr>
              <w:t>城乡社区管理事务</w:t>
            </w:r>
          </w:p>
        </w:tc>
        <w:tc>
          <w:tcPr>
            <w:tcW w:w="1643" w:type="dxa"/>
            <w:tcBorders>
              <w:top w:val="nil"/>
              <w:left w:val="nil"/>
              <w:bottom w:val="single" w:sz="8" w:space="0" w:color="auto"/>
              <w:right w:val="single" w:sz="8" w:space="0" w:color="auto"/>
            </w:tcBorders>
            <w:shd w:val="clear" w:color="auto" w:fill="auto"/>
            <w:noWrap/>
            <w:vAlign w:val="center"/>
          </w:tcPr>
          <w:p w:rsidR="00D96929" w:rsidRDefault="00D96929" w:rsidP="00C16267">
            <w:pPr>
              <w:widowControl/>
              <w:jc w:val="right"/>
              <w:rPr>
                <w:rFonts w:ascii="宋体" w:hAnsi="宋体" w:cs="宋体"/>
                <w:kern w:val="0"/>
                <w:szCs w:val="21"/>
              </w:rPr>
            </w:pPr>
            <w:r>
              <w:rPr>
                <w:rFonts w:ascii="宋体" w:hAnsi="宋体" w:cs="宋体" w:hint="eastAsia"/>
                <w:kern w:val="0"/>
                <w:szCs w:val="21"/>
              </w:rPr>
              <w:t>306.07</w:t>
            </w:r>
          </w:p>
        </w:tc>
        <w:tc>
          <w:tcPr>
            <w:tcW w:w="1643" w:type="dxa"/>
            <w:tcBorders>
              <w:top w:val="nil"/>
              <w:left w:val="nil"/>
              <w:bottom w:val="single" w:sz="8" w:space="0" w:color="auto"/>
              <w:right w:val="single" w:sz="8" w:space="0" w:color="auto"/>
            </w:tcBorders>
            <w:shd w:val="clear" w:color="auto" w:fill="auto"/>
            <w:noWrap/>
            <w:vAlign w:val="center"/>
          </w:tcPr>
          <w:p w:rsidR="00D96929" w:rsidRDefault="00D96929" w:rsidP="00C16267">
            <w:pPr>
              <w:widowControl/>
              <w:jc w:val="right"/>
              <w:rPr>
                <w:rFonts w:ascii="宋体" w:hAnsi="宋体" w:cs="宋体"/>
                <w:kern w:val="0"/>
                <w:szCs w:val="21"/>
              </w:rPr>
            </w:pPr>
            <w:r>
              <w:rPr>
                <w:rFonts w:ascii="宋体" w:hAnsi="宋体" w:cs="宋体" w:hint="eastAsia"/>
                <w:kern w:val="0"/>
                <w:szCs w:val="21"/>
              </w:rPr>
              <w:t>306.07</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C16267">
            <w:pPr>
              <w:widowControl/>
              <w:rPr>
                <w:rFonts w:ascii="宋体" w:hAnsi="宋体" w:cs="宋体"/>
                <w:kern w:val="0"/>
                <w:szCs w:val="21"/>
              </w:rPr>
            </w:pPr>
            <w:r w:rsidRPr="00BB11BC">
              <w:rPr>
                <w:rFonts w:ascii="宋体" w:hAnsi="宋体" w:cs="宋体" w:hint="eastAsia"/>
                <w:kern w:val="0"/>
                <w:szCs w:val="21"/>
              </w:rPr>
              <w:t>2</w:t>
            </w:r>
            <w:r>
              <w:rPr>
                <w:rFonts w:ascii="宋体" w:hAnsi="宋体" w:cs="宋体" w:hint="eastAsia"/>
                <w:kern w:val="0"/>
                <w:szCs w:val="21"/>
              </w:rPr>
              <w:t>120106</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C16267">
            <w:pPr>
              <w:widowControl/>
              <w:jc w:val="left"/>
              <w:rPr>
                <w:rFonts w:ascii="宋体" w:hAnsi="宋体" w:cs="宋体"/>
                <w:kern w:val="0"/>
                <w:szCs w:val="21"/>
              </w:rPr>
            </w:pPr>
            <w:r>
              <w:rPr>
                <w:rFonts w:ascii="宋体" w:hAnsi="宋体" w:cs="宋体" w:hint="eastAsia"/>
                <w:kern w:val="0"/>
                <w:szCs w:val="21"/>
              </w:rPr>
              <w:t>工程建设管理</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sidRPr="00BB11BC">
              <w:rPr>
                <w:rFonts w:ascii="宋体" w:hAnsi="宋体" w:cs="宋体" w:hint="eastAsia"/>
                <w:kern w:val="0"/>
                <w:szCs w:val="21"/>
              </w:rPr>
              <w:t>2</w:t>
            </w:r>
            <w:r>
              <w:rPr>
                <w:rFonts w:ascii="宋体" w:hAnsi="宋体" w:cs="宋体" w:hint="eastAsia"/>
                <w:kern w:val="0"/>
                <w:szCs w:val="21"/>
              </w:rPr>
              <w:t>08</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kern w:val="0"/>
                <w:szCs w:val="21"/>
              </w:rPr>
              <w:t>社会保障和就业支出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20805</w:t>
            </w:r>
            <w:r w:rsidRPr="00BB11BC">
              <w:rPr>
                <w:rFonts w:ascii="宋体" w:hAnsi="宋体" w:cs="宋体" w:hint="eastAsia"/>
                <w:kern w:val="0"/>
                <w:szCs w:val="21"/>
              </w:rPr>
              <w:t xml:space="preserve">　</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行政事业单位养老支出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sidRPr="00BB11BC">
              <w:rPr>
                <w:rFonts w:ascii="宋体" w:hAnsi="宋体" w:cs="宋体" w:hint="eastAsia"/>
                <w:kern w:val="0"/>
                <w:szCs w:val="21"/>
              </w:rPr>
              <w:t>20</w:t>
            </w:r>
            <w:r>
              <w:rPr>
                <w:rFonts w:ascii="宋体" w:hAnsi="宋体" w:cs="宋体" w:hint="eastAsia"/>
                <w:kern w:val="0"/>
                <w:szCs w:val="21"/>
              </w:rPr>
              <w:t>80505</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机关事业单位基本养老保险缴费支出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32.34</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32.34</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2080506</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16.17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16.17</w:t>
            </w: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210</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卫生健康支出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21011</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行政事业单位医疗</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2101102</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事业单位医疗</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18.54</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t>221</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t>住房保障支出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lastRenderedPageBreak/>
              <w:t>22102</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C16267">
            <w:pPr>
              <w:widowControl/>
              <w:rPr>
                <w:rFonts w:ascii="宋体" w:hAnsi="宋体" w:cs="宋体"/>
                <w:kern w:val="0"/>
                <w:szCs w:val="21"/>
              </w:rPr>
            </w:pPr>
            <w:r>
              <w:rPr>
                <w:rFonts w:ascii="宋体" w:hAnsi="宋体" w:cs="宋体" w:hint="eastAsia"/>
                <w:kern w:val="0"/>
                <w:szCs w:val="21"/>
              </w:rPr>
              <w:t>住房改革支出</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C16267">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r>
              <w:rPr>
                <w:rFonts w:ascii="宋体" w:hAnsi="宋体" w:cs="宋体" w:hint="eastAsia"/>
                <w:kern w:val="0"/>
                <w:szCs w:val="21"/>
              </w:rPr>
              <w:t>2210201</w:t>
            </w: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r>
              <w:rPr>
                <w:rFonts w:ascii="宋体" w:hAnsi="宋体" w:cs="宋体" w:hint="eastAsia"/>
                <w:kern w:val="0"/>
                <w:szCs w:val="21"/>
              </w:rPr>
              <w:t>住房公积金</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r>
              <w:rPr>
                <w:rFonts w:ascii="宋体" w:hAnsi="宋体" w:cs="宋体" w:hint="eastAsia"/>
                <w:kern w:val="0"/>
                <w:szCs w:val="21"/>
              </w:rPr>
              <w:t>14.86</w:t>
            </w: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r w:rsidR="00D96929" w:rsidRPr="00BB11BC" w:rsidTr="007128D5">
        <w:trPr>
          <w:trHeight w:val="450"/>
        </w:trPr>
        <w:tc>
          <w:tcPr>
            <w:tcW w:w="1593" w:type="dxa"/>
            <w:tcBorders>
              <w:top w:val="nil"/>
              <w:left w:val="single" w:sz="8" w:space="0" w:color="auto"/>
              <w:bottom w:val="single" w:sz="8" w:space="0" w:color="auto"/>
              <w:right w:val="single" w:sz="8" w:space="0" w:color="auto"/>
            </w:tcBorders>
            <w:shd w:val="clear" w:color="auto" w:fill="auto"/>
            <w:noWrap/>
            <w:vAlign w:val="center"/>
          </w:tcPr>
          <w:p w:rsidR="00D96929" w:rsidRPr="00BB11BC" w:rsidRDefault="00D96929" w:rsidP="007128D5">
            <w:pPr>
              <w:widowControl/>
              <w:rPr>
                <w:rFonts w:ascii="宋体" w:hAnsi="宋体" w:cs="宋体"/>
                <w:kern w:val="0"/>
                <w:szCs w:val="21"/>
              </w:rPr>
            </w:pPr>
          </w:p>
        </w:tc>
        <w:tc>
          <w:tcPr>
            <w:tcW w:w="2607" w:type="dxa"/>
            <w:tcBorders>
              <w:top w:val="nil"/>
              <w:left w:val="nil"/>
              <w:bottom w:val="single" w:sz="8" w:space="0" w:color="auto"/>
              <w:right w:val="single" w:sz="8" w:space="0" w:color="auto"/>
            </w:tcBorders>
            <w:shd w:val="clear" w:color="auto" w:fill="auto"/>
            <w:vAlign w:val="center"/>
          </w:tcPr>
          <w:p w:rsidR="00D96929" w:rsidRPr="00BB11BC" w:rsidRDefault="00D96929" w:rsidP="007128D5">
            <w:pPr>
              <w:widowControl/>
              <w:jc w:val="lef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shd w:val="clear" w:color="auto" w:fill="auto"/>
            <w:noWrap/>
            <w:vAlign w:val="center"/>
          </w:tcPr>
          <w:p w:rsidR="00D96929" w:rsidRPr="00BB11BC" w:rsidRDefault="00D96929" w:rsidP="008E51B0">
            <w:pPr>
              <w:widowControl/>
              <w:jc w:val="right"/>
              <w:rPr>
                <w:rFonts w:ascii="宋体" w:hAnsi="宋体" w:cs="宋体"/>
                <w:kern w:val="0"/>
                <w:szCs w:val="21"/>
              </w:rPr>
            </w:pPr>
          </w:p>
        </w:tc>
      </w:tr>
    </w:tbl>
    <w:p w:rsidR="00261770" w:rsidRDefault="00261770" w:rsidP="00261770">
      <w:pPr>
        <w:autoSpaceDE w:val="0"/>
        <w:autoSpaceDN w:val="0"/>
        <w:adjustRightInd w:val="0"/>
        <w:rPr>
          <w:rFonts w:ascii="宋体" w:hAnsi="宋体"/>
          <w:szCs w:val="21"/>
        </w:rPr>
      </w:pPr>
      <w:r>
        <w:rPr>
          <w:rFonts w:ascii="宋体" w:hAnsi="宋体" w:hint="eastAsia"/>
          <w:szCs w:val="21"/>
        </w:rPr>
        <w:t>注：本表反映部门本年度各项支出情况。</w:t>
      </w:r>
    </w:p>
    <w:p w:rsidR="00261770" w:rsidRPr="00D96929" w:rsidRDefault="00261770" w:rsidP="00261770">
      <w:pPr>
        <w:autoSpaceDE w:val="0"/>
        <w:autoSpaceDN w:val="0"/>
        <w:adjustRightInd w:val="0"/>
        <w:ind w:right="525"/>
        <w:rPr>
          <w:rFonts w:ascii="宋体" w:hAnsi="宋体"/>
          <w:b/>
          <w:szCs w:val="21"/>
        </w:rPr>
        <w:sectPr w:rsidR="00261770" w:rsidRPr="00D96929" w:rsidSect="00FF5BA5">
          <w:pgSz w:w="16838" w:h="11906" w:orient="landscape"/>
          <w:pgMar w:top="1797" w:right="1440" w:bottom="1797" w:left="1440" w:header="851" w:footer="992" w:gutter="0"/>
          <w:cols w:space="425"/>
          <w:docGrid w:type="linesAndChars" w:linePitch="312"/>
        </w:sectPr>
      </w:pPr>
    </w:p>
    <w:p w:rsidR="00BB11BC" w:rsidRDefault="00BB11BC" w:rsidP="00BB11BC">
      <w:pPr>
        <w:autoSpaceDE w:val="0"/>
        <w:autoSpaceDN w:val="0"/>
        <w:adjustRightInd w:val="0"/>
        <w:jc w:val="center"/>
        <w:outlineLvl w:val="0"/>
        <w:rPr>
          <w:rFonts w:ascii="宋体" w:hAnsi="宋体"/>
          <w:szCs w:val="21"/>
        </w:rPr>
      </w:pPr>
      <w:r w:rsidRPr="00BB11BC">
        <w:rPr>
          <w:rFonts w:ascii="宋体" w:hAnsi="宋体" w:hint="eastAsia"/>
          <w:szCs w:val="21"/>
        </w:rPr>
        <w:lastRenderedPageBreak/>
        <w:t>财政拨款收入支出决算总表</w:t>
      </w:r>
    </w:p>
    <w:p w:rsidR="00BB11BC" w:rsidRPr="00BB11BC" w:rsidRDefault="00BB11BC" w:rsidP="00BB11BC">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13875" w:type="dxa"/>
        <w:tblInd w:w="9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4009"/>
        <w:gridCol w:w="1954"/>
        <w:gridCol w:w="3228"/>
        <w:gridCol w:w="1171"/>
        <w:gridCol w:w="1171"/>
        <w:gridCol w:w="1171"/>
        <w:gridCol w:w="1171"/>
      </w:tblGrid>
      <w:tr w:rsidR="00BB11BC" w:rsidRPr="00BB11BC" w:rsidTr="008109B8">
        <w:trPr>
          <w:trHeight w:val="402"/>
        </w:trPr>
        <w:tc>
          <w:tcPr>
            <w:tcW w:w="5775" w:type="dxa"/>
            <w:gridSpan w:val="2"/>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收入</w:t>
            </w:r>
          </w:p>
        </w:tc>
        <w:tc>
          <w:tcPr>
            <w:tcW w:w="1134" w:type="dxa"/>
            <w:gridSpan w:val="5"/>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支出</w:t>
            </w:r>
          </w:p>
        </w:tc>
      </w:tr>
      <w:tr w:rsidR="00BB11BC" w:rsidRPr="00BB11BC" w:rsidTr="008109B8">
        <w:trPr>
          <w:trHeight w:val="630"/>
        </w:trPr>
        <w:tc>
          <w:tcPr>
            <w:tcW w:w="3883"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项目</w:t>
            </w:r>
          </w:p>
        </w:tc>
        <w:tc>
          <w:tcPr>
            <w:tcW w:w="1892"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3126"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项目</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合计</w:t>
            </w: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一般公共预算财政拨款</w:t>
            </w: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政府性基金预算财政拨款</w:t>
            </w: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r w:rsidRPr="00BB11BC">
              <w:rPr>
                <w:rFonts w:ascii="宋体" w:hAnsi="宋体" w:hint="eastAsia"/>
                <w:szCs w:val="21"/>
              </w:rPr>
              <w:t>国有资本经营预算财政拨款</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一、一般公共预算财政拨款</w:t>
            </w:r>
          </w:p>
        </w:tc>
        <w:tc>
          <w:tcPr>
            <w:tcW w:w="1892" w:type="dxa"/>
            <w:shd w:val="clear" w:color="auto" w:fill="auto"/>
            <w:noWrap/>
            <w:vAlign w:val="center"/>
          </w:tcPr>
          <w:p w:rsidR="00BB11BC" w:rsidRPr="00BB11BC" w:rsidRDefault="00EF0EEE" w:rsidP="008E51B0">
            <w:pPr>
              <w:widowControl/>
              <w:jc w:val="right"/>
              <w:rPr>
                <w:rFonts w:ascii="宋体" w:hAnsi="宋体" w:cs="宋体"/>
                <w:kern w:val="0"/>
                <w:szCs w:val="21"/>
              </w:rPr>
            </w:pPr>
            <w:r>
              <w:rPr>
                <w:rFonts w:ascii="宋体" w:hAnsi="宋体" w:cs="宋体" w:hint="eastAsia"/>
                <w:kern w:val="0"/>
                <w:szCs w:val="21"/>
              </w:rPr>
              <w:t>387.98</w:t>
            </w:r>
            <w:r w:rsidR="00BB11BC"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一、一般公共服务支出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二、政府性基金预算财政拨款</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二、外交支出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hint="eastAsia"/>
                <w:szCs w:val="21"/>
              </w:rPr>
              <w:t>三、国有资本经营预算财政拨款</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三、国防支出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四、公共安全支出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五、教育支出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六、科学技术支出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七、文化旅游体育与传媒支出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八、社会保障和就业支出</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48.51</w:t>
            </w:r>
            <w:r w:rsidR="00BB11BC"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48.51</w:t>
            </w: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九、卫生健康支出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r w:rsidR="00EF0EEE">
              <w:rPr>
                <w:rFonts w:ascii="宋体" w:hAnsi="宋体" w:cs="宋体" w:hint="eastAsia"/>
                <w:kern w:val="0"/>
                <w:szCs w:val="21"/>
              </w:rPr>
              <w:t>18.54</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18.54</w:t>
            </w: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十、节能环保支出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十一、城乡社区支出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r w:rsidR="00EF0EEE">
              <w:rPr>
                <w:rFonts w:ascii="宋体" w:hAnsi="宋体" w:cs="宋体" w:hint="eastAsia"/>
                <w:kern w:val="0"/>
                <w:szCs w:val="21"/>
              </w:rPr>
              <w:t>306.07</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306.07</w:t>
            </w: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十二、农林水支出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十三、交通运输支出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十四、资源勘探工业信息等支出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十五、商业服务业等支出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ind w:left="12"/>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lastRenderedPageBreak/>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十六、金融支出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十七、援助其他地区支出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十八、自然资源海洋气象等支出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十九、住房保障支出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r w:rsidR="00EF0EEE">
              <w:rPr>
                <w:rFonts w:ascii="宋体" w:hAnsi="宋体" w:cs="宋体" w:hint="eastAsia"/>
                <w:kern w:val="0"/>
                <w:szCs w:val="21"/>
              </w:rPr>
              <w:t>14.86</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14.86</w:t>
            </w: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二十、粮油物资储备支出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szCs w:val="21"/>
              </w:rPr>
            </w:pPr>
            <w:r w:rsidRPr="00BB11BC">
              <w:rPr>
                <w:rFonts w:ascii="宋体" w:hAnsi="宋体" w:hint="eastAsia"/>
                <w:szCs w:val="21"/>
              </w:rPr>
              <w:t>二十一、国有资本经营预算支出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p>
        </w:tc>
        <w:tc>
          <w:tcPr>
            <w:tcW w:w="3126" w:type="dxa"/>
            <w:shd w:val="clear" w:color="auto" w:fill="auto"/>
            <w:noWrap/>
            <w:vAlign w:val="center"/>
          </w:tcPr>
          <w:p w:rsidR="00BB11BC" w:rsidRPr="00BB11BC" w:rsidRDefault="00BB11BC" w:rsidP="008E51B0">
            <w:pPr>
              <w:rPr>
                <w:rFonts w:ascii="宋体" w:hAnsi="宋体"/>
                <w:szCs w:val="21"/>
              </w:rPr>
            </w:pPr>
            <w:r w:rsidRPr="00BB11BC">
              <w:rPr>
                <w:rFonts w:ascii="宋体" w:hAnsi="宋体" w:hint="eastAsia"/>
                <w:szCs w:val="21"/>
              </w:rPr>
              <w:t>二十二、灾害防治及应急管理支出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right"/>
              <w:rPr>
                <w:rFonts w:ascii="宋体" w:hAnsi="宋体" w:cs="宋体"/>
                <w:kern w:val="0"/>
                <w:szCs w:val="21"/>
              </w:rPr>
            </w:pP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bCs/>
                <w:kern w:val="0"/>
                <w:szCs w:val="21"/>
              </w:rPr>
            </w:pP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cs="宋体"/>
                <w:szCs w:val="21"/>
              </w:rPr>
            </w:pPr>
            <w:r w:rsidRPr="00BB11BC">
              <w:rPr>
                <w:rFonts w:ascii="宋体" w:hAnsi="宋体" w:hint="eastAsia"/>
                <w:szCs w:val="21"/>
              </w:rPr>
              <w:t>二十三、其他支出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left"/>
              <w:rPr>
                <w:rFonts w:ascii="宋体" w:hAnsi="宋体" w:cs="宋体"/>
                <w:bCs/>
                <w:kern w:val="0"/>
                <w:szCs w:val="21"/>
              </w:rPr>
            </w:pPr>
            <w:r w:rsidRPr="00BB11BC">
              <w:rPr>
                <w:rFonts w:ascii="宋体" w:hAnsi="宋体" w:cs="宋体" w:hint="eastAsia"/>
                <w:bCs/>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rPr>
                <w:rFonts w:ascii="宋体" w:hAnsi="宋体"/>
                <w:szCs w:val="21"/>
              </w:rPr>
            </w:pPr>
            <w:r w:rsidRPr="00BB11BC">
              <w:rPr>
                <w:rFonts w:ascii="宋体" w:hAnsi="宋体" w:hint="eastAsia"/>
                <w:szCs w:val="21"/>
              </w:rPr>
              <w:t>二十四、抗</w:t>
            </w:r>
            <w:proofErr w:type="gramStart"/>
            <w:r w:rsidRPr="00BB11BC">
              <w:rPr>
                <w:rFonts w:ascii="宋体" w:hAnsi="宋体" w:hint="eastAsia"/>
                <w:szCs w:val="21"/>
              </w:rPr>
              <w:t>疫</w:t>
            </w:r>
            <w:proofErr w:type="gramEnd"/>
            <w:r w:rsidRPr="00BB11BC">
              <w:rPr>
                <w:rFonts w:ascii="宋体" w:hAnsi="宋体" w:hint="eastAsia"/>
                <w:szCs w:val="21"/>
              </w:rPr>
              <w:t>特别国债安排的支出</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bCs/>
                <w:kern w:val="0"/>
                <w:szCs w:val="21"/>
              </w:rPr>
            </w:pPr>
            <w:r w:rsidRPr="00BB11BC">
              <w:rPr>
                <w:rFonts w:ascii="宋体" w:hAnsi="宋体" w:cs="宋体" w:hint="eastAsia"/>
                <w:bCs/>
                <w:kern w:val="0"/>
                <w:szCs w:val="21"/>
              </w:rPr>
              <w:t>本年收入合计</w:t>
            </w:r>
          </w:p>
        </w:tc>
        <w:tc>
          <w:tcPr>
            <w:tcW w:w="1892" w:type="dxa"/>
            <w:shd w:val="clear" w:color="auto" w:fill="auto"/>
            <w:noWrap/>
            <w:vAlign w:val="center"/>
          </w:tcPr>
          <w:p w:rsidR="00BB11BC" w:rsidRPr="00BB11BC" w:rsidRDefault="00EF0EEE" w:rsidP="008E51B0">
            <w:pPr>
              <w:widowControl/>
              <w:jc w:val="right"/>
              <w:rPr>
                <w:rFonts w:ascii="宋体" w:hAnsi="宋体" w:cs="宋体"/>
                <w:kern w:val="0"/>
                <w:szCs w:val="21"/>
              </w:rPr>
            </w:pPr>
            <w:r>
              <w:rPr>
                <w:rFonts w:ascii="宋体" w:hAnsi="宋体" w:cs="宋体" w:hint="eastAsia"/>
                <w:kern w:val="0"/>
                <w:szCs w:val="21"/>
              </w:rPr>
              <w:t>387.98</w:t>
            </w:r>
            <w:r w:rsidR="00BB11BC"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widowControl/>
              <w:jc w:val="left"/>
              <w:rPr>
                <w:rFonts w:ascii="宋体" w:hAnsi="宋体" w:cs="宋体"/>
                <w:bCs/>
                <w:kern w:val="0"/>
                <w:szCs w:val="21"/>
              </w:rPr>
            </w:pPr>
            <w:r w:rsidRPr="00BB11BC">
              <w:rPr>
                <w:rFonts w:ascii="宋体" w:hAnsi="宋体" w:cs="宋体" w:hint="eastAsia"/>
                <w:bCs/>
                <w:kern w:val="0"/>
                <w:szCs w:val="21"/>
              </w:rPr>
              <w:t>本年支出合计</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r w:rsidR="00EF0EEE">
              <w:rPr>
                <w:rFonts w:ascii="宋体" w:hAnsi="宋体" w:cs="宋体" w:hint="eastAsia"/>
                <w:kern w:val="0"/>
                <w:szCs w:val="21"/>
              </w:rPr>
              <w:t>387.98</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387.98</w:t>
            </w: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年初财政拨款结转和结余</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r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年末财政拨款结转和结余</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 xml:space="preserve">　</w:t>
            </w: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一、一般公共预算财政拨款</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p>
        </w:tc>
        <w:tc>
          <w:tcPr>
            <w:tcW w:w="3126"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cs="宋体" w:hint="eastAsia"/>
                <w:kern w:val="0"/>
                <w:szCs w:val="21"/>
              </w:rPr>
              <w:t>二、政府性基金预算财政拨款</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p>
        </w:tc>
        <w:tc>
          <w:tcPr>
            <w:tcW w:w="3126"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left"/>
              <w:rPr>
                <w:rFonts w:ascii="宋体" w:hAnsi="宋体" w:cs="宋体"/>
                <w:kern w:val="0"/>
                <w:szCs w:val="21"/>
              </w:rPr>
            </w:pPr>
            <w:r w:rsidRPr="00BB11BC">
              <w:rPr>
                <w:rFonts w:ascii="宋体" w:hAnsi="宋体" w:hint="eastAsia"/>
                <w:szCs w:val="21"/>
              </w:rPr>
              <w:t>三、国有资本经营预算财政拨款</w:t>
            </w:r>
          </w:p>
        </w:tc>
        <w:tc>
          <w:tcPr>
            <w:tcW w:w="1892" w:type="dxa"/>
            <w:shd w:val="clear" w:color="auto" w:fill="auto"/>
            <w:noWrap/>
            <w:vAlign w:val="center"/>
          </w:tcPr>
          <w:p w:rsidR="00BB11BC" w:rsidRPr="00BB11BC" w:rsidRDefault="00BB11BC" w:rsidP="008E51B0">
            <w:pPr>
              <w:widowControl/>
              <w:jc w:val="right"/>
              <w:rPr>
                <w:rFonts w:ascii="宋体" w:hAnsi="宋体" w:cs="宋体"/>
                <w:kern w:val="0"/>
                <w:szCs w:val="21"/>
              </w:rPr>
            </w:pPr>
          </w:p>
        </w:tc>
        <w:tc>
          <w:tcPr>
            <w:tcW w:w="3126"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vAlign w:val="center"/>
          </w:tcPr>
          <w:p w:rsidR="00BB11BC" w:rsidRPr="00BB11BC" w:rsidRDefault="00BB11BC" w:rsidP="008E51B0">
            <w:pPr>
              <w:widowControl/>
              <w:jc w:val="center"/>
              <w:rPr>
                <w:rFonts w:ascii="宋体" w:hAnsi="宋体" w:cs="宋体"/>
                <w:kern w:val="0"/>
                <w:szCs w:val="21"/>
              </w:rPr>
            </w:pPr>
          </w:p>
        </w:tc>
        <w:tc>
          <w:tcPr>
            <w:tcW w:w="1134" w:type="dxa"/>
            <w:shd w:val="clear" w:color="auto" w:fill="auto"/>
            <w:noWrap/>
            <w:vAlign w:val="center"/>
          </w:tcPr>
          <w:p w:rsidR="00BB11BC" w:rsidRPr="00BB11BC" w:rsidRDefault="00BB11BC" w:rsidP="008E51B0">
            <w:pPr>
              <w:widowControl/>
              <w:jc w:val="left"/>
              <w:rPr>
                <w:rFonts w:ascii="宋体" w:hAnsi="宋体" w:cs="宋体"/>
                <w:kern w:val="0"/>
                <w:szCs w:val="21"/>
              </w:rPr>
            </w:pPr>
          </w:p>
        </w:tc>
      </w:tr>
      <w:tr w:rsidR="00BB11BC" w:rsidRPr="00BB11BC" w:rsidTr="008109B8">
        <w:trPr>
          <w:trHeight w:val="402"/>
        </w:trPr>
        <w:tc>
          <w:tcPr>
            <w:tcW w:w="3883" w:type="dxa"/>
            <w:shd w:val="clear" w:color="auto" w:fill="auto"/>
            <w:noWrap/>
            <w:vAlign w:val="center"/>
          </w:tcPr>
          <w:p w:rsidR="00BB11BC" w:rsidRPr="00BB11BC" w:rsidRDefault="00BB11BC" w:rsidP="008E51B0">
            <w:pPr>
              <w:widowControl/>
              <w:jc w:val="center"/>
              <w:rPr>
                <w:rFonts w:ascii="宋体" w:hAnsi="宋体" w:cs="宋体"/>
                <w:bCs/>
                <w:kern w:val="0"/>
                <w:szCs w:val="21"/>
              </w:rPr>
            </w:pPr>
            <w:r w:rsidRPr="00BB11BC">
              <w:rPr>
                <w:rFonts w:ascii="宋体" w:hAnsi="宋体" w:cs="宋体" w:hint="eastAsia"/>
                <w:bCs/>
                <w:kern w:val="0"/>
                <w:szCs w:val="21"/>
              </w:rPr>
              <w:t>总计</w:t>
            </w:r>
          </w:p>
        </w:tc>
        <w:tc>
          <w:tcPr>
            <w:tcW w:w="1892" w:type="dxa"/>
            <w:shd w:val="clear" w:color="auto" w:fill="auto"/>
            <w:noWrap/>
            <w:vAlign w:val="center"/>
          </w:tcPr>
          <w:p w:rsidR="00BB11BC" w:rsidRPr="00BB11BC" w:rsidRDefault="00EF0EEE" w:rsidP="008E51B0">
            <w:pPr>
              <w:widowControl/>
              <w:jc w:val="right"/>
              <w:rPr>
                <w:rFonts w:ascii="宋体" w:hAnsi="宋体" w:cs="宋体"/>
                <w:kern w:val="0"/>
                <w:szCs w:val="21"/>
              </w:rPr>
            </w:pPr>
            <w:r>
              <w:rPr>
                <w:rFonts w:ascii="宋体" w:hAnsi="宋体" w:cs="宋体" w:hint="eastAsia"/>
                <w:kern w:val="0"/>
                <w:szCs w:val="21"/>
              </w:rPr>
              <w:t>387.98</w:t>
            </w:r>
            <w:r w:rsidR="00BB11BC" w:rsidRPr="00BB11BC">
              <w:rPr>
                <w:rFonts w:ascii="宋体" w:hAnsi="宋体" w:cs="宋体" w:hint="eastAsia"/>
                <w:kern w:val="0"/>
                <w:szCs w:val="21"/>
              </w:rPr>
              <w:t xml:space="preserve">　</w:t>
            </w:r>
          </w:p>
        </w:tc>
        <w:tc>
          <w:tcPr>
            <w:tcW w:w="3126" w:type="dxa"/>
            <w:shd w:val="clear" w:color="auto" w:fill="auto"/>
            <w:noWrap/>
            <w:vAlign w:val="center"/>
          </w:tcPr>
          <w:p w:rsidR="00BB11BC" w:rsidRPr="00BB11BC" w:rsidRDefault="00BB11BC" w:rsidP="008E51B0">
            <w:pPr>
              <w:widowControl/>
              <w:jc w:val="center"/>
              <w:rPr>
                <w:rFonts w:ascii="宋体" w:hAnsi="宋体" w:cs="宋体"/>
                <w:bCs/>
                <w:kern w:val="0"/>
                <w:szCs w:val="21"/>
              </w:rPr>
            </w:pPr>
            <w:r w:rsidRPr="00BB11BC">
              <w:rPr>
                <w:rFonts w:ascii="宋体" w:hAnsi="宋体" w:cs="宋体" w:hint="eastAsia"/>
                <w:bCs/>
                <w:kern w:val="0"/>
                <w:szCs w:val="21"/>
              </w:rPr>
              <w:t>总计</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387.98</w:t>
            </w:r>
            <w:r w:rsidR="00BB11BC"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EF0EEE" w:rsidP="008E51B0">
            <w:pPr>
              <w:widowControl/>
              <w:jc w:val="center"/>
              <w:rPr>
                <w:rFonts w:ascii="宋体" w:hAnsi="宋体" w:cs="宋体"/>
                <w:kern w:val="0"/>
                <w:szCs w:val="21"/>
              </w:rPr>
            </w:pPr>
            <w:r>
              <w:rPr>
                <w:rFonts w:ascii="宋体" w:hAnsi="宋体" w:cs="宋体" w:hint="eastAsia"/>
                <w:kern w:val="0"/>
                <w:szCs w:val="21"/>
              </w:rPr>
              <w:t>387.98</w:t>
            </w:r>
          </w:p>
        </w:tc>
        <w:tc>
          <w:tcPr>
            <w:tcW w:w="1134" w:type="dxa"/>
            <w:shd w:val="clear" w:color="auto" w:fill="auto"/>
            <w:vAlign w:val="center"/>
          </w:tcPr>
          <w:p w:rsidR="00BB11BC" w:rsidRPr="00BB11BC" w:rsidRDefault="00BB11BC" w:rsidP="008E51B0">
            <w:pPr>
              <w:jc w:val="center"/>
              <w:rPr>
                <w:rFonts w:ascii="宋体" w:hAnsi="宋体" w:cs="宋体"/>
                <w:kern w:val="0"/>
                <w:szCs w:val="21"/>
              </w:rPr>
            </w:pPr>
            <w:r w:rsidRPr="00BB11BC">
              <w:rPr>
                <w:rFonts w:ascii="宋体" w:hAnsi="宋体" w:cs="宋体" w:hint="eastAsia"/>
                <w:kern w:val="0"/>
                <w:szCs w:val="21"/>
              </w:rPr>
              <w:t xml:space="preserve">　</w:t>
            </w:r>
          </w:p>
        </w:tc>
        <w:tc>
          <w:tcPr>
            <w:tcW w:w="1134" w:type="dxa"/>
            <w:shd w:val="clear" w:color="auto" w:fill="auto"/>
            <w:noWrap/>
            <w:vAlign w:val="center"/>
          </w:tcPr>
          <w:p w:rsidR="00BB11BC" w:rsidRPr="00BB11BC" w:rsidRDefault="00BB11BC" w:rsidP="008E51B0">
            <w:pPr>
              <w:widowControl/>
              <w:jc w:val="left"/>
              <w:rPr>
                <w:rFonts w:ascii="宋体" w:hAnsi="宋体" w:cs="宋体"/>
                <w:bCs/>
                <w:kern w:val="0"/>
                <w:szCs w:val="21"/>
              </w:rPr>
            </w:pPr>
            <w:r w:rsidRPr="00BB11BC">
              <w:rPr>
                <w:rFonts w:ascii="宋体" w:hAnsi="宋体" w:cs="宋体" w:hint="eastAsia"/>
                <w:bCs/>
                <w:kern w:val="0"/>
                <w:szCs w:val="21"/>
              </w:rPr>
              <w:t xml:space="preserve">　</w:t>
            </w:r>
          </w:p>
        </w:tc>
      </w:tr>
    </w:tbl>
    <w:p w:rsidR="00BB11BC" w:rsidRPr="00BB11BC" w:rsidRDefault="00902453" w:rsidP="00902453">
      <w:pPr>
        <w:autoSpaceDE w:val="0"/>
        <w:autoSpaceDN w:val="0"/>
        <w:adjustRightInd w:val="0"/>
        <w:rPr>
          <w:rFonts w:ascii="宋体" w:hAnsi="宋体"/>
          <w:szCs w:val="21"/>
        </w:rPr>
        <w:sectPr w:rsidR="00BB11BC" w:rsidRPr="00BB11BC" w:rsidSect="00FF5BA5">
          <w:pgSz w:w="16838" w:h="11906" w:orient="landscape"/>
          <w:pgMar w:top="1797" w:right="1440" w:bottom="1797" w:left="1440" w:header="851" w:footer="992" w:gutter="0"/>
          <w:cols w:space="425"/>
          <w:docGrid w:linePitch="312"/>
        </w:sectPr>
      </w:pPr>
      <w:r>
        <w:rPr>
          <w:rFonts w:ascii="宋体" w:hAnsi="宋体" w:hint="eastAsia"/>
          <w:szCs w:val="21"/>
        </w:rPr>
        <w:t>注：</w:t>
      </w:r>
      <w:r w:rsidR="0090072B">
        <w:rPr>
          <w:rFonts w:ascii="宋体" w:hAnsi="宋体" w:hint="eastAsia"/>
          <w:szCs w:val="21"/>
        </w:rPr>
        <w:t>本表反映部门本年度财政拨款总收支和结转结余情况。</w:t>
      </w:r>
    </w:p>
    <w:p w:rsidR="00BB11BC" w:rsidRPr="00BB11BC" w:rsidRDefault="00BB11BC" w:rsidP="00BB11BC">
      <w:pPr>
        <w:autoSpaceDE w:val="0"/>
        <w:autoSpaceDN w:val="0"/>
        <w:adjustRightInd w:val="0"/>
        <w:jc w:val="center"/>
        <w:outlineLvl w:val="0"/>
        <w:rPr>
          <w:rFonts w:ascii="宋体" w:hAnsi="宋体"/>
          <w:szCs w:val="21"/>
        </w:rPr>
      </w:pPr>
      <w:r w:rsidRPr="00BB11BC">
        <w:rPr>
          <w:rFonts w:ascii="宋体" w:hAnsi="宋体" w:hint="eastAsia"/>
          <w:szCs w:val="21"/>
        </w:rPr>
        <w:lastRenderedPageBreak/>
        <w:t>一般公共预算财政拨款支出决算表</w:t>
      </w:r>
    </w:p>
    <w:p w:rsidR="00BB11BC" w:rsidRPr="00BB11BC" w:rsidRDefault="00BB11BC" w:rsidP="00BB11BC">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0" w:type="auto"/>
        <w:jc w:val="center"/>
        <w:tblLayout w:type="fixed"/>
        <w:tblLook w:val="0000" w:firstRow="0" w:lastRow="0" w:firstColumn="0" w:lastColumn="0" w:noHBand="0" w:noVBand="0"/>
      </w:tblPr>
      <w:tblGrid>
        <w:gridCol w:w="1462"/>
        <w:gridCol w:w="2122"/>
        <w:gridCol w:w="1275"/>
        <w:gridCol w:w="1369"/>
        <w:gridCol w:w="1595"/>
      </w:tblGrid>
      <w:tr w:rsidR="00BB11BC" w:rsidRPr="00BB11BC" w:rsidTr="00FA6EB8">
        <w:trPr>
          <w:trHeight w:val="480"/>
          <w:jc w:val="center"/>
        </w:trPr>
        <w:tc>
          <w:tcPr>
            <w:tcW w:w="3584" w:type="dxa"/>
            <w:gridSpan w:val="2"/>
            <w:tcBorders>
              <w:top w:val="single" w:sz="4" w:space="0" w:color="auto"/>
              <w:left w:val="single" w:sz="4" w:space="0" w:color="auto"/>
              <w:bottom w:val="single" w:sz="4" w:space="0" w:color="auto"/>
              <w:right w:val="single" w:sz="4" w:space="0" w:color="auto"/>
            </w:tcBorders>
            <w:vAlign w:val="center"/>
          </w:tcPr>
          <w:p w:rsidR="00BB11BC" w:rsidRPr="00BB11BC" w:rsidRDefault="00BB11BC" w:rsidP="008E51B0">
            <w:pPr>
              <w:widowControl/>
              <w:jc w:val="center"/>
              <w:rPr>
                <w:rFonts w:ascii="宋体" w:hAnsi="宋体"/>
                <w:szCs w:val="21"/>
              </w:rPr>
            </w:pPr>
            <w:r w:rsidRPr="00BB11BC">
              <w:rPr>
                <w:rFonts w:ascii="宋体" w:hAnsi="宋体" w:hint="eastAsia"/>
                <w:szCs w:val="21"/>
              </w:rPr>
              <w:t>项目</w:t>
            </w:r>
          </w:p>
        </w:tc>
        <w:tc>
          <w:tcPr>
            <w:tcW w:w="1275" w:type="dxa"/>
            <w:vMerge w:val="restart"/>
            <w:tcBorders>
              <w:top w:val="single" w:sz="4" w:space="0" w:color="auto"/>
              <w:left w:val="nil"/>
              <w:bottom w:val="single" w:sz="4" w:space="0" w:color="auto"/>
              <w:right w:val="single" w:sz="4" w:space="0" w:color="auto"/>
            </w:tcBorders>
            <w:vAlign w:val="center"/>
          </w:tcPr>
          <w:p w:rsidR="00BB11BC" w:rsidRPr="00BB11BC" w:rsidRDefault="00BB11BC" w:rsidP="008E51B0">
            <w:pPr>
              <w:widowControl/>
              <w:jc w:val="center"/>
              <w:rPr>
                <w:rFonts w:ascii="宋体" w:hAnsi="宋体"/>
                <w:szCs w:val="21"/>
              </w:rPr>
            </w:pPr>
            <w:r w:rsidRPr="00BB11BC">
              <w:rPr>
                <w:rFonts w:ascii="宋体" w:hAnsi="宋体" w:hint="eastAsia"/>
                <w:szCs w:val="21"/>
              </w:rPr>
              <w:t>合计</w:t>
            </w:r>
          </w:p>
        </w:tc>
        <w:tc>
          <w:tcPr>
            <w:tcW w:w="1369" w:type="dxa"/>
            <w:vMerge w:val="restart"/>
            <w:tcBorders>
              <w:top w:val="single" w:sz="4" w:space="0" w:color="auto"/>
              <w:left w:val="nil"/>
              <w:bottom w:val="single" w:sz="4" w:space="0" w:color="auto"/>
              <w:right w:val="single" w:sz="4" w:space="0" w:color="auto"/>
            </w:tcBorders>
            <w:vAlign w:val="center"/>
          </w:tcPr>
          <w:p w:rsidR="00BB11BC" w:rsidRPr="00BB11BC" w:rsidRDefault="00BB11BC" w:rsidP="008E51B0">
            <w:pPr>
              <w:widowControl/>
              <w:jc w:val="center"/>
              <w:rPr>
                <w:rFonts w:ascii="宋体" w:hAnsi="宋体"/>
                <w:szCs w:val="21"/>
              </w:rPr>
            </w:pPr>
            <w:r w:rsidRPr="00BB11BC">
              <w:rPr>
                <w:rFonts w:ascii="宋体" w:hAnsi="宋体" w:hint="eastAsia"/>
                <w:szCs w:val="21"/>
              </w:rPr>
              <w:t>基本支出</w:t>
            </w:r>
          </w:p>
        </w:tc>
        <w:tc>
          <w:tcPr>
            <w:tcW w:w="1595" w:type="dxa"/>
            <w:vMerge w:val="restart"/>
            <w:tcBorders>
              <w:top w:val="single" w:sz="4" w:space="0" w:color="auto"/>
              <w:left w:val="nil"/>
              <w:bottom w:val="single" w:sz="4" w:space="0" w:color="auto"/>
              <w:right w:val="single" w:sz="4" w:space="0" w:color="auto"/>
            </w:tcBorders>
            <w:vAlign w:val="center"/>
          </w:tcPr>
          <w:p w:rsidR="00BB11BC" w:rsidRPr="00BB11BC" w:rsidRDefault="00BB11BC" w:rsidP="008E51B0">
            <w:pPr>
              <w:jc w:val="center"/>
              <w:rPr>
                <w:rFonts w:ascii="宋体" w:hAnsi="宋体"/>
                <w:szCs w:val="21"/>
              </w:rPr>
            </w:pPr>
            <w:r w:rsidRPr="00BB11BC">
              <w:rPr>
                <w:rFonts w:ascii="宋体" w:hAnsi="宋体" w:hint="eastAsia"/>
                <w:szCs w:val="21"/>
              </w:rPr>
              <w:t>项目支出</w:t>
            </w:r>
          </w:p>
        </w:tc>
      </w:tr>
      <w:tr w:rsidR="00FF5BA5" w:rsidRPr="00BB11BC" w:rsidTr="00FA6EB8">
        <w:trPr>
          <w:trHeight w:val="1030"/>
          <w:jc w:val="center"/>
        </w:trPr>
        <w:tc>
          <w:tcPr>
            <w:tcW w:w="1462" w:type="dxa"/>
            <w:tcBorders>
              <w:top w:val="single" w:sz="4" w:space="0" w:color="auto"/>
              <w:left w:val="single" w:sz="4" w:space="0" w:color="auto"/>
              <w:bottom w:val="single" w:sz="4" w:space="0" w:color="auto"/>
              <w:right w:val="single" w:sz="4" w:space="0" w:color="auto"/>
            </w:tcBorders>
            <w:vAlign w:val="center"/>
          </w:tcPr>
          <w:p w:rsidR="00FF5BA5" w:rsidRPr="00BB11BC" w:rsidRDefault="00FF5BA5" w:rsidP="008E51B0">
            <w:pPr>
              <w:widowControl/>
              <w:jc w:val="center"/>
              <w:rPr>
                <w:rFonts w:ascii="宋体" w:hAnsi="宋体"/>
                <w:szCs w:val="21"/>
              </w:rPr>
            </w:pPr>
            <w:r w:rsidRPr="00BB11BC">
              <w:rPr>
                <w:rFonts w:ascii="宋体" w:hAnsi="宋体" w:hint="eastAsia"/>
                <w:szCs w:val="21"/>
              </w:rPr>
              <w:t>功能分类</w:t>
            </w:r>
          </w:p>
          <w:p w:rsidR="00FF5BA5" w:rsidRPr="00BB11BC" w:rsidRDefault="00FF5BA5" w:rsidP="00FF5BA5">
            <w:pPr>
              <w:widowControl/>
              <w:jc w:val="center"/>
              <w:rPr>
                <w:rFonts w:ascii="宋体" w:hAnsi="宋体"/>
                <w:szCs w:val="21"/>
              </w:rPr>
            </w:pPr>
            <w:r w:rsidRPr="00BB11BC">
              <w:rPr>
                <w:rFonts w:ascii="宋体" w:hAnsi="宋体" w:hint="eastAsia"/>
                <w:szCs w:val="21"/>
              </w:rPr>
              <w:t>科目编码</w:t>
            </w:r>
          </w:p>
        </w:tc>
        <w:tc>
          <w:tcPr>
            <w:tcW w:w="2122" w:type="dxa"/>
            <w:tcBorders>
              <w:top w:val="single" w:sz="4" w:space="0" w:color="auto"/>
              <w:left w:val="single" w:sz="4" w:space="0" w:color="auto"/>
              <w:bottom w:val="single" w:sz="4" w:space="0" w:color="auto"/>
              <w:right w:val="single" w:sz="4" w:space="0" w:color="auto"/>
            </w:tcBorders>
            <w:vAlign w:val="center"/>
          </w:tcPr>
          <w:p w:rsidR="00FF5BA5" w:rsidRPr="00BB11BC" w:rsidRDefault="00FF5BA5" w:rsidP="008E51B0">
            <w:pPr>
              <w:widowControl/>
              <w:jc w:val="center"/>
              <w:rPr>
                <w:rFonts w:ascii="宋体" w:hAnsi="宋体"/>
                <w:szCs w:val="21"/>
              </w:rPr>
            </w:pPr>
            <w:r w:rsidRPr="00BB11BC">
              <w:rPr>
                <w:rFonts w:ascii="宋体" w:hAnsi="宋体" w:hint="eastAsia"/>
                <w:szCs w:val="21"/>
              </w:rPr>
              <w:t>科目名称</w:t>
            </w:r>
          </w:p>
        </w:tc>
        <w:tc>
          <w:tcPr>
            <w:tcW w:w="1275" w:type="dxa"/>
            <w:vMerge/>
            <w:tcBorders>
              <w:top w:val="single" w:sz="4" w:space="0" w:color="auto"/>
              <w:left w:val="single" w:sz="4" w:space="0" w:color="auto"/>
              <w:bottom w:val="single" w:sz="4" w:space="0" w:color="auto"/>
              <w:right w:val="single" w:sz="4" w:space="0" w:color="auto"/>
            </w:tcBorders>
            <w:vAlign w:val="center"/>
          </w:tcPr>
          <w:p w:rsidR="00FF5BA5" w:rsidRPr="00BB11BC" w:rsidRDefault="00FF5BA5" w:rsidP="008E51B0">
            <w:pPr>
              <w:widowControl/>
              <w:jc w:val="center"/>
              <w:rPr>
                <w:rFonts w:ascii="宋体" w:hAnsi="宋体"/>
                <w:szCs w:val="21"/>
              </w:rPr>
            </w:pPr>
          </w:p>
        </w:tc>
        <w:tc>
          <w:tcPr>
            <w:tcW w:w="1369" w:type="dxa"/>
            <w:vMerge/>
            <w:tcBorders>
              <w:top w:val="single" w:sz="4" w:space="0" w:color="auto"/>
              <w:left w:val="single" w:sz="4" w:space="0" w:color="auto"/>
              <w:bottom w:val="single" w:sz="4" w:space="0" w:color="auto"/>
              <w:right w:val="single" w:sz="4" w:space="0" w:color="auto"/>
            </w:tcBorders>
            <w:vAlign w:val="center"/>
          </w:tcPr>
          <w:p w:rsidR="00FF5BA5" w:rsidRPr="00BB11BC" w:rsidRDefault="00FF5BA5" w:rsidP="008E51B0">
            <w:pPr>
              <w:widowControl/>
              <w:jc w:val="center"/>
              <w:rPr>
                <w:rFonts w:ascii="宋体" w:hAnsi="宋体"/>
                <w:szCs w:val="21"/>
              </w:rPr>
            </w:pPr>
          </w:p>
        </w:tc>
        <w:tc>
          <w:tcPr>
            <w:tcW w:w="1595" w:type="dxa"/>
            <w:vMerge/>
            <w:tcBorders>
              <w:top w:val="single" w:sz="4" w:space="0" w:color="auto"/>
              <w:left w:val="single" w:sz="4" w:space="0" w:color="auto"/>
              <w:bottom w:val="single" w:sz="4" w:space="0" w:color="auto"/>
              <w:right w:val="single" w:sz="4" w:space="0" w:color="auto"/>
            </w:tcBorders>
            <w:vAlign w:val="center"/>
          </w:tcPr>
          <w:p w:rsidR="00FF5BA5" w:rsidRPr="00BB11BC" w:rsidRDefault="00FF5BA5" w:rsidP="008E51B0">
            <w:pPr>
              <w:widowControl/>
              <w:jc w:val="center"/>
              <w:rPr>
                <w:rFonts w:ascii="宋体" w:hAnsi="宋体"/>
                <w:szCs w:val="21"/>
              </w:rPr>
            </w:pPr>
          </w:p>
        </w:tc>
      </w:tr>
      <w:tr w:rsidR="002E28AA" w:rsidRPr="00BB11BC" w:rsidTr="00FA6EB8">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212</w:t>
            </w:r>
            <w:r w:rsidRPr="00BB11BC">
              <w:rPr>
                <w:rFonts w:ascii="宋体" w:hAnsi="宋体" w:cs="宋体" w:hint="eastAsia"/>
                <w:kern w:val="0"/>
                <w:szCs w:val="21"/>
              </w:rPr>
              <w:t xml:space="preserve">　</w:t>
            </w:r>
          </w:p>
        </w:tc>
        <w:tc>
          <w:tcPr>
            <w:tcW w:w="2122"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城乡社区支出</w:t>
            </w:r>
          </w:p>
        </w:tc>
        <w:tc>
          <w:tcPr>
            <w:tcW w:w="1275"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369"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595" w:type="dxa"/>
            <w:tcBorders>
              <w:top w:val="single" w:sz="4" w:space="0" w:color="auto"/>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21201</w:t>
            </w:r>
          </w:p>
        </w:tc>
        <w:tc>
          <w:tcPr>
            <w:tcW w:w="2122" w:type="dxa"/>
            <w:tcBorders>
              <w:top w:val="single" w:sz="4" w:space="0" w:color="auto"/>
              <w:left w:val="nil"/>
              <w:bottom w:val="single" w:sz="4" w:space="0" w:color="auto"/>
              <w:right w:val="single" w:sz="4" w:space="0" w:color="auto"/>
            </w:tcBorders>
            <w:vAlign w:val="center"/>
          </w:tcPr>
          <w:p w:rsidR="002E28AA" w:rsidRDefault="002E28AA" w:rsidP="00C16267">
            <w:pPr>
              <w:widowControl/>
              <w:jc w:val="left"/>
              <w:rPr>
                <w:rFonts w:ascii="宋体" w:hAnsi="宋体" w:cs="宋体"/>
                <w:kern w:val="0"/>
                <w:szCs w:val="21"/>
              </w:rPr>
            </w:pPr>
            <w:r>
              <w:rPr>
                <w:rFonts w:ascii="宋体" w:hAnsi="宋体" w:cs="宋体" w:hint="eastAsia"/>
                <w:kern w:val="0"/>
                <w:szCs w:val="21"/>
              </w:rPr>
              <w:t>城乡社区管理事务</w:t>
            </w:r>
          </w:p>
        </w:tc>
        <w:tc>
          <w:tcPr>
            <w:tcW w:w="1275" w:type="dxa"/>
            <w:tcBorders>
              <w:top w:val="single" w:sz="4" w:space="0" w:color="auto"/>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r>
              <w:rPr>
                <w:rFonts w:ascii="宋体" w:hAnsi="宋体" w:cs="宋体" w:hint="eastAsia"/>
                <w:kern w:val="0"/>
                <w:szCs w:val="21"/>
              </w:rPr>
              <w:t>306.07</w:t>
            </w:r>
          </w:p>
        </w:tc>
        <w:tc>
          <w:tcPr>
            <w:tcW w:w="1369" w:type="dxa"/>
            <w:tcBorders>
              <w:top w:val="single" w:sz="4" w:space="0" w:color="auto"/>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r>
              <w:rPr>
                <w:rFonts w:ascii="宋体" w:hAnsi="宋体" w:cs="宋体" w:hint="eastAsia"/>
                <w:kern w:val="0"/>
                <w:szCs w:val="21"/>
              </w:rPr>
              <w:t>306.07</w:t>
            </w:r>
          </w:p>
        </w:tc>
        <w:tc>
          <w:tcPr>
            <w:tcW w:w="1595" w:type="dxa"/>
            <w:tcBorders>
              <w:top w:val="single" w:sz="4" w:space="0" w:color="auto"/>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sidRPr="00BB11BC">
              <w:rPr>
                <w:rFonts w:ascii="宋体" w:hAnsi="宋体" w:cs="宋体" w:hint="eastAsia"/>
                <w:kern w:val="0"/>
                <w:szCs w:val="21"/>
              </w:rPr>
              <w:t>2</w:t>
            </w:r>
            <w:r>
              <w:rPr>
                <w:rFonts w:ascii="宋体" w:hAnsi="宋体" w:cs="宋体" w:hint="eastAsia"/>
                <w:kern w:val="0"/>
                <w:szCs w:val="21"/>
              </w:rPr>
              <w:t>120106</w:t>
            </w:r>
          </w:p>
        </w:tc>
        <w:tc>
          <w:tcPr>
            <w:tcW w:w="2122"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工程建设管理</w:t>
            </w:r>
          </w:p>
        </w:tc>
        <w:tc>
          <w:tcPr>
            <w:tcW w:w="1275"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369"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306.07</w:t>
            </w:r>
            <w:r w:rsidRPr="00BB11BC">
              <w:rPr>
                <w:rFonts w:ascii="宋体" w:hAnsi="宋体" w:cs="宋体" w:hint="eastAsia"/>
                <w:kern w:val="0"/>
                <w:szCs w:val="21"/>
              </w:rPr>
              <w:t xml:space="preserve">　</w:t>
            </w:r>
          </w:p>
        </w:tc>
        <w:tc>
          <w:tcPr>
            <w:tcW w:w="1595" w:type="dxa"/>
            <w:tcBorders>
              <w:top w:val="single" w:sz="4" w:space="0" w:color="auto"/>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sidRPr="00BB11BC">
              <w:rPr>
                <w:rFonts w:ascii="宋体" w:hAnsi="宋体" w:cs="宋体" w:hint="eastAsia"/>
                <w:kern w:val="0"/>
                <w:szCs w:val="21"/>
              </w:rPr>
              <w:t>2</w:t>
            </w:r>
            <w:r>
              <w:rPr>
                <w:rFonts w:ascii="宋体" w:hAnsi="宋体" w:cs="宋体" w:hint="eastAsia"/>
                <w:kern w:val="0"/>
                <w:szCs w:val="21"/>
              </w:rPr>
              <w:t>08</w:t>
            </w:r>
          </w:p>
        </w:tc>
        <w:tc>
          <w:tcPr>
            <w:tcW w:w="2122"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kern w:val="0"/>
                <w:szCs w:val="21"/>
              </w:rPr>
              <w:t>社会保障和就业支出</w:t>
            </w:r>
          </w:p>
        </w:tc>
        <w:tc>
          <w:tcPr>
            <w:tcW w:w="1275"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369" w:type="dxa"/>
            <w:tcBorders>
              <w:top w:val="single" w:sz="4" w:space="0" w:color="auto"/>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595" w:type="dxa"/>
            <w:tcBorders>
              <w:top w:val="single" w:sz="4" w:space="0" w:color="auto"/>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20805</w:t>
            </w:r>
            <w:r w:rsidRPr="00BB11BC">
              <w:rPr>
                <w:rFonts w:ascii="宋体" w:hAnsi="宋体" w:cs="宋体" w:hint="eastAsia"/>
                <w:kern w:val="0"/>
                <w:szCs w:val="21"/>
              </w:rPr>
              <w:t xml:space="preserve">　</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行政事业单位养老支出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48.51</w:t>
            </w:r>
            <w:r w:rsidRPr="00BB11BC">
              <w:rPr>
                <w:rFonts w:ascii="宋体" w:hAnsi="宋体" w:cs="宋体" w:hint="eastAsia"/>
                <w:kern w:val="0"/>
                <w:szCs w:val="21"/>
              </w:rPr>
              <w:t xml:space="preserve">　</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sidRPr="00BB11BC">
              <w:rPr>
                <w:rFonts w:ascii="宋体" w:hAnsi="宋体" w:cs="宋体" w:hint="eastAsia"/>
                <w:kern w:val="0"/>
                <w:szCs w:val="21"/>
              </w:rPr>
              <w:t>20</w:t>
            </w:r>
            <w:r>
              <w:rPr>
                <w:rFonts w:ascii="宋体" w:hAnsi="宋体" w:cs="宋体" w:hint="eastAsia"/>
                <w:kern w:val="0"/>
                <w:szCs w:val="21"/>
              </w:rPr>
              <w:t>80505</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机关事业单位基本养老保险缴费支出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32.34</w:t>
            </w:r>
            <w:r w:rsidRPr="00BB11BC">
              <w:rPr>
                <w:rFonts w:ascii="宋体" w:hAnsi="宋体" w:cs="宋体" w:hint="eastAsia"/>
                <w:kern w:val="0"/>
                <w:szCs w:val="21"/>
              </w:rPr>
              <w:t xml:space="preserve">　</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32.34</w:t>
            </w:r>
            <w:r w:rsidRPr="00BB11BC">
              <w:rPr>
                <w:rFonts w:ascii="宋体" w:hAnsi="宋体" w:cs="宋体" w:hint="eastAsia"/>
                <w:kern w:val="0"/>
                <w:szCs w:val="21"/>
              </w:rPr>
              <w:t xml:space="preserve">　</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2080506</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机关事业单位职业年金缴费支出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16.17</w:t>
            </w:r>
            <w:r w:rsidRPr="00BB11BC">
              <w:rPr>
                <w:rFonts w:ascii="宋体" w:hAnsi="宋体" w:cs="宋体" w:hint="eastAsia"/>
                <w:kern w:val="0"/>
                <w:szCs w:val="21"/>
              </w:rPr>
              <w:t xml:space="preserve">　</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16.17</w:t>
            </w:r>
            <w:r w:rsidRPr="00BB11BC">
              <w:rPr>
                <w:rFonts w:ascii="宋体" w:hAnsi="宋体" w:cs="宋体" w:hint="eastAsia"/>
                <w:kern w:val="0"/>
                <w:szCs w:val="21"/>
              </w:rPr>
              <w:t xml:space="preserve">　</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210</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卫生健康支出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21011</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行政事业单位医疗</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2101102</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事业单位医疗</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18.54</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221</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住房保障支出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22102</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住房改革支出</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r>
              <w:rPr>
                <w:rFonts w:ascii="宋体" w:hAnsi="宋体" w:cs="宋体" w:hint="eastAsia"/>
                <w:kern w:val="0"/>
                <w:szCs w:val="21"/>
              </w:rPr>
              <w:t>2210201</w:t>
            </w:r>
          </w:p>
        </w:tc>
        <w:tc>
          <w:tcPr>
            <w:tcW w:w="2122" w:type="dxa"/>
            <w:tcBorders>
              <w:top w:val="nil"/>
              <w:left w:val="nil"/>
              <w:bottom w:val="single" w:sz="4" w:space="0" w:color="auto"/>
              <w:right w:val="single" w:sz="4" w:space="0" w:color="auto"/>
            </w:tcBorders>
            <w:vAlign w:val="center"/>
          </w:tcPr>
          <w:p w:rsidR="002E28AA" w:rsidRPr="00BB11BC" w:rsidRDefault="002E28AA" w:rsidP="00C16267">
            <w:pPr>
              <w:widowControl/>
              <w:jc w:val="left"/>
              <w:rPr>
                <w:rFonts w:ascii="宋体" w:hAnsi="宋体" w:cs="宋体"/>
                <w:kern w:val="0"/>
                <w:szCs w:val="21"/>
              </w:rPr>
            </w:pPr>
            <w:r>
              <w:rPr>
                <w:rFonts w:ascii="宋体" w:hAnsi="宋体" w:cs="宋体" w:hint="eastAsia"/>
                <w:kern w:val="0"/>
                <w:szCs w:val="21"/>
              </w:rPr>
              <w:t>住房公积金</w:t>
            </w:r>
          </w:p>
        </w:tc>
        <w:tc>
          <w:tcPr>
            <w:tcW w:w="1275"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369" w:type="dxa"/>
            <w:tcBorders>
              <w:top w:val="nil"/>
              <w:left w:val="nil"/>
              <w:bottom w:val="single" w:sz="4" w:space="0" w:color="auto"/>
              <w:right w:val="single" w:sz="4" w:space="0" w:color="auto"/>
            </w:tcBorders>
            <w:vAlign w:val="center"/>
          </w:tcPr>
          <w:p w:rsidR="002E28AA" w:rsidRPr="00BB11BC" w:rsidRDefault="002E28AA" w:rsidP="00C16267">
            <w:pPr>
              <w:widowControl/>
              <w:jc w:val="right"/>
              <w:rPr>
                <w:rFonts w:ascii="宋体" w:hAnsi="宋体" w:cs="宋体"/>
                <w:kern w:val="0"/>
                <w:szCs w:val="21"/>
              </w:rPr>
            </w:pPr>
            <w:r>
              <w:rPr>
                <w:rFonts w:ascii="宋体" w:hAnsi="宋体" w:cs="宋体" w:hint="eastAsia"/>
                <w:kern w:val="0"/>
                <w:szCs w:val="21"/>
              </w:rPr>
              <w:t>14.86</w:t>
            </w: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Default="002E28AA" w:rsidP="00C16267">
            <w:pPr>
              <w:widowControl/>
              <w:rPr>
                <w:rFonts w:ascii="宋体" w:hAnsi="宋体" w:cs="宋体"/>
                <w:kern w:val="0"/>
                <w:szCs w:val="21"/>
              </w:rPr>
            </w:pPr>
          </w:p>
        </w:tc>
        <w:tc>
          <w:tcPr>
            <w:tcW w:w="2122" w:type="dxa"/>
            <w:tcBorders>
              <w:top w:val="nil"/>
              <w:left w:val="nil"/>
              <w:bottom w:val="single" w:sz="4" w:space="0" w:color="auto"/>
              <w:right w:val="single" w:sz="4" w:space="0" w:color="auto"/>
            </w:tcBorders>
            <w:vAlign w:val="center"/>
          </w:tcPr>
          <w:p w:rsidR="002E28AA" w:rsidRDefault="002E28AA" w:rsidP="00C16267">
            <w:pPr>
              <w:widowControl/>
              <w:jc w:val="left"/>
              <w:rPr>
                <w:rFonts w:ascii="宋体" w:hAnsi="宋体" w:cs="宋体"/>
                <w:kern w:val="0"/>
                <w:szCs w:val="21"/>
              </w:rPr>
            </w:pPr>
          </w:p>
        </w:tc>
        <w:tc>
          <w:tcPr>
            <w:tcW w:w="1275" w:type="dxa"/>
            <w:tcBorders>
              <w:top w:val="nil"/>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p>
        </w:tc>
        <w:tc>
          <w:tcPr>
            <w:tcW w:w="1369" w:type="dxa"/>
            <w:tcBorders>
              <w:top w:val="nil"/>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2E28AA" w:rsidRPr="00BB11BC" w:rsidTr="00FA6EB8">
        <w:trPr>
          <w:trHeight w:val="480"/>
          <w:jc w:val="center"/>
        </w:trPr>
        <w:tc>
          <w:tcPr>
            <w:tcW w:w="1462" w:type="dxa"/>
            <w:tcBorders>
              <w:top w:val="nil"/>
              <w:left w:val="single" w:sz="4" w:space="0" w:color="auto"/>
              <w:bottom w:val="single" w:sz="4" w:space="0" w:color="auto"/>
              <w:right w:val="single" w:sz="4" w:space="0" w:color="auto"/>
            </w:tcBorders>
            <w:vAlign w:val="center"/>
          </w:tcPr>
          <w:p w:rsidR="002E28AA" w:rsidRPr="00BB11BC" w:rsidRDefault="002E28AA" w:rsidP="00C16267">
            <w:pPr>
              <w:widowControl/>
              <w:rPr>
                <w:rFonts w:ascii="宋体" w:hAnsi="宋体" w:cs="宋体"/>
                <w:kern w:val="0"/>
                <w:szCs w:val="21"/>
              </w:rPr>
            </w:pPr>
          </w:p>
        </w:tc>
        <w:tc>
          <w:tcPr>
            <w:tcW w:w="2122" w:type="dxa"/>
            <w:tcBorders>
              <w:top w:val="nil"/>
              <w:left w:val="nil"/>
              <w:bottom w:val="single" w:sz="4" w:space="0" w:color="auto"/>
              <w:right w:val="single" w:sz="4" w:space="0" w:color="auto"/>
            </w:tcBorders>
            <w:vAlign w:val="center"/>
          </w:tcPr>
          <w:p w:rsidR="002E28AA" w:rsidRDefault="002E28AA" w:rsidP="00C16267">
            <w:pPr>
              <w:widowControl/>
              <w:jc w:val="left"/>
              <w:rPr>
                <w:rFonts w:ascii="宋体" w:hAnsi="宋体" w:cs="宋体"/>
                <w:kern w:val="0"/>
                <w:szCs w:val="21"/>
              </w:rPr>
            </w:pPr>
          </w:p>
        </w:tc>
        <w:tc>
          <w:tcPr>
            <w:tcW w:w="1275" w:type="dxa"/>
            <w:tcBorders>
              <w:top w:val="nil"/>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p>
        </w:tc>
        <w:tc>
          <w:tcPr>
            <w:tcW w:w="1369" w:type="dxa"/>
            <w:tcBorders>
              <w:top w:val="nil"/>
              <w:left w:val="nil"/>
              <w:bottom w:val="single" w:sz="4" w:space="0" w:color="auto"/>
              <w:right w:val="single" w:sz="4" w:space="0" w:color="auto"/>
            </w:tcBorders>
            <w:vAlign w:val="center"/>
          </w:tcPr>
          <w:p w:rsidR="002E28AA" w:rsidRDefault="002E28AA" w:rsidP="00C16267">
            <w:pPr>
              <w:widowControl/>
              <w:jc w:val="right"/>
              <w:rPr>
                <w:rFonts w:ascii="宋体" w:hAnsi="宋体" w:cs="宋体"/>
                <w:kern w:val="0"/>
                <w:szCs w:val="21"/>
              </w:rPr>
            </w:pPr>
          </w:p>
        </w:tc>
        <w:tc>
          <w:tcPr>
            <w:tcW w:w="1595" w:type="dxa"/>
            <w:tcBorders>
              <w:top w:val="nil"/>
              <w:left w:val="nil"/>
              <w:bottom w:val="single" w:sz="4" w:space="0" w:color="auto"/>
              <w:right w:val="single" w:sz="4" w:space="0" w:color="auto"/>
            </w:tcBorders>
            <w:vAlign w:val="center"/>
          </w:tcPr>
          <w:p w:rsidR="002E28AA" w:rsidRPr="00BB11BC" w:rsidRDefault="002E28AA" w:rsidP="008E51B0">
            <w:pPr>
              <w:widowControl/>
              <w:rPr>
                <w:rFonts w:ascii="宋体" w:hAnsi="宋体"/>
                <w:szCs w:val="21"/>
              </w:rPr>
            </w:pPr>
          </w:p>
        </w:tc>
      </w:tr>
      <w:tr w:rsidR="00BB11BC" w:rsidRPr="00BB11BC" w:rsidTr="00FA6EB8">
        <w:trPr>
          <w:trHeight w:val="480"/>
          <w:jc w:val="center"/>
        </w:trPr>
        <w:tc>
          <w:tcPr>
            <w:tcW w:w="3584" w:type="dxa"/>
            <w:gridSpan w:val="2"/>
            <w:tcBorders>
              <w:top w:val="single" w:sz="4" w:space="0" w:color="auto"/>
              <w:left w:val="single" w:sz="4" w:space="0" w:color="auto"/>
              <w:bottom w:val="single" w:sz="4" w:space="0" w:color="auto"/>
              <w:right w:val="single" w:sz="4" w:space="0" w:color="000000"/>
            </w:tcBorders>
            <w:vAlign w:val="center"/>
          </w:tcPr>
          <w:p w:rsidR="00BB11BC" w:rsidRPr="00BB11BC" w:rsidRDefault="00BB11BC" w:rsidP="008E51B0">
            <w:pPr>
              <w:widowControl/>
              <w:jc w:val="center"/>
              <w:rPr>
                <w:rFonts w:ascii="宋体" w:hAnsi="宋体" w:cs="宋体"/>
                <w:kern w:val="0"/>
                <w:szCs w:val="21"/>
              </w:rPr>
            </w:pPr>
            <w:r w:rsidRPr="00BB11BC">
              <w:rPr>
                <w:rFonts w:ascii="宋体" w:hAnsi="宋体" w:cs="宋体" w:hint="eastAsia"/>
                <w:kern w:val="0"/>
                <w:szCs w:val="21"/>
              </w:rPr>
              <w:t>合计</w:t>
            </w:r>
          </w:p>
        </w:tc>
        <w:tc>
          <w:tcPr>
            <w:tcW w:w="1275" w:type="dxa"/>
            <w:tcBorders>
              <w:top w:val="nil"/>
              <w:left w:val="nil"/>
              <w:bottom w:val="single" w:sz="4" w:space="0" w:color="auto"/>
              <w:right w:val="single" w:sz="4" w:space="0" w:color="auto"/>
            </w:tcBorders>
            <w:vAlign w:val="center"/>
          </w:tcPr>
          <w:p w:rsidR="00BB11BC" w:rsidRPr="00BB11BC" w:rsidRDefault="00FA6EB8" w:rsidP="00FA6EB8">
            <w:pPr>
              <w:widowControl/>
              <w:jc w:val="right"/>
              <w:rPr>
                <w:rFonts w:ascii="宋体" w:hAnsi="宋体" w:cs="宋体"/>
                <w:kern w:val="0"/>
                <w:szCs w:val="21"/>
              </w:rPr>
            </w:pPr>
            <w:r>
              <w:rPr>
                <w:rFonts w:ascii="宋体" w:hAnsi="宋体" w:cs="宋体" w:hint="eastAsia"/>
                <w:kern w:val="0"/>
                <w:szCs w:val="21"/>
              </w:rPr>
              <w:t>387.98</w:t>
            </w:r>
          </w:p>
        </w:tc>
        <w:tc>
          <w:tcPr>
            <w:tcW w:w="1369" w:type="dxa"/>
            <w:tcBorders>
              <w:top w:val="nil"/>
              <w:left w:val="nil"/>
              <w:bottom w:val="single" w:sz="4" w:space="0" w:color="auto"/>
              <w:right w:val="single" w:sz="4" w:space="0" w:color="auto"/>
            </w:tcBorders>
            <w:vAlign w:val="center"/>
          </w:tcPr>
          <w:p w:rsidR="00BB11BC" w:rsidRPr="00BB11BC" w:rsidRDefault="00C16267" w:rsidP="00FA6EB8">
            <w:pPr>
              <w:widowControl/>
              <w:jc w:val="right"/>
              <w:rPr>
                <w:rFonts w:ascii="宋体" w:hAnsi="宋体" w:cs="宋体"/>
                <w:kern w:val="0"/>
                <w:szCs w:val="21"/>
              </w:rPr>
            </w:pPr>
            <w:r>
              <w:rPr>
                <w:rFonts w:ascii="宋体" w:hAnsi="宋体" w:cs="宋体" w:hint="eastAsia"/>
                <w:kern w:val="0"/>
                <w:szCs w:val="21"/>
              </w:rPr>
              <w:t>387</w:t>
            </w:r>
            <w:r w:rsidR="00FA6EB8">
              <w:rPr>
                <w:rFonts w:ascii="宋体" w:hAnsi="宋体" w:cs="宋体" w:hint="eastAsia"/>
                <w:kern w:val="0"/>
                <w:szCs w:val="21"/>
              </w:rPr>
              <w:t>.98</w:t>
            </w:r>
          </w:p>
        </w:tc>
        <w:tc>
          <w:tcPr>
            <w:tcW w:w="1595" w:type="dxa"/>
            <w:tcBorders>
              <w:top w:val="nil"/>
              <w:left w:val="nil"/>
              <w:bottom w:val="single" w:sz="4" w:space="0" w:color="auto"/>
              <w:right w:val="single" w:sz="4" w:space="0" w:color="auto"/>
            </w:tcBorders>
            <w:vAlign w:val="center"/>
          </w:tcPr>
          <w:p w:rsidR="00BB11BC" w:rsidRPr="00BB11BC" w:rsidRDefault="00BB11BC" w:rsidP="008E51B0">
            <w:pPr>
              <w:widowControl/>
              <w:rPr>
                <w:rFonts w:ascii="宋体" w:hAnsi="宋体" w:cs="宋体"/>
                <w:kern w:val="0"/>
                <w:szCs w:val="21"/>
              </w:rPr>
            </w:pPr>
          </w:p>
        </w:tc>
      </w:tr>
    </w:tbl>
    <w:p w:rsidR="00646685" w:rsidRDefault="008109B8" w:rsidP="008109B8">
      <w:pPr>
        <w:autoSpaceDE w:val="0"/>
        <w:autoSpaceDN w:val="0"/>
        <w:adjustRightInd w:val="0"/>
        <w:rPr>
          <w:rFonts w:ascii="宋体" w:hAnsi="宋体"/>
          <w:szCs w:val="21"/>
        </w:rPr>
      </w:pPr>
      <w:r>
        <w:rPr>
          <w:rFonts w:ascii="宋体" w:hAnsi="宋体" w:hint="eastAsia"/>
          <w:szCs w:val="21"/>
        </w:rPr>
        <w:t>注：本表反映部门本年度</w:t>
      </w:r>
      <w:r w:rsidR="00FE026F">
        <w:rPr>
          <w:rFonts w:ascii="宋体" w:hAnsi="宋体" w:hint="eastAsia"/>
          <w:szCs w:val="21"/>
        </w:rPr>
        <w:t>一般公共预算</w:t>
      </w:r>
      <w:r>
        <w:rPr>
          <w:rFonts w:ascii="宋体" w:hAnsi="宋体" w:hint="eastAsia"/>
          <w:szCs w:val="21"/>
        </w:rPr>
        <w:t>财政拨款</w:t>
      </w:r>
      <w:r w:rsidR="0020260A">
        <w:rPr>
          <w:rFonts w:ascii="宋体" w:hAnsi="宋体" w:hint="eastAsia"/>
          <w:szCs w:val="21"/>
        </w:rPr>
        <w:t>支出</w:t>
      </w:r>
      <w:r>
        <w:rPr>
          <w:rFonts w:ascii="宋体" w:hAnsi="宋体" w:hint="eastAsia"/>
          <w:szCs w:val="21"/>
        </w:rPr>
        <w:t>情况。</w:t>
      </w:r>
    </w:p>
    <w:p w:rsidR="00BB11BC" w:rsidRPr="00BB11BC" w:rsidRDefault="00646685" w:rsidP="00646685">
      <w:pPr>
        <w:autoSpaceDE w:val="0"/>
        <w:autoSpaceDN w:val="0"/>
        <w:adjustRightInd w:val="0"/>
        <w:jc w:val="center"/>
        <w:rPr>
          <w:rFonts w:ascii="宋体" w:hAnsi="宋体"/>
          <w:szCs w:val="21"/>
        </w:rPr>
      </w:pPr>
      <w:r>
        <w:rPr>
          <w:rFonts w:ascii="宋体" w:hAnsi="宋体"/>
          <w:szCs w:val="21"/>
        </w:rPr>
        <w:br w:type="page"/>
      </w:r>
      <w:r w:rsidR="00BB11BC" w:rsidRPr="00BB11BC">
        <w:rPr>
          <w:rFonts w:ascii="宋体" w:hAnsi="宋体" w:hint="eastAsia"/>
          <w:szCs w:val="21"/>
        </w:rPr>
        <w:lastRenderedPageBreak/>
        <w:t>一般公共预算财政拨款基本支出决算表</w:t>
      </w:r>
    </w:p>
    <w:p w:rsidR="005975E0" w:rsidRDefault="00BB11BC" w:rsidP="001434C4">
      <w:pPr>
        <w:autoSpaceDE w:val="0"/>
        <w:autoSpaceDN w:val="0"/>
        <w:adjustRightInd w:val="0"/>
        <w:ind w:right="420"/>
        <w:jc w:val="right"/>
        <w:rPr>
          <w:rFonts w:ascii="宋体" w:hAnsi="宋体"/>
          <w:szCs w:val="21"/>
        </w:rPr>
      </w:pPr>
      <w:r w:rsidRPr="00BB11BC">
        <w:rPr>
          <w:rFonts w:ascii="宋体" w:hAnsi="宋体" w:hint="eastAsia"/>
          <w:szCs w:val="21"/>
        </w:rPr>
        <w:t>单位：万元</w:t>
      </w: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5"/>
        <w:gridCol w:w="2609"/>
        <w:gridCol w:w="1686"/>
        <w:gridCol w:w="1031"/>
        <w:gridCol w:w="2144"/>
        <w:gridCol w:w="1035"/>
      </w:tblGrid>
      <w:tr w:rsidR="005975E0" w:rsidRPr="00030A9E" w:rsidTr="00BE6597">
        <w:trPr>
          <w:trHeight w:val="863"/>
        </w:trPr>
        <w:tc>
          <w:tcPr>
            <w:tcW w:w="1080" w:type="dxa"/>
            <w:shd w:val="clear" w:color="auto" w:fill="auto"/>
            <w:vAlign w:val="center"/>
          </w:tcPr>
          <w:p w:rsidR="005975E0" w:rsidRPr="00030A9E" w:rsidRDefault="005975E0" w:rsidP="00030A9E">
            <w:pPr>
              <w:widowControl/>
              <w:jc w:val="center"/>
              <w:rPr>
                <w:rFonts w:ascii="宋体" w:hAnsi="宋体" w:cs="宋体"/>
                <w:kern w:val="0"/>
                <w:szCs w:val="21"/>
              </w:rPr>
            </w:pPr>
            <w:r w:rsidRPr="00030A9E">
              <w:rPr>
                <w:rFonts w:ascii="宋体" w:hAnsi="宋体" w:cs="宋体" w:hint="eastAsia"/>
                <w:kern w:val="0"/>
                <w:szCs w:val="21"/>
              </w:rPr>
              <w:t>经济分类科目编码</w:t>
            </w:r>
          </w:p>
        </w:tc>
        <w:tc>
          <w:tcPr>
            <w:tcW w:w="2880" w:type="dxa"/>
            <w:shd w:val="clear" w:color="auto" w:fill="auto"/>
            <w:vAlign w:val="center"/>
          </w:tcPr>
          <w:p w:rsidR="005975E0" w:rsidRPr="00030A9E" w:rsidRDefault="005975E0" w:rsidP="00030A9E">
            <w:pPr>
              <w:autoSpaceDE w:val="0"/>
              <w:autoSpaceDN w:val="0"/>
              <w:adjustRightInd w:val="0"/>
              <w:ind w:right="-74"/>
              <w:jc w:val="center"/>
              <w:rPr>
                <w:rFonts w:ascii="宋体" w:hAnsi="宋体"/>
                <w:szCs w:val="21"/>
              </w:rPr>
            </w:pPr>
            <w:r w:rsidRPr="00030A9E">
              <w:rPr>
                <w:rFonts w:ascii="宋体" w:hAnsi="宋体" w:hint="eastAsia"/>
                <w:szCs w:val="21"/>
              </w:rPr>
              <w:t>科目名称</w:t>
            </w:r>
          </w:p>
        </w:tc>
        <w:tc>
          <w:tcPr>
            <w:tcW w:w="1080" w:type="dxa"/>
            <w:shd w:val="clear" w:color="auto" w:fill="auto"/>
            <w:vAlign w:val="center"/>
          </w:tcPr>
          <w:p w:rsidR="005975E0" w:rsidRPr="00030A9E" w:rsidRDefault="005975E0" w:rsidP="00030A9E">
            <w:pPr>
              <w:autoSpaceDE w:val="0"/>
              <w:autoSpaceDN w:val="0"/>
              <w:adjustRightInd w:val="0"/>
              <w:ind w:right="-93"/>
              <w:jc w:val="center"/>
              <w:rPr>
                <w:rFonts w:ascii="宋体" w:hAnsi="宋体"/>
                <w:szCs w:val="21"/>
              </w:rPr>
            </w:pPr>
            <w:r w:rsidRPr="00030A9E">
              <w:rPr>
                <w:rFonts w:ascii="宋体" w:hAnsi="宋体" w:hint="eastAsia"/>
                <w:szCs w:val="21"/>
              </w:rPr>
              <w:t>决算数</w:t>
            </w:r>
          </w:p>
        </w:tc>
        <w:tc>
          <w:tcPr>
            <w:tcW w:w="1076" w:type="dxa"/>
            <w:shd w:val="clear" w:color="auto" w:fill="auto"/>
            <w:vAlign w:val="center"/>
          </w:tcPr>
          <w:p w:rsidR="005975E0" w:rsidRPr="00030A9E" w:rsidRDefault="005975E0" w:rsidP="00030A9E">
            <w:pPr>
              <w:widowControl/>
              <w:jc w:val="center"/>
              <w:rPr>
                <w:rFonts w:ascii="宋体" w:hAnsi="宋体" w:cs="宋体"/>
                <w:kern w:val="0"/>
                <w:szCs w:val="21"/>
              </w:rPr>
            </w:pPr>
            <w:r w:rsidRPr="00030A9E">
              <w:rPr>
                <w:rFonts w:ascii="宋体" w:hAnsi="宋体" w:cs="宋体" w:hint="eastAsia"/>
                <w:kern w:val="0"/>
                <w:szCs w:val="21"/>
              </w:rPr>
              <w:t>经济分类</w:t>
            </w:r>
          </w:p>
          <w:p w:rsidR="005975E0" w:rsidRPr="00030A9E" w:rsidRDefault="005975E0" w:rsidP="00030A9E">
            <w:pPr>
              <w:widowControl/>
              <w:jc w:val="center"/>
              <w:rPr>
                <w:rFonts w:ascii="宋体" w:hAnsi="宋体" w:cs="宋体"/>
                <w:kern w:val="0"/>
                <w:szCs w:val="21"/>
              </w:rPr>
            </w:pPr>
            <w:r w:rsidRPr="00030A9E">
              <w:rPr>
                <w:rFonts w:ascii="宋体" w:hAnsi="宋体" w:cs="宋体" w:hint="eastAsia"/>
                <w:kern w:val="0"/>
                <w:szCs w:val="21"/>
              </w:rPr>
              <w:t>科目编码</w:t>
            </w:r>
          </w:p>
        </w:tc>
        <w:tc>
          <w:tcPr>
            <w:tcW w:w="2344" w:type="dxa"/>
            <w:shd w:val="clear" w:color="auto" w:fill="auto"/>
            <w:vAlign w:val="center"/>
          </w:tcPr>
          <w:p w:rsidR="005975E0" w:rsidRPr="00030A9E" w:rsidRDefault="005975E0" w:rsidP="00030A9E">
            <w:pPr>
              <w:autoSpaceDE w:val="0"/>
              <w:autoSpaceDN w:val="0"/>
              <w:adjustRightInd w:val="0"/>
              <w:ind w:right="-74"/>
              <w:jc w:val="center"/>
              <w:rPr>
                <w:rFonts w:ascii="宋体" w:hAnsi="宋体"/>
                <w:szCs w:val="21"/>
              </w:rPr>
            </w:pPr>
            <w:r w:rsidRPr="00030A9E">
              <w:rPr>
                <w:rFonts w:ascii="宋体" w:hAnsi="宋体" w:hint="eastAsia"/>
                <w:szCs w:val="21"/>
              </w:rPr>
              <w:t>科目名称</w:t>
            </w:r>
          </w:p>
        </w:tc>
        <w:tc>
          <w:tcPr>
            <w:tcW w:w="1080" w:type="dxa"/>
            <w:shd w:val="clear" w:color="auto" w:fill="auto"/>
            <w:vAlign w:val="center"/>
          </w:tcPr>
          <w:p w:rsidR="005975E0" w:rsidRPr="00030A9E" w:rsidRDefault="005975E0" w:rsidP="00030A9E">
            <w:pPr>
              <w:autoSpaceDE w:val="0"/>
              <w:autoSpaceDN w:val="0"/>
              <w:adjustRightInd w:val="0"/>
              <w:ind w:right="-93"/>
              <w:jc w:val="center"/>
              <w:rPr>
                <w:rFonts w:ascii="宋体" w:hAnsi="宋体"/>
                <w:szCs w:val="21"/>
              </w:rPr>
            </w:pPr>
            <w:r w:rsidRPr="00030A9E">
              <w:rPr>
                <w:rFonts w:ascii="宋体" w:hAnsi="宋体" w:hint="eastAsia"/>
                <w:szCs w:val="21"/>
              </w:rPr>
              <w:t>决算数</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工资福利支出</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356.63</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商品和服务支出</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30101</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基本工资</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56.54</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30201</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办公费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4.21</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30102</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津贴补贴</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173.12</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30202</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印刷费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30103</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奖金</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30203</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咨询费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30106</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伙食补助费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30204</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手续费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0.10</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30107</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绩效工资</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30205</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水费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30108</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机关事业单位基本养老保险缴费</w:t>
            </w:r>
          </w:p>
        </w:tc>
        <w:tc>
          <w:tcPr>
            <w:tcW w:w="1080" w:type="dxa"/>
            <w:shd w:val="clear" w:color="auto" w:fill="auto"/>
            <w:vAlign w:val="center"/>
          </w:tcPr>
          <w:p w:rsidR="002D77CF" w:rsidRPr="00030A9E" w:rsidRDefault="00F6467D" w:rsidP="00030A9E">
            <w:pPr>
              <w:ind w:firstLineChars="100" w:firstLine="210"/>
              <w:jc w:val="right"/>
              <w:rPr>
                <w:rFonts w:ascii="宋体" w:hAnsi="宋体"/>
                <w:szCs w:val="21"/>
              </w:rPr>
            </w:pPr>
            <w:r>
              <w:rPr>
                <w:rFonts w:ascii="宋体" w:hAnsi="宋体" w:hint="eastAsia"/>
                <w:szCs w:val="21"/>
              </w:rPr>
              <w:t>32.34</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30206</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电费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1.52</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30109</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职业年金缴费</w:t>
            </w:r>
          </w:p>
        </w:tc>
        <w:tc>
          <w:tcPr>
            <w:tcW w:w="1080" w:type="dxa"/>
            <w:shd w:val="clear" w:color="auto" w:fill="auto"/>
            <w:vAlign w:val="center"/>
          </w:tcPr>
          <w:p w:rsidR="002D77CF" w:rsidRPr="00030A9E" w:rsidRDefault="00F6467D" w:rsidP="00030A9E">
            <w:pPr>
              <w:ind w:firstLineChars="100" w:firstLine="210"/>
              <w:jc w:val="right"/>
              <w:rPr>
                <w:rFonts w:ascii="宋体" w:hAnsi="宋体"/>
                <w:szCs w:val="21"/>
              </w:rPr>
            </w:pPr>
            <w:r>
              <w:rPr>
                <w:rFonts w:ascii="宋体" w:hAnsi="宋体" w:hint="eastAsia"/>
                <w:szCs w:val="21"/>
              </w:rPr>
              <w:t>16.17</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30207</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邮电费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30110</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职工基本医疗保险缴费</w:t>
            </w:r>
          </w:p>
        </w:tc>
        <w:tc>
          <w:tcPr>
            <w:tcW w:w="1080" w:type="dxa"/>
            <w:shd w:val="clear" w:color="auto" w:fill="auto"/>
            <w:vAlign w:val="center"/>
          </w:tcPr>
          <w:p w:rsidR="002D77CF" w:rsidRPr="00030A9E" w:rsidRDefault="00F6467D" w:rsidP="00030A9E">
            <w:pPr>
              <w:ind w:firstLineChars="100" w:firstLine="210"/>
              <w:jc w:val="right"/>
              <w:rPr>
                <w:rFonts w:ascii="宋体" w:hAnsi="宋体"/>
                <w:szCs w:val="21"/>
              </w:rPr>
            </w:pPr>
            <w:r>
              <w:rPr>
                <w:rFonts w:ascii="宋体" w:hAnsi="宋体" w:hint="eastAsia"/>
                <w:szCs w:val="21"/>
              </w:rPr>
              <w:t>18.54</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30208</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取暖费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30111</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公务员医疗补助缴费</w:t>
            </w:r>
          </w:p>
        </w:tc>
        <w:tc>
          <w:tcPr>
            <w:tcW w:w="1080" w:type="dxa"/>
            <w:shd w:val="clear" w:color="auto" w:fill="auto"/>
            <w:vAlign w:val="center"/>
          </w:tcPr>
          <w:p w:rsidR="002D77CF" w:rsidRPr="00030A9E" w:rsidRDefault="002D77CF" w:rsidP="00030A9E">
            <w:pPr>
              <w:ind w:firstLineChars="100" w:firstLine="210"/>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30209</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物业管理费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30112</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其他社会保障缴费</w:t>
            </w:r>
          </w:p>
        </w:tc>
        <w:tc>
          <w:tcPr>
            <w:tcW w:w="1080" w:type="dxa"/>
            <w:shd w:val="clear" w:color="auto" w:fill="auto"/>
            <w:vAlign w:val="center"/>
          </w:tcPr>
          <w:p w:rsidR="002D77CF" w:rsidRPr="00030A9E" w:rsidRDefault="00F6467D" w:rsidP="00030A9E">
            <w:pPr>
              <w:ind w:firstLineChars="100" w:firstLine="210"/>
              <w:jc w:val="right"/>
              <w:rPr>
                <w:rFonts w:ascii="宋体" w:hAnsi="宋体"/>
                <w:szCs w:val="21"/>
              </w:rPr>
            </w:pPr>
            <w:r>
              <w:rPr>
                <w:rFonts w:ascii="宋体" w:hAnsi="宋体" w:hint="eastAsia"/>
                <w:szCs w:val="21"/>
              </w:rPr>
              <w:t>6.27</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30211</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差旅费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0.36</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30113</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住房公积金</w:t>
            </w:r>
          </w:p>
        </w:tc>
        <w:tc>
          <w:tcPr>
            <w:tcW w:w="1080" w:type="dxa"/>
            <w:shd w:val="clear" w:color="auto" w:fill="auto"/>
            <w:vAlign w:val="center"/>
          </w:tcPr>
          <w:p w:rsidR="002D77CF" w:rsidRPr="00030A9E" w:rsidRDefault="00F6467D" w:rsidP="00030A9E">
            <w:pPr>
              <w:ind w:firstLineChars="100" w:firstLine="210"/>
              <w:jc w:val="right"/>
              <w:rPr>
                <w:rFonts w:ascii="宋体" w:hAnsi="宋体"/>
                <w:szCs w:val="21"/>
              </w:rPr>
            </w:pPr>
            <w:r>
              <w:rPr>
                <w:rFonts w:ascii="宋体" w:hAnsi="宋体" w:hint="eastAsia"/>
                <w:szCs w:val="21"/>
              </w:rPr>
              <w:t>14.86</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30212</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因公出国（境）费用</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30114</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医疗费</w:t>
            </w:r>
          </w:p>
        </w:tc>
        <w:tc>
          <w:tcPr>
            <w:tcW w:w="1080" w:type="dxa"/>
            <w:shd w:val="clear" w:color="auto" w:fill="auto"/>
            <w:vAlign w:val="center"/>
          </w:tcPr>
          <w:p w:rsidR="002D77CF" w:rsidRPr="00030A9E" w:rsidRDefault="002D77CF" w:rsidP="00030A9E">
            <w:pPr>
              <w:ind w:firstLineChars="100" w:firstLine="210"/>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30213</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维修（护）费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0.45</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30199</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其他工资福利支出</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38.78</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30214</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租赁费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对个人和家庭的补助</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30215</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会议费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30301</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离休费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30216</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培训费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30302</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退休费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30217</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公务接待费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0.8</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30303</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退职（役）费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30218</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专用材料费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30304</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抚恤金</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30224</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被装购置费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30305</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生活补助</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30225</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专用燃料费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30307</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医疗费补助</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30226</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劳务费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30308</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助学金</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30227</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委托业务费</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30309</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奖励金</w:t>
            </w:r>
          </w:p>
        </w:tc>
        <w:tc>
          <w:tcPr>
            <w:tcW w:w="1080" w:type="dxa"/>
            <w:shd w:val="clear" w:color="auto" w:fill="auto"/>
            <w:vAlign w:val="center"/>
          </w:tcPr>
          <w:p w:rsidR="002D77CF" w:rsidRPr="00030A9E" w:rsidRDefault="002D77CF" w:rsidP="00030A9E">
            <w:pPr>
              <w:jc w:val="right"/>
              <w:rPr>
                <w:rFonts w:ascii="宋体" w:hAnsi="宋体" w:cs="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30228</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工会经费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4.28</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30310</w:t>
            </w:r>
          </w:p>
        </w:tc>
        <w:tc>
          <w:tcPr>
            <w:tcW w:w="2880" w:type="dxa"/>
            <w:shd w:val="clear" w:color="auto" w:fill="auto"/>
            <w:vAlign w:val="center"/>
          </w:tcPr>
          <w:p w:rsidR="002D77CF" w:rsidRPr="00030A9E" w:rsidRDefault="002D77CF" w:rsidP="00030A9E">
            <w:pPr>
              <w:ind w:firstLineChars="100" w:firstLine="210"/>
              <w:rPr>
                <w:rFonts w:ascii="宋体" w:hAnsi="宋体"/>
                <w:szCs w:val="21"/>
              </w:rPr>
            </w:pPr>
            <w:r w:rsidRPr="00030A9E">
              <w:rPr>
                <w:rFonts w:ascii="宋体" w:hAnsi="宋体" w:hint="eastAsia"/>
                <w:szCs w:val="21"/>
              </w:rPr>
              <w:t>个人农业生产补贴</w:t>
            </w:r>
          </w:p>
        </w:tc>
        <w:tc>
          <w:tcPr>
            <w:tcW w:w="1080" w:type="dxa"/>
            <w:shd w:val="clear" w:color="auto" w:fill="auto"/>
            <w:vAlign w:val="center"/>
          </w:tcPr>
          <w:p w:rsidR="002D77CF" w:rsidRPr="00030A9E" w:rsidRDefault="002D77CF" w:rsidP="00030A9E">
            <w:pPr>
              <w:ind w:firstLineChars="100" w:firstLine="210"/>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30229</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福利费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5.60</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30311</w:t>
            </w:r>
          </w:p>
        </w:tc>
        <w:tc>
          <w:tcPr>
            <w:tcW w:w="2880" w:type="dxa"/>
            <w:shd w:val="clear" w:color="auto" w:fill="auto"/>
            <w:vAlign w:val="center"/>
          </w:tcPr>
          <w:p w:rsidR="002D77CF" w:rsidRPr="00030A9E" w:rsidRDefault="002D77CF" w:rsidP="00350209">
            <w:pPr>
              <w:rPr>
                <w:rFonts w:ascii="宋体" w:hAnsi="宋体"/>
                <w:szCs w:val="21"/>
              </w:rPr>
            </w:pPr>
            <w:r w:rsidRPr="00030A9E">
              <w:rPr>
                <w:rFonts w:ascii="宋体" w:hAnsi="宋体" w:hint="eastAsia"/>
                <w:szCs w:val="21"/>
              </w:rPr>
              <w:t xml:space="preserve">  代缴社会保险费</w:t>
            </w:r>
          </w:p>
        </w:tc>
        <w:tc>
          <w:tcPr>
            <w:tcW w:w="1080" w:type="dxa"/>
            <w:shd w:val="clear" w:color="auto" w:fill="auto"/>
            <w:vAlign w:val="center"/>
          </w:tcPr>
          <w:p w:rsidR="002D77CF" w:rsidRPr="00030A9E" w:rsidRDefault="002D77CF" w:rsidP="00030A9E">
            <w:pPr>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30231</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公务用车运行维护费</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2.08</w:t>
            </w:r>
          </w:p>
        </w:tc>
      </w:tr>
      <w:tr w:rsidR="002D77CF" w:rsidRPr="00030A9E" w:rsidTr="00030A9E">
        <w:tc>
          <w:tcPr>
            <w:tcW w:w="1080"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30399</w:t>
            </w:r>
          </w:p>
        </w:tc>
        <w:tc>
          <w:tcPr>
            <w:tcW w:w="2880"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其他对个人和家庭的补助</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0.11</w:t>
            </w: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30239</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其他交通费用</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030A9E">
            <w:pPr>
              <w:autoSpaceDE w:val="0"/>
              <w:autoSpaceDN w:val="0"/>
              <w:adjustRightInd w:val="0"/>
              <w:ind w:right="840"/>
              <w:rPr>
                <w:rFonts w:ascii="宋体" w:hAnsi="宋体"/>
                <w:szCs w:val="21"/>
              </w:rPr>
            </w:pPr>
          </w:p>
        </w:tc>
        <w:tc>
          <w:tcPr>
            <w:tcW w:w="2880" w:type="dxa"/>
            <w:shd w:val="clear" w:color="auto" w:fill="auto"/>
            <w:vAlign w:val="center"/>
          </w:tcPr>
          <w:p w:rsidR="002D77CF" w:rsidRPr="00030A9E" w:rsidRDefault="002D77CF" w:rsidP="00030A9E">
            <w:pPr>
              <w:autoSpaceDE w:val="0"/>
              <w:autoSpaceDN w:val="0"/>
              <w:adjustRightInd w:val="0"/>
              <w:ind w:right="840"/>
              <w:rPr>
                <w:rFonts w:ascii="宋体" w:hAnsi="宋体"/>
                <w:szCs w:val="21"/>
              </w:rPr>
            </w:pPr>
          </w:p>
        </w:tc>
        <w:tc>
          <w:tcPr>
            <w:tcW w:w="1080" w:type="dxa"/>
            <w:shd w:val="clear" w:color="auto" w:fill="auto"/>
            <w:vAlign w:val="center"/>
          </w:tcPr>
          <w:p w:rsidR="002D77CF" w:rsidRPr="00030A9E" w:rsidRDefault="002D77CF" w:rsidP="00030A9E">
            <w:pPr>
              <w:autoSpaceDE w:val="0"/>
              <w:autoSpaceDN w:val="0"/>
              <w:adjustRightInd w:val="0"/>
              <w:ind w:right="840"/>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30240</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税金及附加费用</w:t>
            </w:r>
          </w:p>
        </w:tc>
        <w:tc>
          <w:tcPr>
            <w:tcW w:w="1080" w:type="dxa"/>
            <w:shd w:val="clear" w:color="auto" w:fill="auto"/>
            <w:vAlign w:val="center"/>
          </w:tcPr>
          <w:p w:rsidR="002D77CF" w:rsidRPr="00030A9E" w:rsidRDefault="002D77CF" w:rsidP="00030A9E">
            <w:pPr>
              <w:jc w:val="right"/>
              <w:rPr>
                <w:rFonts w:ascii="宋体" w:hAnsi="宋体" w:cs="宋体"/>
                <w:szCs w:val="21"/>
              </w:rPr>
            </w:pPr>
          </w:p>
        </w:tc>
      </w:tr>
      <w:tr w:rsidR="002D77CF" w:rsidRPr="00030A9E" w:rsidTr="00030A9E">
        <w:tc>
          <w:tcPr>
            <w:tcW w:w="1080" w:type="dxa"/>
            <w:shd w:val="clear" w:color="auto" w:fill="auto"/>
            <w:vAlign w:val="center"/>
          </w:tcPr>
          <w:p w:rsidR="002D77CF" w:rsidRPr="00030A9E" w:rsidRDefault="002D77CF" w:rsidP="00030A9E">
            <w:pPr>
              <w:autoSpaceDE w:val="0"/>
              <w:autoSpaceDN w:val="0"/>
              <w:adjustRightInd w:val="0"/>
              <w:ind w:right="840"/>
              <w:rPr>
                <w:rFonts w:ascii="宋体" w:hAnsi="宋体"/>
                <w:szCs w:val="21"/>
              </w:rPr>
            </w:pPr>
          </w:p>
        </w:tc>
        <w:tc>
          <w:tcPr>
            <w:tcW w:w="2880" w:type="dxa"/>
            <w:shd w:val="clear" w:color="auto" w:fill="auto"/>
            <w:vAlign w:val="center"/>
          </w:tcPr>
          <w:p w:rsidR="002D77CF" w:rsidRPr="00030A9E" w:rsidRDefault="002D77CF" w:rsidP="00030A9E">
            <w:pPr>
              <w:autoSpaceDE w:val="0"/>
              <w:autoSpaceDN w:val="0"/>
              <w:adjustRightInd w:val="0"/>
              <w:ind w:right="840"/>
              <w:rPr>
                <w:rFonts w:ascii="宋体" w:hAnsi="宋体"/>
                <w:szCs w:val="21"/>
              </w:rPr>
            </w:pPr>
          </w:p>
        </w:tc>
        <w:tc>
          <w:tcPr>
            <w:tcW w:w="1080" w:type="dxa"/>
            <w:shd w:val="clear" w:color="auto" w:fill="auto"/>
            <w:vAlign w:val="center"/>
          </w:tcPr>
          <w:p w:rsidR="002D77CF" w:rsidRPr="00030A9E" w:rsidRDefault="002D77CF" w:rsidP="00030A9E">
            <w:pPr>
              <w:autoSpaceDE w:val="0"/>
              <w:autoSpaceDN w:val="0"/>
              <w:adjustRightInd w:val="0"/>
              <w:ind w:right="840"/>
              <w:jc w:val="right"/>
              <w:rPr>
                <w:rFonts w:ascii="宋体" w:hAnsi="宋体"/>
                <w:szCs w:val="21"/>
              </w:rPr>
            </w:pPr>
          </w:p>
        </w:tc>
        <w:tc>
          <w:tcPr>
            <w:tcW w:w="1076" w:type="dxa"/>
            <w:shd w:val="clear" w:color="auto" w:fill="auto"/>
            <w:vAlign w:val="center"/>
          </w:tcPr>
          <w:p w:rsidR="002D77CF" w:rsidRPr="00030A9E" w:rsidRDefault="002D77CF" w:rsidP="008F1316">
            <w:pPr>
              <w:rPr>
                <w:rFonts w:ascii="宋体" w:hAnsi="宋体" w:cs="Arial"/>
                <w:szCs w:val="21"/>
              </w:rPr>
            </w:pPr>
            <w:r w:rsidRPr="00030A9E">
              <w:rPr>
                <w:rFonts w:ascii="宋体" w:hAnsi="宋体" w:cs="Arial" w:hint="eastAsia"/>
                <w:szCs w:val="21"/>
              </w:rPr>
              <w:t>30299</w:t>
            </w:r>
          </w:p>
        </w:tc>
        <w:tc>
          <w:tcPr>
            <w:tcW w:w="2344" w:type="dxa"/>
            <w:shd w:val="clear" w:color="auto" w:fill="auto"/>
            <w:vAlign w:val="center"/>
          </w:tcPr>
          <w:p w:rsidR="002D77CF" w:rsidRPr="00030A9E" w:rsidRDefault="002D77CF" w:rsidP="00350209">
            <w:pPr>
              <w:rPr>
                <w:rFonts w:ascii="宋体" w:hAnsi="宋体" w:cs="宋体"/>
                <w:szCs w:val="21"/>
              </w:rPr>
            </w:pPr>
            <w:r w:rsidRPr="00030A9E">
              <w:rPr>
                <w:rFonts w:ascii="宋体" w:hAnsi="宋体" w:hint="eastAsia"/>
                <w:szCs w:val="21"/>
              </w:rPr>
              <w:t xml:space="preserve">  其他商品和服务支出</w:t>
            </w:r>
          </w:p>
        </w:tc>
        <w:tc>
          <w:tcPr>
            <w:tcW w:w="1080" w:type="dxa"/>
            <w:shd w:val="clear" w:color="auto" w:fill="auto"/>
            <w:vAlign w:val="center"/>
          </w:tcPr>
          <w:p w:rsidR="002D77CF" w:rsidRPr="00030A9E" w:rsidRDefault="00F6467D" w:rsidP="00030A9E">
            <w:pPr>
              <w:jc w:val="right"/>
              <w:rPr>
                <w:rFonts w:ascii="宋体" w:hAnsi="宋体" w:cs="宋体"/>
                <w:szCs w:val="21"/>
              </w:rPr>
            </w:pPr>
            <w:r>
              <w:rPr>
                <w:rFonts w:ascii="宋体" w:hAnsi="宋体" w:cs="宋体" w:hint="eastAsia"/>
                <w:szCs w:val="21"/>
              </w:rPr>
              <w:t>11.84</w:t>
            </w: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资本性支出</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31002</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 xml:space="preserve">  办公设备购置</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31003</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 xml:space="preserve">  专用设备购置</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2D77CF" w:rsidRPr="00BE6597" w:rsidTr="00BE6597">
        <w:trPr>
          <w:trHeight w:val="285"/>
        </w:trPr>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31007</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 xml:space="preserve">  信息网络及软件购置更新</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31013</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 xml:space="preserve">  公务用车购置</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31019</w:t>
            </w:r>
          </w:p>
        </w:tc>
        <w:tc>
          <w:tcPr>
            <w:tcW w:w="2344" w:type="dxa"/>
            <w:shd w:val="clear" w:color="auto" w:fill="auto"/>
            <w:vAlign w:val="center"/>
          </w:tcPr>
          <w:p w:rsidR="002D77CF" w:rsidRPr="00BE6597" w:rsidRDefault="002D77CF" w:rsidP="00350209">
            <w:pPr>
              <w:rPr>
                <w:rFonts w:ascii="宋体" w:hAnsi="宋体"/>
                <w:sz w:val="18"/>
                <w:szCs w:val="18"/>
              </w:rPr>
            </w:pPr>
            <w:r w:rsidRPr="00BE6597">
              <w:rPr>
                <w:rFonts w:ascii="宋体" w:hAnsi="宋体" w:hint="eastAsia"/>
                <w:sz w:val="18"/>
                <w:szCs w:val="18"/>
              </w:rPr>
              <w:t xml:space="preserve">  其他交通工具购置</w:t>
            </w:r>
          </w:p>
        </w:tc>
        <w:tc>
          <w:tcPr>
            <w:tcW w:w="1080" w:type="dxa"/>
            <w:shd w:val="clear" w:color="auto" w:fill="auto"/>
            <w:vAlign w:val="center"/>
          </w:tcPr>
          <w:p w:rsidR="002D77CF" w:rsidRPr="00BE6597" w:rsidRDefault="002D77CF" w:rsidP="00030A9E">
            <w:pPr>
              <w:jc w:val="right"/>
              <w:rPr>
                <w:rFonts w:ascii="宋体" w:hAnsi="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31021</w:t>
            </w:r>
          </w:p>
        </w:tc>
        <w:tc>
          <w:tcPr>
            <w:tcW w:w="2344" w:type="dxa"/>
            <w:shd w:val="clear" w:color="auto" w:fill="auto"/>
            <w:vAlign w:val="center"/>
          </w:tcPr>
          <w:p w:rsidR="002D77CF" w:rsidRPr="00BE6597" w:rsidRDefault="002D77CF" w:rsidP="00350209">
            <w:pPr>
              <w:rPr>
                <w:rFonts w:ascii="宋体" w:hAnsi="宋体"/>
                <w:sz w:val="18"/>
                <w:szCs w:val="18"/>
              </w:rPr>
            </w:pPr>
            <w:r w:rsidRPr="00BE6597">
              <w:rPr>
                <w:rFonts w:ascii="宋体" w:hAnsi="宋体" w:hint="eastAsia"/>
                <w:sz w:val="18"/>
                <w:szCs w:val="18"/>
              </w:rPr>
              <w:t xml:space="preserve">  文物和陈列品购置</w:t>
            </w:r>
          </w:p>
        </w:tc>
        <w:tc>
          <w:tcPr>
            <w:tcW w:w="1080" w:type="dxa"/>
            <w:shd w:val="clear" w:color="auto" w:fill="auto"/>
            <w:vAlign w:val="center"/>
          </w:tcPr>
          <w:p w:rsidR="002D77CF" w:rsidRPr="00BE6597" w:rsidRDefault="002D77CF" w:rsidP="00030A9E">
            <w:pPr>
              <w:jc w:val="right"/>
              <w:rPr>
                <w:rFonts w:ascii="宋体" w:hAnsi="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31022</w:t>
            </w:r>
          </w:p>
        </w:tc>
        <w:tc>
          <w:tcPr>
            <w:tcW w:w="2344" w:type="dxa"/>
            <w:shd w:val="clear" w:color="auto" w:fill="auto"/>
            <w:vAlign w:val="center"/>
          </w:tcPr>
          <w:p w:rsidR="002D77CF" w:rsidRPr="00BE6597" w:rsidRDefault="002D77CF" w:rsidP="00350209">
            <w:pPr>
              <w:rPr>
                <w:rFonts w:ascii="宋体" w:hAnsi="宋体"/>
                <w:sz w:val="18"/>
                <w:szCs w:val="18"/>
              </w:rPr>
            </w:pPr>
            <w:r w:rsidRPr="00BE6597">
              <w:rPr>
                <w:rFonts w:ascii="宋体" w:hAnsi="宋体" w:hint="eastAsia"/>
                <w:sz w:val="18"/>
                <w:szCs w:val="18"/>
              </w:rPr>
              <w:t xml:space="preserve">  无形资产购置</w:t>
            </w:r>
          </w:p>
        </w:tc>
        <w:tc>
          <w:tcPr>
            <w:tcW w:w="1080" w:type="dxa"/>
            <w:shd w:val="clear" w:color="auto" w:fill="auto"/>
            <w:vAlign w:val="center"/>
          </w:tcPr>
          <w:p w:rsidR="002D77CF" w:rsidRPr="00BE6597" w:rsidRDefault="002D77CF" w:rsidP="00030A9E">
            <w:pPr>
              <w:jc w:val="right"/>
              <w:rPr>
                <w:rFonts w:ascii="宋体" w:hAnsi="宋体"/>
                <w:sz w:val="18"/>
                <w:szCs w:val="18"/>
              </w:rPr>
            </w:pPr>
          </w:p>
        </w:tc>
      </w:tr>
      <w:tr w:rsidR="002D77CF" w:rsidRPr="00BE6597" w:rsidTr="00030A9E">
        <w:tc>
          <w:tcPr>
            <w:tcW w:w="10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2880" w:type="dxa"/>
            <w:shd w:val="clear" w:color="auto" w:fill="auto"/>
            <w:vAlign w:val="center"/>
          </w:tcPr>
          <w:p w:rsidR="002D77CF" w:rsidRPr="00BE6597" w:rsidRDefault="002D77CF" w:rsidP="00030A9E">
            <w:pPr>
              <w:autoSpaceDE w:val="0"/>
              <w:autoSpaceDN w:val="0"/>
              <w:adjustRightInd w:val="0"/>
              <w:ind w:right="840"/>
              <w:rPr>
                <w:rFonts w:ascii="宋体" w:hAnsi="宋体"/>
                <w:sz w:val="18"/>
                <w:szCs w:val="18"/>
              </w:rPr>
            </w:pPr>
          </w:p>
        </w:tc>
        <w:tc>
          <w:tcPr>
            <w:tcW w:w="1080" w:type="dxa"/>
            <w:shd w:val="clear" w:color="auto" w:fill="auto"/>
            <w:vAlign w:val="center"/>
          </w:tcPr>
          <w:p w:rsidR="002D77CF" w:rsidRPr="00BE6597" w:rsidRDefault="002D77CF" w:rsidP="00030A9E">
            <w:pPr>
              <w:autoSpaceDE w:val="0"/>
              <w:autoSpaceDN w:val="0"/>
              <w:adjustRightInd w:val="0"/>
              <w:ind w:right="840"/>
              <w:jc w:val="right"/>
              <w:rPr>
                <w:rFonts w:ascii="宋体" w:hAnsi="宋体"/>
                <w:sz w:val="18"/>
                <w:szCs w:val="18"/>
              </w:rPr>
            </w:pPr>
          </w:p>
        </w:tc>
        <w:tc>
          <w:tcPr>
            <w:tcW w:w="1076" w:type="dxa"/>
            <w:shd w:val="clear" w:color="auto" w:fill="auto"/>
            <w:vAlign w:val="center"/>
          </w:tcPr>
          <w:p w:rsidR="002D77CF" w:rsidRPr="00BE6597" w:rsidRDefault="002D77CF" w:rsidP="008F1316">
            <w:pPr>
              <w:rPr>
                <w:rFonts w:ascii="宋体" w:hAnsi="宋体" w:cs="Arial"/>
                <w:sz w:val="18"/>
                <w:szCs w:val="18"/>
              </w:rPr>
            </w:pPr>
            <w:r w:rsidRPr="00BE6597">
              <w:rPr>
                <w:rFonts w:ascii="宋体" w:hAnsi="宋体" w:cs="Arial" w:hint="eastAsia"/>
                <w:sz w:val="18"/>
                <w:szCs w:val="18"/>
              </w:rPr>
              <w:t>31099</w:t>
            </w:r>
          </w:p>
        </w:tc>
        <w:tc>
          <w:tcPr>
            <w:tcW w:w="2344" w:type="dxa"/>
            <w:shd w:val="clear" w:color="auto" w:fill="auto"/>
            <w:vAlign w:val="center"/>
          </w:tcPr>
          <w:p w:rsidR="002D77CF" w:rsidRPr="00BE6597" w:rsidRDefault="002D77CF" w:rsidP="00350209">
            <w:pPr>
              <w:rPr>
                <w:rFonts w:ascii="宋体" w:hAnsi="宋体" w:cs="宋体"/>
                <w:sz w:val="18"/>
                <w:szCs w:val="18"/>
              </w:rPr>
            </w:pPr>
            <w:r w:rsidRPr="00BE6597">
              <w:rPr>
                <w:rFonts w:ascii="宋体" w:hAnsi="宋体" w:hint="eastAsia"/>
                <w:sz w:val="18"/>
                <w:szCs w:val="18"/>
              </w:rPr>
              <w:t xml:space="preserve">  其他资本性支出</w:t>
            </w:r>
          </w:p>
        </w:tc>
        <w:tc>
          <w:tcPr>
            <w:tcW w:w="1080" w:type="dxa"/>
            <w:shd w:val="clear" w:color="auto" w:fill="auto"/>
            <w:vAlign w:val="center"/>
          </w:tcPr>
          <w:p w:rsidR="002D77CF" w:rsidRPr="00BE6597" w:rsidRDefault="002D77CF" w:rsidP="00030A9E">
            <w:pPr>
              <w:jc w:val="right"/>
              <w:rPr>
                <w:rFonts w:ascii="宋体" w:hAnsi="宋体" w:cs="宋体"/>
                <w:sz w:val="18"/>
                <w:szCs w:val="18"/>
              </w:rPr>
            </w:pPr>
          </w:p>
        </w:tc>
      </w:tr>
      <w:tr w:rsidR="000B32EE" w:rsidRPr="00030A9E" w:rsidTr="00030A9E">
        <w:trPr>
          <w:trHeight w:val="70"/>
        </w:trPr>
        <w:tc>
          <w:tcPr>
            <w:tcW w:w="3960" w:type="dxa"/>
            <w:gridSpan w:val="2"/>
            <w:shd w:val="clear" w:color="auto" w:fill="auto"/>
            <w:vAlign w:val="center"/>
          </w:tcPr>
          <w:p w:rsidR="000B32EE" w:rsidRPr="00030A9E" w:rsidRDefault="000B32EE" w:rsidP="00030A9E">
            <w:pPr>
              <w:autoSpaceDE w:val="0"/>
              <w:autoSpaceDN w:val="0"/>
              <w:adjustRightInd w:val="0"/>
              <w:ind w:right="840"/>
              <w:jc w:val="center"/>
              <w:rPr>
                <w:rFonts w:ascii="宋体" w:hAnsi="宋体"/>
                <w:szCs w:val="21"/>
              </w:rPr>
            </w:pPr>
            <w:r w:rsidRPr="00030A9E">
              <w:rPr>
                <w:rFonts w:ascii="宋体" w:hAnsi="宋体" w:hint="eastAsia"/>
                <w:szCs w:val="21"/>
              </w:rPr>
              <w:t>人员经费合计</w:t>
            </w:r>
          </w:p>
        </w:tc>
        <w:tc>
          <w:tcPr>
            <w:tcW w:w="1080" w:type="dxa"/>
            <w:shd w:val="clear" w:color="auto" w:fill="auto"/>
            <w:vAlign w:val="center"/>
          </w:tcPr>
          <w:p w:rsidR="000B32EE" w:rsidRPr="00030A9E" w:rsidRDefault="00BE6597" w:rsidP="00030A9E">
            <w:pPr>
              <w:autoSpaceDE w:val="0"/>
              <w:autoSpaceDN w:val="0"/>
              <w:adjustRightInd w:val="0"/>
              <w:ind w:right="840"/>
              <w:jc w:val="right"/>
              <w:rPr>
                <w:rFonts w:ascii="宋体" w:hAnsi="宋体"/>
                <w:szCs w:val="21"/>
              </w:rPr>
            </w:pPr>
            <w:r>
              <w:rPr>
                <w:rFonts w:ascii="宋体" w:hAnsi="宋体" w:hint="eastAsia"/>
                <w:szCs w:val="21"/>
              </w:rPr>
              <w:t>356.74</w:t>
            </w:r>
          </w:p>
        </w:tc>
        <w:tc>
          <w:tcPr>
            <w:tcW w:w="3420" w:type="dxa"/>
            <w:gridSpan w:val="2"/>
            <w:shd w:val="clear" w:color="auto" w:fill="auto"/>
            <w:vAlign w:val="center"/>
          </w:tcPr>
          <w:p w:rsidR="000B32EE" w:rsidRPr="00030A9E" w:rsidRDefault="000B32EE" w:rsidP="00030A9E">
            <w:pPr>
              <w:jc w:val="center"/>
              <w:rPr>
                <w:rFonts w:ascii="宋体" w:hAnsi="宋体"/>
                <w:szCs w:val="21"/>
              </w:rPr>
            </w:pPr>
            <w:r w:rsidRPr="00030A9E">
              <w:rPr>
                <w:rFonts w:ascii="宋体" w:hAnsi="宋体" w:hint="eastAsia"/>
                <w:szCs w:val="21"/>
              </w:rPr>
              <w:t>公用经费合计</w:t>
            </w:r>
          </w:p>
        </w:tc>
        <w:tc>
          <w:tcPr>
            <w:tcW w:w="1080" w:type="dxa"/>
            <w:shd w:val="clear" w:color="auto" w:fill="auto"/>
            <w:vAlign w:val="center"/>
          </w:tcPr>
          <w:p w:rsidR="000B32EE" w:rsidRPr="00030A9E" w:rsidRDefault="00BE6597" w:rsidP="00030A9E">
            <w:pPr>
              <w:jc w:val="right"/>
              <w:rPr>
                <w:rFonts w:ascii="宋体" w:hAnsi="宋体" w:cs="宋体"/>
                <w:szCs w:val="21"/>
              </w:rPr>
            </w:pPr>
            <w:r>
              <w:rPr>
                <w:rFonts w:ascii="宋体" w:hAnsi="宋体" w:cs="宋体" w:hint="eastAsia"/>
                <w:szCs w:val="21"/>
              </w:rPr>
              <w:t>31.24</w:t>
            </w:r>
          </w:p>
        </w:tc>
      </w:tr>
    </w:tbl>
    <w:p w:rsidR="00BB11BC" w:rsidRPr="00BB11BC" w:rsidRDefault="00580B6C" w:rsidP="00BB11BC">
      <w:pPr>
        <w:autoSpaceDE w:val="0"/>
        <w:autoSpaceDN w:val="0"/>
        <w:adjustRightInd w:val="0"/>
        <w:rPr>
          <w:rFonts w:ascii="宋体" w:hAnsi="宋体"/>
          <w:szCs w:val="21"/>
        </w:rPr>
        <w:sectPr w:rsidR="00BB11BC" w:rsidRPr="00BB11BC" w:rsidSect="00FF5BA5">
          <w:pgSz w:w="11906" w:h="16838"/>
          <w:pgMar w:top="1440" w:right="1797" w:bottom="1440" w:left="1797" w:header="851" w:footer="992" w:gutter="0"/>
          <w:cols w:space="425"/>
          <w:docGrid w:linePitch="312"/>
        </w:sectPr>
      </w:pPr>
      <w:r>
        <w:rPr>
          <w:rFonts w:ascii="宋体" w:hAnsi="宋体" w:hint="eastAsia"/>
          <w:szCs w:val="21"/>
        </w:rPr>
        <w:t>注：本表反映部门本年度一般公共预算财政拨款基本支出明细情况。</w:t>
      </w:r>
    </w:p>
    <w:p w:rsidR="00BB11BC" w:rsidRPr="00BB11BC" w:rsidRDefault="00BB11BC" w:rsidP="00BB11BC">
      <w:pPr>
        <w:autoSpaceDE w:val="0"/>
        <w:autoSpaceDN w:val="0"/>
        <w:adjustRightInd w:val="0"/>
        <w:jc w:val="center"/>
        <w:outlineLvl w:val="0"/>
        <w:rPr>
          <w:rFonts w:ascii="宋体" w:hAnsi="宋体"/>
          <w:szCs w:val="21"/>
        </w:rPr>
      </w:pPr>
      <w:r w:rsidRPr="00BB11BC">
        <w:rPr>
          <w:rFonts w:ascii="宋体" w:hAnsi="宋体" w:hint="eastAsia"/>
          <w:szCs w:val="21"/>
        </w:rPr>
        <w:lastRenderedPageBreak/>
        <w:t>一般公共预算财政拨款“三公”经费</w:t>
      </w:r>
      <w:r w:rsidR="009C2720">
        <w:rPr>
          <w:rFonts w:ascii="宋体" w:hAnsi="宋体" w:hint="eastAsia"/>
          <w:szCs w:val="21"/>
        </w:rPr>
        <w:t>支出</w:t>
      </w:r>
      <w:r w:rsidRPr="00BB11BC">
        <w:rPr>
          <w:rFonts w:ascii="宋体" w:hAnsi="宋体" w:hint="eastAsia"/>
          <w:szCs w:val="21"/>
        </w:rPr>
        <w:t>决算表</w:t>
      </w:r>
    </w:p>
    <w:p w:rsidR="00BB11BC" w:rsidRPr="00BB11BC" w:rsidRDefault="00BB11BC" w:rsidP="009C2720">
      <w:pPr>
        <w:autoSpaceDE w:val="0"/>
        <w:autoSpaceDN w:val="0"/>
        <w:adjustRightInd w:val="0"/>
        <w:ind w:right="675"/>
        <w:jc w:val="right"/>
        <w:rPr>
          <w:rFonts w:ascii="宋体" w:hAnsi="宋体"/>
          <w:szCs w:val="21"/>
        </w:rPr>
      </w:pPr>
      <w:r w:rsidRPr="00BB11BC">
        <w:rPr>
          <w:rFonts w:ascii="宋体" w:hAnsi="宋体" w:hint="eastAsia"/>
          <w:szCs w:val="21"/>
        </w:rPr>
        <w:t>单位：万元</w:t>
      </w:r>
    </w:p>
    <w:tbl>
      <w:tblPr>
        <w:tblW w:w="12914"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1085"/>
        <w:gridCol w:w="1085"/>
        <w:gridCol w:w="1064"/>
        <w:gridCol w:w="1064"/>
        <w:gridCol w:w="1085"/>
        <w:gridCol w:w="1085"/>
        <w:gridCol w:w="1064"/>
        <w:gridCol w:w="1064"/>
        <w:gridCol w:w="1074"/>
        <w:gridCol w:w="1085"/>
        <w:gridCol w:w="1085"/>
        <w:gridCol w:w="1074"/>
      </w:tblGrid>
      <w:tr w:rsidR="009C2720" w:rsidRPr="00BB11BC" w:rsidTr="005B6D93">
        <w:trPr>
          <w:trHeight w:val="285"/>
          <w:jc w:val="center"/>
        </w:trPr>
        <w:tc>
          <w:tcPr>
            <w:tcW w:w="1134" w:type="dxa"/>
            <w:gridSpan w:val="12"/>
            <w:tcBorders>
              <w:top w:val="single" w:sz="6" w:space="0" w:color="auto"/>
              <w:left w:val="single" w:sz="6" w:space="0" w:color="auto"/>
              <w:bottom w:val="single" w:sz="6" w:space="0" w:color="auto"/>
              <w:right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hint="eastAsia"/>
                <w:szCs w:val="21"/>
              </w:rPr>
              <w:t>一般公共预算财政拨款</w:t>
            </w:r>
            <w:r w:rsidRPr="00BB11BC">
              <w:rPr>
                <w:rFonts w:ascii="宋体" w:hAnsi="宋体" w:cs="宋体" w:hint="eastAsia"/>
                <w:kern w:val="0"/>
                <w:szCs w:val="21"/>
              </w:rPr>
              <w:t>“三公”经费</w:t>
            </w:r>
          </w:p>
        </w:tc>
      </w:tr>
      <w:tr w:rsidR="009C2720" w:rsidRPr="00BB11BC" w:rsidTr="005B6D93">
        <w:trPr>
          <w:trHeight w:val="285"/>
          <w:jc w:val="center"/>
        </w:trPr>
        <w:tc>
          <w:tcPr>
            <w:tcW w:w="1134" w:type="dxa"/>
            <w:gridSpan w:val="2"/>
            <w:vMerge w:val="restart"/>
            <w:tcBorders>
              <w:top w:val="single" w:sz="6" w:space="0" w:color="auto"/>
              <w:left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合计</w:t>
            </w:r>
          </w:p>
        </w:tc>
        <w:tc>
          <w:tcPr>
            <w:tcW w:w="1134" w:type="dxa"/>
            <w:gridSpan w:val="2"/>
            <w:vMerge w:val="restart"/>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因公出国</w:t>
            </w:r>
          </w:p>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（境）费</w:t>
            </w:r>
          </w:p>
        </w:tc>
        <w:tc>
          <w:tcPr>
            <w:tcW w:w="1134" w:type="dxa"/>
            <w:gridSpan w:val="6"/>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公务用车购置及运行维护费</w:t>
            </w:r>
          </w:p>
        </w:tc>
        <w:tc>
          <w:tcPr>
            <w:tcW w:w="1134" w:type="dxa"/>
            <w:gridSpan w:val="2"/>
            <w:vMerge w:val="restart"/>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公务接待费</w:t>
            </w:r>
          </w:p>
        </w:tc>
      </w:tr>
      <w:tr w:rsidR="009C2720" w:rsidRPr="00BB11BC" w:rsidTr="005B6D93">
        <w:trPr>
          <w:trHeight w:val="731"/>
          <w:jc w:val="center"/>
        </w:trPr>
        <w:tc>
          <w:tcPr>
            <w:tcW w:w="1134" w:type="dxa"/>
            <w:gridSpan w:val="2"/>
            <w:vMerge/>
            <w:tcBorders>
              <w:top w:val="single" w:sz="6" w:space="0" w:color="auto"/>
              <w:left w:val="single" w:sz="6" w:space="0" w:color="auto"/>
              <w:bottom w:val="single" w:sz="6" w:space="0" w:color="auto"/>
            </w:tcBorders>
            <w:vAlign w:val="center"/>
          </w:tcPr>
          <w:p w:rsidR="009C2720" w:rsidRPr="00BB11BC" w:rsidRDefault="009C2720" w:rsidP="008E51B0">
            <w:pPr>
              <w:widowControl/>
              <w:jc w:val="left"/>
              <w:rPr>
                <w:rFonts w:ascii="宋体" w:hAnsi="宋体" w:cs="宋体"/>
                <w:kern w:val="0"/>
                <w:szCs w:val="21"/>
              </w:rPr>
            </w:pPr>
          </w:p>
        </w:tc>
        <w:tc>
          <w:tcPr>
            <w:tcW w:w="1134" w:type="dxa"/>
            <w:gridSpan w:val="2"/>
            <w:vMerge/>
            <w:tcBorders>
              <w:top w:val="single" w:sz="6" w:space="0" w:color="auto"/>
              <w:bottom w:val="single" w:sz="6" w:space="0" w:color="auto"/>
            </w:tcBorders>
            <w:vAlign w:val="center"/>
          </w:tcPr>
          <w:p w:rsidR="009C2720" w:rsidRPr="00BB11BC" w:rsidRDefault="009C2720" w:rsidP="008E51B0">
            <w:pPr>
              <w:widowControl/>
              <w:jc w:val="left"/>
              <w:rPr>
                <w:rFonts w:ascii="宋体" w:hAnsi="宋体" w:cs="宋体"/>
                <w:kern w:val="0"/>
                <w:szCs w:val="21"/>
              </w:rPr>
            </w:pPr>
          </w:p>
        </w:tc>
        <w:tc>
          <w:tcPr>
            <w:tcW w:w="1134" w:type="dxa"/>
            <w:gridSpan w:val="2"/>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小计</w:t>
            </w:r>
          </w:p>
        </w:tc>
        <w:tc>
          <w:tcPr>
            <w:tcW w:w="1134" w:type="dxa"/>
            <w:gridSpan w:val="2"/>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公务用车</w:t>
            </w:r>
          </w:p>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购置费</w:t>
            </w:r>
          </w:p>
        </w:tc>
        <w:tc>
          <w:tcPr>
            <w:tcW w:w="1134" w:type="dxa"/>
            <w:gridSpan w:val="2"/>
            <w:tcBorders>
              <w:top w:val="single" w:sz="6"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公务用车</w:t>
            </w:r>
          </w:p>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运行维护费</w:t>
            </w:r>
          </w:p>
        </w:tc>
        <w:tc>
          <w:tcPr>
            <w:tcW w:w="1134" w:type="dxa"/>
            <w:gridSpan w:val="2"/>
            <w:vMerge/>
            <w:tcBorders>
              <w:top w:val="single" w:sz="6" w:space="0" w:color="auto"/>
              <w:bottom w:val="single" w:sz="6" w:space="0" w:color="auto"/>
            </w:tcBorders>
            <w:vAlign w:val="center"/>
          </w:tcPr>
          <w:p w:rsidR="009C2720" w:rsidRPr="00BB11BC" w:rsidRDefault="009C2720" w:rsidP="008E51B0">
            <w:pPr>
              <w:widowControl/>
              <w:jc w:val="left"/>
              <w:rPr>
                <w:rFonts w:ascii="宋体" w:hAnsi="宋体" w:cs="宋体"/>
                <w:kern w:val="0"/>
                <w:szCs w:val="21"/>
              </w:rPr>
            </w:pPr>
          </w:p>
        </w:tc>
      </w:tr>
      <w:tr w:rsidR="009C2720" w:rsidRPr="00BB11BC" w:rsidTr="005B6D93">
        <w:trPr>
          <w:trHeight w:val="743"/>
          <w:jc w:val="center"/>
        </w:trPr>
        <w:tc>
          <w:tcPr>
            <w:tcW w:w="1134" w:type="dxa"/>
            <w:tcBorders>
              <w:top w:val="single" w:sz="6" w:space="0" w:color="auto"/>
              <w:left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9C2720" w:rsidRPr="00BB11BC" w:rsidRDefault="009C2720" w:rsidP="008E51B0">
            <w:pPr>
              <w:widowControl/>
              <w:jc w:val="center"/>
              <w:rPr>
                <w:rFonts w:ascii="宋体" w:hAnsi="宋体" w:cs="宋体"/>
                <w:kern w:val="0"/>
                <w:szCs w:val="21"/>
              </w:rPr>
            </w:pPr>
            <w:r w:rsidRPr="00BB11BC">
              <w:rPr>
                <w:rFonts w:ascii="宋体" w:hAnsi="宋体" w:cs="宋体" w:hint="eastAsia"/>
                <w:kern w:val="0"/>
                <w:szCs w:val="21"/>
              </w:rPr>
              <w:t>决算数</w:t>
            </w:r>
          </w:p>
        </w:tc>
      </w:tr>
      <w:tr w:rsidR="009C2720" w:rsidRPr="00BB11BC" w:rsidTr="005B6D93">
        <w:trPr>
          <w:trHeight w:val="300"/>
          <w:jc w:val="center"/>
        </w:trPr>
        <w:tc>
          <w:tcPr>
            <w:tcW w:w="1134" w:type="dxa"/>
            <w:tcBorders>
              <w:top w:val="single" w:sz="6" w:space="0" w:color="auto"/>
              <w:left w:val="single" w:sz="6" w:space="0" w:color="auto"/>
              <w:bottom w:val="single" w:sz="6" w:space="0" w:color="auto"/>
              <w:right w:val="single" w:sz="4"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6.15</w:t>
            </w:r>
          </w:p>
        </w:tc>
        <w:tc>
          <w:tcPr>
            <w:tcW w:w="1134" w:type="dxa"/>
            <w:tcBorders>
              <w:top w:val="single" w:sz="6" w:space="0" w:color="auto"/>
              <w:left w:val="single" w:sz="4" w:space="0" w:color="auto"/>
              <w:bottom w:val="single" w:sz="6"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2.88</w:t>
            </w:r>
          </w:p>
        </w:tc>
        <w:tc>
          <w:tcPr>
            <w:tcW w:w="1134" w:type="dxa"/>
            <w:tcBorders>
              <w:top w:val="single" w:sz="6" w:space="0" w:color="auto"/>
              <w:bottom w:val="single" w:sz="6" w:space="0" w:color="auto"/>
              <w:right w:val="single" w:sz="4" w:space="0" w:color="auto"/>
            </w:tcBorders>
            <w:vAlign w:val="center"/>
          </w:tcPr>
          <w:p w:rsidR="009C2720" w:rsidRPr="00BB11BC" w:rsidRDefault="00927143" w:rsidP="008E51B0">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9C2720" w:rsidRPr="00BB11BC" w:rsidRDefault="00927143" w:rsidP="008E51B0">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6.15</w:t>
            </w:r>
          </w:p>
        </w:tc>
        <w:tc>
          <w:tcPr>
            <w:tcW w:w="1134" w:type="dxa"/>
            <w:tcBorders>
              <w:top w:val="single" w:sz="6" w:space="0" w:color="auto"/>
              <w:left w:val="single" w:sz="4" w:space="0" w:color="auto"/>
              <w:bottom w:val="single" w:sz="6"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2.88</w:t>
            </w:r>
          </w:p>
        </w:tc>
        <w:tc>
          <w:tcPr>
            <w:tcW w:w="1134" w:type="dxa"/>
            <w:tcBorders>
              <w:top w:val="single" w:sz="6" w:space="0" w:color="auto"/>
              <w:bottom w:val="single" w:sz="6" w:space="0" w:color="auto"/>
              <w:right w:val="single" w:sz="4" w:space="0" w:color="auto"/>
            </w:tcBorders>
            <w:vAlign w:val="center"/>
          </w:tcPr>
          <w:p w:rsidR="009C2720" w:rsidRPr="00BB11BC" w:rsidRDefault="00927143" w:rsidP="008E51B0">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9C2720" w:rsidRPr="00BB11BC" w:rsidRDefault="00927143" w:rsidP="008E51B0">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4.5</w:t>
            </w:r>
          </w:p>
        </w:tc>
        <w:tc>
          <w:tcPr>
            <w:tcW w:w="1134" w:type="dxa"/>
            <w:tcBorders>
              <w:top w:val="single" w:sz="6" w:space="0" w:color="auto"/>
              <w:left w:val="single" w:sz="4" w:space="0" w:color="auto"/>
              <w:bottom w:val="single" w:sz="6"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2.08</w:t>
            </w:r>
          </w:p>
        </w:tc>
        <w:tc>
          <w:tcPr>
            <w:tcW w:w="1134" w:type="dxa"/>
            <w:tcBorders>
              <w:top w:val="single" w:sz="6" w:space="0" w:color="auto"/>
              <w:bottom w:val="single" w:sz="6" w:space="0" w:color="auto"/>
              <w:right w:val="single" w:sz="4"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1.65</w:t>
            </w:r>
          </w:p>
        </w:tc>
        <w:tc>
          <w:tcPr>
            <w:tcW w:w="1134" w:type="dxa"/>
            <w:tcBorders>
              <w:top w:val="single" w:sz="6" w:space="0" w:color="auto"/>
              <w:left w:val="single" w:sz="4" w:space="0" w:color="auto"/>
              <w:bottom w:val="single" w:sz="6" w:space="0" w:color="auto"/>
            </w:tcBorders>
            <w:vAlign w:val="center"/>
          </w:tcPr>
          <w:p w:rsidR="009C2720" w:rsidRPr="00BB11BC" w:rsidRDefault="00CB5782" w:rsidP="008E51B0">
            <w:pPr>
              <w:widowControl/>
              <w:jc w:val="right"/>
              <w:rPr>
                <w:rFonts w:ascii="宋体" w:hAnsi="宋体" w:cs="宋体"/>
                <w:kern w:val="0"/>
                <w:szCs w:val="21"/>
              </w:rPr>
            </w:pPr>
            <w:r>
              <w:rPr>
                <w:rFonts w:ascii="宋体" w:hAnsi="宋体" w:cs="宋体" w:hint="eastAsia"/>
                <w:kern w:val="0"/>
                <w:szCs w:val="21"/>
              </w:rPr>
              <w:t>0.8</w:t>
            </w:r>
          </w:p>
        </w:tc>
      </w:tr>
    </w:tbl>
    <w:p w:rsidR="00BB11BC" w:rsidRDefault="009C2720" w:rsidP="009C2720">
      <w:pPr>
        <w:autoSpaceDE w:val="0"/>
        <w:autoSpaceDN w:val="0"/>
        <w:adjustRightInd w:val="0"/>
        <w:rPr>
          <w:rFonts w:ascii="宋体" w:hAnsi="宋体"/>
          <w:szCs w:val="21"/>
        </w:rPr>
      </w:pPr>
      <w:r>
        <w:rPr>
          <w:rFonts w:ascii="宋体" w:hAnsi="宋体" w:hint="eastAsia"/>
          <w:szCs w:val="21"/>
        </w:rPr>
        <w:t>注：本表反映部门本年度“三公”经费支出预决算情况。</w:t>
      </w:r>
    </w:p>
    <w:p w:rsidR="00E32770" w:rsidRPr="005669A2" w:rsidRDefault="00E32770" w:rsidP="009C2720">
      <w:pPr>
        <w:autoSpaceDE w:val="0"/>
        <w:autoSpaceDN w:val="0"/>
        <w:adjustRightInd w:val="0"/>
        <w:rPr>
          <w:rFonts w:ascii="宋体" w:hAnsi="宋体"/>
          <w:b/>
          <w:sz w:val="24"/>
          <w:szCs w:val="21"/>
        </w:rPr>
        <w:sectPr w:rsidR="00E32770" w:rsidRPr="005669A2" w:rsidSect="00FF5BA5">
          <w:pgSz w:w="16838" w:h="11906" w:orient="landscape"/>
          <w:pgMar w:top="1797" w:right="1440" w:bottom="1797" w:left="1440" w:header="851" w:footer="992" w:gutter="0"/>
          <w:cols w:space="425"/>
          <w:docGrid w:linePitch="312"/>
        </w:sectPr>
      </w:pPr>
    </w:p>
    <w:p w:rsidR="00BB11BC" w:rsidRPr="00BB11BC" w:rsidRDefault="00BB11BC" w:rsidP="00BB11BC">
      <w:pPr>
        <w:autoSpaceDE w:val="0"/>
        <w:autoSpaceDN w:val="0"/>
        <w:adjustRightInd w:val="0"/>
        <w:jc w:val="center"/>
        <w:outlineLvl w:val="0"/>
        <w:rPr>
          <w:rFonts w:ascii="宋体" w:hAnsi="宋体"/>
          <w:szCs w:val="21"/>
        </w:rPr>
      </w:pPr>
      <w:r w:rsidRPr="00BB11BC">
        <w:rPr>
          <w:rFonts w:ascii="宋体" w:hAnsi="宋体" w:hint="eastAsia"/>
          <w:szCs w:val="21"/>
        </w:rPr>
        <w:lastRenderedPageBreak/>
        <w:t>政府性基金预算财政拨款</w:t>
      </w:r>
      <w:r w:rsidR="00423B96">
        <w:rPr>
          <w:rFonts w:ascii="宋体" w:hAnsi="宋体" w:hint="eastAsia"/>
          <w:szCs w:val="21"/>
        </w:rPr>
        <w:t>收入</w:t>
      </w:r>
      <w:r w:rsidRPr="00BB11BC">
        <w:rPr>
          <w:rFonts w:ascii="宋体" w:hAnsi="宋体" w:hint="eastAsia"/>
          <w:szCs w:val="21"/>
        </w:rPr>
        <w:t>支出决算表</w:t>
      </w:r>
    </w:p>
    <w:p w:rsidR="00BB11BC" w:rsidRPr="00BB11BC" w:rsidRDefault="00BB11BC" w:rsidP="00BB11BC">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0"/>
        <w:gridCol w:w="2160"/>
        <w:gridCol w:w="1440"/>
        <w:gridCol w:w="1620"/>
        <w:gridCol w:w="1620"/>
        <w:gridCol w:w="1416"/>
        <w:gridCol w:w="1644"/>
        <w:gridCol w:w="1980"/>
      </w:tblGrid>
      <w:tr w:rsidR="000A4135" w:rsidRPr="00BB11BC" w:rsidTr="00663DFE">
        <w:trPr>
          <w:trHeight w:val="480"/>
          <w:jc w:val="center"/>
        </w:trPr>
        <w:tc>
          <w:tcPr>
            <w:tcW w:w="3370" w:type="dxa"/>
            <w:gridSpan w:val="2"/>
            <w:vAlign w:val="center"/>
          </w:tcPr>
          <w:p w:rsidR="000A4135" w:rsidRPr="00BB11BC" w:rsidRDefault="000A4135" w:rsidP="002A1147">
            <w:pPr>
              <w:widowControl/>
              <w:jc w:val="center"/>
              <w:rPr>
                <w:rFonts w:ascii="宋体" w:hAnsi="宋体"/>
                <w:szCs w:val="21"/>
              </w:rPr>
            </w:pPr>
            <w:r w:rsidRPr="00BB11BC">
              <w:rPr>
                <w:rFonts w:ascii="宋体" w:hAnsi="宋体" w:hint="eastAsia"/>
                <w:szCs w:val="21"/>
              </w:rPr>
              <w:t>项目</w:t>
            </w:r>
          </w:p>
        </w:tc>
        <w:tc>
          <w:tcPr>
            <w:tcW w:w="1440" w:type="dxa"/>
            <w:vMerge w:val="restart"/>
            <w:vAlign w:val="center"/>
          </w:tcPr>
          <w:p w:rsidR="000A4135" w:rsidRPr="00BB11BC" w:rsidRDefault="000A4135" w:rsidP="002A1147">
            <w:pPr>
              <w:widowControl/>
              <w:jc w:val="center"/>
              <w:rPr>
                <w:rFonts w:ascii="宋体" w:hAnsi="宋体"/>
                <w:szCs w:val="21"/>
              </w:rPr>
            </w:pPr>
            <w:r>
              <w:rPr>
                <w:rFonts w:ascii="宋体" w:hAnsi="宋体" w:hint="eastAsia"/>
                <w:szCs w:val="21"/>
              </w:rPr>
              <w:t>年初结转和结余</w:t>
            </w:r>
          </w:p>
        </w:tc>
        <w:tc>
          <w:tcPr>
            <w:tcW w:w="1620" w:type="dxa"/>
            <w:vMerge w:val="restart"/>
            <w:vAlign w:val="center"/>
          </w:tcPr>
          <w:p w:rsidR="000A4135" w:rsidRPr="00BB11BC" w:rsidRDefault="000A4135" w:rsidP="002A1147">
            <w:pPr>
              <w:widowControl/>
              <w:jc w:val="center"/>
              <w:rPr>
                <w:rFonts w:ascii="宋体" w:hAnsi="宋体"/>
                <w:szCs w:val="21"/>
              </w:rPr>
            </w:pPr>
            <w:r>
              <w:rPr>
                <w:rFonts w:ascii="宋体" w:hAnsi="宋体" w:hint="eastAsia"/>
                <w:szCs w:val="21"/>
              </w:rPr>
              <w:t>本年收入</w:t>
            </w:r>
          </w:p>
        </w:tc>
        <w:tc>
          <w:tcPr>
            <w:tcW w:w="4680" w:type="dxa"/>
            <w:gridSpan w:val="3"/>
            <w:vMerge w:val="restart"/>
            <w:vAlign w:val="center"/>
          </w:tcPr>
          <w:p w:rsidR="000A4135" w:rsidRPr="00BB11BC" w:rsidRDefault="000A4135" w:rsidP="002A1147">
            <w:pPr>
              <w:jc w:val="center"/>
              <w:rPr>
                <w:rFonts w:ascii="宋体" w:hAnsi="宋体"/>
                <w:szCs w:val="21"/>
              </w:rPr>
            </w:pPr>
            <w:r>
              <w:rPr>
                <w:rFonts w:ascii="宋体" w:hAnsi="宋体" w:hint="eastAsia"/>
                <w:szCs w:val="21"/>
              </w:rPr>
              <w:t>本年</w:t>
            </w:r>
            <w:r w:rsidRPr="00BB11BC">
              <w:rPr>
                <w:rFonts w:ascii="宋体" w:hAnsi="宋体" w:hint="eastAsia"/>
                <w:szCs w:val="21"/>
              </w:rPr>
              <w:t>支出</w:t>
            </w:r>
          </w:p>
        </w:tc>
        <w:tc>
          <w:tcPr>
            <w:tcW w:w="1980" w:type="dxa"/>
            <w:vMerge w:val="restart"/>
            <w:shd w:val="clear" w:color="auto" w:fill="auto"/>
            <w:vAlign w:val="center"/>
          </w:tcPr>
          <w:p w:rsidR="002A1147" w:rsidRDefault="002A1147" w:rsidP="002A1147">
            <w:pPr>
              <w:widowControl/>
              <w:jc w:val="center"/>
              <w:rPr>
                <w:rFonts w:ascii="宋体" w:hAnsi="宋体"/>
                <w:szCs w:val="21"/>
              </w:rPr>
            </w:pPr>
            <w:r>
              <w:rPr>
                <w:rFonts w:ascii="宋体" w:hAnsi="宋体" w:hint="eastAsia"/>
                <w:szCs w:val="21"/>
              </w:rPr>
              <w:t>年末结转</w:t>
            </w:r>
            <w:proofErr w:type="gramStart"/>
            <w:r>
              <w:rPr>
                <w:rFonts w:ascii="宋体" w:hAnsi="宋体" w:hint="eastAsia"/>
                <w:szCs w:val="21"/>
              </w:rPr>
              <w:t>和</w:t>
            </w:r>
            <w:proofErr w:type="gramEnd"/>
          </w:p>
          <w:p w:rsidR="000A4135" w:rsidRPr="00BB11BC" w:rsidRDefault="002A1147" w:rsidP="002A1147">
            <w:pPr>
              <w:widowControl/>
              <w:jc w:val="center"/>
              <w:rPr>
                <w:rFonts w:ascii="宋体" w:hAnsi="宋体"/>
                <w:szCs w:val="21"/>
              </w:rPr>
            </w:pPr>
            <w:r>
              <w:rPr>
                <w:rFonts w:ascii="宋体" w:hAnsi="宋体" w:hint="eastAsia"/>
                <w:szCs w:val="21"/>
              </w:rPr>
              <w:t>结余</w:t>
            </w:r>
          </w:p>
        </w:tc>
      </w:tr>
      <w:tr w:rsidR="000A4135" w:rsidRPr="00BB11BC" w:rsidTr="00663DFE">
        <w:trPr>
          <w:trHeight w:val="747"/>
          <w:jc w:val="center"/>
        </w:trPr>
        <w:tc>
          <w:tcPr>
            <w:tcW w:w="1210" w:type="dxa"/>
            <w:vAlign w:val="center"/>
          </w:tcPr>
          <w:p w:rsidR="000A4135" w:rsidRPr="00BB11BC" w:rsidRDefault="000A4135" w:rsidP="002A1147">
            <w:pPr>
              <w:widowControl/>
              <w:jc w:val="center"/>
              <w:rPr>
                <w:rFonts w:ascii="宋体" w:hAnsi="宋体"/>
                <w:szCs w:val="21"/>
              </w:rPr>
            </w:pPr>
            <w:r w:rsidRPr="00BB11BC">
              <w:rPr>
                <w:rFonts w:ascii="宋体" w:hAnsi="宋体" w:hint="eastAsia"/>
                <w:szCs w:val="21"/>
              </w:rPr>
              <w:t>功能分类科目编码</w:t>
            </w:r>
          </w:p>
        </w:tc>
        <w:tc>
          <w:tcPr>
            <w:tcW w:w="2160" w:type="dxa"/>
            <w:vAlign w:val="center"/>
          </w:tcPr>
          <w:p w:rsidR="000A4135" w:rsidRPr="00BB11BC" w:rsidRDefault="000A4135" w:rsidP="002A1147">
            <w:pPr>
              <w:widowControl/>
              <w:jc w:val="center"/>
              <w:rPr>
                <w:rFonts w:ascii="宋体" w:hAnsi="宋体"/>
                <w:szCs w:val="21"/>
              </w:rPr>
            </w:pPr>
            <w:r w:rsidRPr="00BB11BC">
              <w:rPr>
                <w:rFonts w:ascii="宋体" w:hAnsi="宋体" w:hint="eastAsia"/>
                <w:szCs w:val="21"/>
              </w:rPr>
              <w:t>科目名称</w:t>
            </w:r>
          </w:p>
        </w:tc>
        <w:tc>
          <w:tcPr>
            <w:tcW w:w="1440" w:type="dxa"/>
            <w:vMerge/>
            <w:vAlign w:val="center"/>
          </w:tcPr>
          <w:p w:rsidR="000A4135" w:rsidRPr="00BB11BC" w:rsidRDefault="000A4135" w:rsidP="002A1147">
            <w:pPr>
              <w:widowControl/>
              <w:jc w:val="center"/>
              <w:rPr>
                <w:rFonts w:ascii="宋体" w:hAnsi="宋体"/>
                <w:szCs w:val="21"/>
              </w:rPr>
            </w:pPr>
          </w:p>
        </w:tc>
        <w:tc>
          <w:tcPr>
            <w:tcW w:w="1620" w:type="dxa"/>
            <w:vMerge/>
            <w:vAlign w:val="center"/>
          </w:tcPr>
          <w:p w:rsidR="000A4135" w:rsidRPr="00BB11BC" w:rsidRDefault="000A4135" w:rsidP="002A1147">
            <w:pPr>
              <w:widowControl/>
              <w:jc w:val="center"/>
              <w:rPr>
                <w:rFonts w:ascii="宋体" w:hAnsi="宋体"/>
                <w:szCs w:val="21"/>
              </w:rPr>
            </w:pPr>
          </w:p>
        </w:tc>
        <w:tc>
          <w:tcPr>
            <w:tcW w:w="4680" w:type="dxa"/>
            <w:gridSpan w:val="3"/>
            <w:vMerge/>
            <w:vAlign w:val="center"/>
          </w:tcPr>
          <w:p w:rsidR="000A4135" w:rsidRPr="00BB11BC" w:rsidRDefault="000A4135" w:rsidP="002A1147">
            <w:pPr>
              <w:widowControl/>
              <w:jc w:val="center"/>
              <w:rPr>
                <w:rFonts w:ascii="宋体" w:hAnsi="宋体"/>
                <w:szCs w:val="21"/>
              </w:rPr>
            </w:pPr>
          </w:p>
        </w:tc>
        <w:tc>
          <w:tcPr>
            <w:tcW w:w="1980" w:type="dxa"/>
            <w:vMerge/>
            <w:shd w:val="clear" w:color="auto" w:fill="auto"/>
            <w:vAlign w:val="center"/>
          </w:tcPr>
          <w:p w:rsidR="000A4135" w:rsidRPr="00BB11BC" w:rsidRDefault="000A4135" w:rsidP="002A1147">
            <w:pPr>
              <w:widowControl/>
              <w:jc w:val="center"/>
              <w:rPr>
                <w:rFonts w:ascii="宋体" w:hAnsi="宋体"/>
                <w:szCs w:val="21"/>
              </w:rPr>
            </w:pPr>
          </w:p>
        </w:tc>
      </w:tr>
      <w:tr w:rsidR="000A4135" w:rsidRPr="00BB11BC" w:rsidTr="00054296">
        <w:trPr>
          <w:trHeight w:val="480"/>
          <w:jc w:val="center"/>
        </w:trPr>
        <w:tc>
          <w:tcPr>
            <w:tcW w:w="3370" w:type="dxa"/>
            <w:gridSpan w:val="2"/>
            <w:vAlign w:val="center"/>
          </w:tcPr>
          <w:p w:rsidR="000A4135" w:rsidRPr="00BB11BC" w:rsidRDefault="000A4135" w:rsidP="002A1147">
            <w:pPr>
              <w:jc w:val="center"/>
              <w:rPr>
                <w:rFonts w:ascii="宋体" w:hAnsi="宋体" w:cs="宋体"/>
                <w:szCs w:val="21"/>
              </w:rPr>
            </w:pPr>
            <w:r>
              <w:rPr>
                <w:rFonts w:ascii="宋体" w:hAnsi="宋体" w:cs="宋体" w:hint="eastAsia"/>
                <w:szCs w:val="21"/>
              </w:rPr>
              <w:t>合计</w:t>
            </w:r>
          </w:p>
        </w:tc>
        <w:tc>
          <w:tcPr>
            <w:tcW w:w="1440" w:type="dxa"/>
            <w:vAlign w:val="center"/>
          </w:tcPr>
          <w:p w:rsidR="000A4135" w:rsidRPr="00BB11BC" w:rsidRDefault="000A4135" w:rsidP="002A1147">
            <w:pPr>
              <w:widowControl/>
              <w:jc w:val="center"/>
              <w:rPr>
                <w:rFonts w:ascii="宋体" w:hAnsi="宋体"/>
                <w:szCs w:val="21"/>
              </w:rPr>
            </w:pPr>
          </w:p>
        </w:tc>
        <w:tc>
          <w:tcPr>
            <w:tcW w:w="1620" w:type="dxa"/>
            <w:vAlign w:val="center"/>
          </w:tcPr>
          <w:p w:rsidR="000A4135" w:rsidRPr="00BB11BC" w:rsidRDefault="000A4135" w:rsidP="002A1147">
            <w:pPr>
              <w:widowControl/>
              <w:jc w:val="center"/>
              <w:rPr>
                <w:rFonts w:ascii="宋体" w:hAnsi="宋体"/>
                <w:szCs w:val="21"/>
              </w:rPr>
            </w:pPr>
          </w:p>
        </w:tc>
        <w:tc>
          <w:tcPr>
            <w:tcW w:w="1620" w:type="dxa"/>
            <w:vAlign w:val="center"/>
          </w:tcPr>
          <w:p w:rsidR="000A4135" w:rsidRPr="00BB11BC" w:rsidRDefault="002A1147" w:rsidP="002A1147">
            <w:pPr>
              <w:widowControl/>
              <w:jc w:val="center"/>
              <w:rPr>
                <w:rFonts w:ascii="宋体" w:hAnsi="宋体"/>
                <w:szCs w:val="21"/>
              </w:rPr>
            </w:pPr>
            <w:r>
              <w:rPr>
                <w:rFonts w:ascii="宋体" w:hAnsi="宋体" w:hint="eastAsia"/>
                <w:szCs w:val="21"/>
              </w:rPr>
              <w:t>小计</w:t>
            </w:r>
          </w:p>
        </w:tc>
        <w:tc>
          <w:tcPr>
            <w:tcW w:w="1416" w:type="dxa"/>
            <w:vAlign w:val="center"/>
          </w:tcPr>
          <w:p w:rsidR="000A4135" w:rsidRPr="00BB11BC" w:rsidRDefault="002A1147" w:rsidP="002A1147">
            <w:pPr>
              <w:widowControl/>
              <w:jc w:val="center"/>
              <w:rPr>
                <w:rFonts w:ascii="宋体" w:hAnsi="宋体"/>
                <w:szCs w:val="21"/>
              </w:rPr>
            </w:pPr>
            <w:r>
              <w:rPr>
                <w:rFonts w:ascii="宋体" w:hAnsi="宋体" w:hint="eastAsia"/>
                <w:szCs w:val="21"/>
              </w:rPr>
              <w:t>基本支出</w:t>
            </w:r>
          </w:p>
        </w:tc>
        <w:tc>
          <w:tcPr>
            <w:tcW w:w="1644" w:type="dxa"/>
            <w:vAlign w:val="center"/>
          </w:tcPr>
          <w:p w:rsidR="000A4135" w:rsidRPr="00BB11BC" w:rsidRDefault="002A1147" w:rsidP="002A1147">
            <w:pPr>
              <w:widowControl/>
              <w:jc w:val="center"/>
              <w:rPr>
                <w:rFonts w:ascii="宋体" w:hAnsi="宋体"/>
                <w:szCs w:val="21"/>
              </w:rPr>
            </w:pPr>
            <w:r>
              <w:rPr>
                <w:rFonts w:ascii="宋体" w:hAnsi="宋体" w:hint="eastAsia"/>
                <w:szCs w:val="21"/>
              </w:rPr>
              <w:t>项目支出</w:t>
            </w:r>
          </w:p>
        </w:tc>
        <w:tc>
          <w:tcPr>
            <w:tcW w:w="1980" w:type="dxa"/>
            <w:shd w:val="clear" w:color="auto" w:fill="auto"/>
            <w:vAlign w:val="center"/>
          </w:tcPr>
          <w:p w:rsidR="000A4135" w:rsidRPr="00BB11BC" w:rsidRDefault="000A4135" w:rsidP="002A1147">
            <w:pPr>
              <w:widowControl/>
              <w:jc w:val="center"/>
              <w:rPr>
                <w:rFonts w:ascii="宋体" w:hAnsi="宋体"/>
                <w:szCs w:val="21"/>
              </w:rPr>
            </w:pPr>
          </w:p>
        </w:tc>
      </w:tr>
      <w:tr w:rsidR="00424113" w:rsidRPr="00BB11BC" w:rsidTr="007128D5">
        <w:trPr>
          <w:trHeight w:val="480"/>
          <w:jc w:val="center"/>
        </w:trPr>
        <w:tc>
          <w:tcPr>
            <w:tcW w:w="1210" w:type="dxa"/>
            <w:vAlign w:val="center"/>
          </w:tcPr>
          <w:p w:rsidR="00424113" w:rsidRPr="00BB11BC" w:rsidRDefault="00424113" w:rsidP="008E51B0">
            <w:pPr>
              <w:jc w:val="center"/>
              <w:rPr>
                <w:rFonts w:ascii="宋体" w:hAnsi="宋体" w:cs="宋体"/>
                <w:szCs w:val="21"/>
              </w:rPr>
            </w:pPr>
          </w:p>
        </w:tc>
        <w:tc>
          <w:tcPr>
            <w:tcW w:w="2160" w:type="dxa"/>
            <w:vAlign w:val="center"/>
          </w:tcPr>
          <w:p w:rsidR="00424113" w:rsidRPr="00BB11BC" w:rsidRDefault="00424113" w:rsidP="002A1147">
            <w:pPr>
              <w:jc w:val="center"/>
              <w:rPr>
                <w:rFonts w:ascii="宋体" w:hAnsi="宋体" w:cs="宋体"/>
                <w:szCs w:val="21"/>
              </w:rPr>
            </w:pPr>
          </w:p>
        </w:tc>
        <w:tc>
          <w:tcPr>
            <w:tcW w:w="144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416" w:type="dxa"/>
            <w:vAlign w:val="center"/>
          </w:tcPr>
          <w:p w:rsidR="00424113" w:rsidRPr="00BB11BC" w:rsidRDefault="00424113" w:rsidP="002A1147">
            <w:pPr>
              <w:widowControl/>
              <w:jc w:val="center"/>
              <w:rPr>
                <w:rFonts w:ascii="宋体" w:hAnsi="宋体"/>
                <w:szCs w:val="21"/>
              </w:rPr>
            </w:pPr>
          </w:p>
        </w:tc>
        <w:tc>
          <w:tcPr>
            <w:tcW w:w="1644" w:type="dxa"/>
            <w:vAlign w:val="center"/>
          </w:tcPr>
          <w:p w:rsidR="00424113" w:rsidRPr="00BB11BC" w:rsidRDefault="00424113" w:rsidP="002A1147">
            <w:pPr>
              <w:widowControl/>
              <w:jc w:val="center"/>
              <w:rPr>
                <w:rFonts w:ascii="宋体" w:hAnsi="宋体"/>
                <w:szCs w:val="21"/>
              </w:rPr>
            </w:pPr>
          </w:p>
        </w:tc>
        <w:tc>
          <w:tcPr>
            <w:tcW w:w="1980" w:type="dxa"/>
            <w:shd w:val="clear" w:color="auto" w:fill="auto"/>
            <w:vAlign w:val="center"/>
          </w:tcPr>
          <w:p w:rsidR="00424113" w:rsidRPr="00BB11BC" w:rsidRDefault="00424113" w:rsidP="002A1147">
            <w:pPr>
              <w:widowControl/>
              <w:jc w:val="center"/>
              <w:rPr>
                <w:rFonts w:ascii="宋体" w:hAnsi="宋体"/>
                <w:szCs w:val="21"/>
              </w:rPr>
            </w:pPr>
          </w:p>
        </w:tc>
      </w:tr>
      <w:tr w:rsidR="00424113" w:rsidRPr="00BB11BC" w:rsidTr="007128D5">
        <w:trPr>
          <w:trHeight w:val="480"/>
          <w:jc w:val="center"/>
        </w:trPr>
        <w:tc>
          <w:tcPr>
            <w:tcW w:w="1210" w:type="dxa"/>
            <w:vAlign w:val="center"/>
          </w:tcPr>
          <w:p w:rsidR="00424113" w:rsidRPr="00BB11BC" w:rsidRDefault="00424113" w:rsidP="008E51B0">
            <w:pPr>
              <w:jc w:val="center"/>
              <w:rPr>
                <w:rFonts w:ascii="宋体" w:hAnsi="宋体" w:cs="宋体"/>
                <w:szCs w:val="21"/>
              </w:rPr>
            </w:pPr>
          </w:p>
        </w:tc>
        <w:tc>
          <w:tcPr>
            <w:tcW w:w="2160" w:type="dxa"/>
            <w:vAlign w:val="center"/>
          </w:tcPr>
          <w:p w:rsidR="00424113" w:rsidRPr="00BB11BC" w:rsidRDefault="00424113" w:rsidP="002A1147">
            <w:pPr>
              <w:jc w:val="center"/>
              <w:rPr>
                <w:rFonts w:ascii="宋体" w:hAnsi="宋体" w:cs="宋体"/>
                <w:szCs w:val="21"/>
              </w:rPr>
            </w:pPr>
          </w:p>
        </w:tc>
        <w:tc>
          <w:tcPr>
            <w:tcW w:w="144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416" w:type="dxa"/>
            <w:vAlign w:val="center"/>
          </w:tcPr>
          <w:p w:rsidR="00424113" w:rsidRPr="00BB11BC" w:rsidRDefault="00424113" w:rsidP="002A1147">
            <w:pPr>
              <w:widowControl/>
              <w:jc w:val="center"/>
              <w:rPr>
                <w:rFonts w:ascii="宋体" w:hAnsi="宋体"/>
                <w:szCs w:val="21"/>
              </w:rPr>
            </w:pPr>
          </w:p>
        </w:tc>
        <w:tc>
          <w:tcPr>
            <w:tcW w:w="1644" w:type="dxa"/>
            <w:vAlign w:val="center"/>
          </w:tcPr>
          <w:p w:rsidR="00424113" w:rsidRPr="00BB11BC" w:rsidRDefault="00424113" w:rsidP="002A1147">
            <w:pPr>
              <w:widowControl/>
              <w:jc w:val="center"/>
              <w:rPr>
                <w:rFonts w:ascii="宋体" w:hAnsi="宋体"/>
                <w:szCs w:val="21"/>
              </w:rPr>
            </w:pPr>
          </w:p>
        </w:tc>
        <w:tc>
          <w:tcPr>
            <w:tcW w:w="1980" w:type="dxa"/>
            <w:shd w:val="clear" w:color="auto" w:fill="auto"/>
            <w:vAlign w:val="center"/>
          </w:tcPr>
          <w:p w:rsidR="00424113" w:rsidRPr="00BB11BC" w:rsidRDefault="00424113" w:rsidP="002A1147">
            <w:pPr>
              <w:widowControl/>
              <w:jc w:val="center"/>
              <w:rPr>
                <w:rFonts w:ascii="宋体" w:hAnsi="宋体"/>
                <w:szCs w:val="21"/>
              </w:rPr>
            </w:pPr>
          </w:p>
        </w:tc>
      </w:tr>
      <w:tr w:rsidR="00424113" w:rsidRPr="00BB11BC" w:rsidTr="007128D5">
        <w:trPr>
          <w:trHeight w:val="480"/>
          <w:jc w:val="center"/>
        </w:trPr>
        <w:tc>
          <w:tcPr>
            <w:tcW w:w="1210" w:type="dxa"/>
            <w:vAlign w:val="center"/>
          </w:tcPr>
          <w:p w:rsidR="00424113" w:rsidRPr="00BB11BC" w:rsidRDefault="00424113" w:rsidP="008E51B0">
            <w:pPr>
              <w:jc w:val="center"/>
              <w:rPr>
                <w:rFonts w:ascii="宋体" w:hAnsi="宋体" w:cs="宋体"/>
                <w:szCs w:val="21"/>
              </w:rPr>
            </w:pPr>
          </w:p>
        </w:tc>
        <w:tc>
          <w:tcPr>
            <w:tcW w:w="2160" w:type="dxa"/>
            <w:vAlign w:val="center"/>
          </w:tcPr>
          <w:p w:rsidR="00424113" w:rsidRPr="00BB11BC" w:rsidRDefault="00424113" w:rsidP="002A1147">
            <w:pPr>
              <w:jc w:val="center"/>
              <w:rPr>
                <w:rFonts w:ascii="宋体" w:hAnsi="宋体" w:cs="宋体"/>
                <w:szCs w:val="21"/>
              </w:rPr>
            </w:pPr>
          </w:p>
        </w:tc>
        <w:tc>
          <w:tcPr>
            <w:tcW w:w="144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620" w:type="dxa"/>
            <w:vAlign w:val="center"/>
          </w:tcPr>
          <w:p w:rsidR="00424113" w:rsidRPr="00BB11BC" w:rsidRDefault="00424113" w:rsidP="002A1147">
            <w:pPr>
              <w:widowControl/>
              <w:jc w:val="center"/>
              <w:rPr>
                <w:rFonts w:ascii="宋体" w:hAnsi="宋体"/>
                <w:szCs w:val="21"/>
              </w:rPr>
            </w:pPr>
          </w:p>
        </w:tc>
        <w:tc>
          <w:tcPr>
            <w:tcW w:w="1416" w:type="dxa"/>
            <w:vAlign w:val="center"/>
          </w:tcPr>
          <w:p w:rsidR="00424113" w:rsidRPr="00BB11BC" w:rsidRDefault="00424113" w:rsidP="002A1147">
            <w:pPr>
              <w:widowControl/>
              <w:jc w:val="center"/>
              <w:rPr>
                <w:rFonts w:ascii="宋体" w:hAnsi="宋体"/>
                <w:szCs w:val="21"/>
              </w:rPr>
            </w:pPr>
          </w:p>
        </w:tc>
        <w:tc>
          <w:tcPr>
            <w:tcW w:w="1644" w:type="dxa"/>
            <w:vAlign w:val="center"/>
          </w:tcPr>
          <w:p w:rsidR="00424113" w:rsidRPr="00BB11BC" w:rsidRDefault="00424113" w:rsidP="002A1147">
            <w:pPr>
              <w:widowControl/>
              <w:jc w:val="center"/>
              <w:rPr>
                <w:rFonts w:ascii="宋体" w:hAnsi="宋体"/>
                <w:szCs w:val="21"/>
              </w:rPr>
            </w:pPr>
          </w:p>
        </w:tc>
        <w:tc>
          <w:tcPr>
            <w:tcW w:w="1980" w:type="dxa"/>
            <w:shd w:val="clear" w:color="auto" w:fill="auto"/>
            <w:vAlign w:val="center"/>
          </w:tcPr>
          <w:p w:rsidR="00424113" w:rsidRPr="00BB11BC" w:rsidRDefault="00424113" w:rsidP="002A1147">
            <w:pPr>
              <w:widowControl/>
              <w:jc w:val="center"/>
              <w:rPr>
                <w:rFonts w:ascii="宋体" w:hAnsi="宋体"/>
                <w:szCs w:val="21"/>
              </w:rPr>
            </w:pPr>
          </w:p>
        </w:tc>
      </w:tr>
      <w:tr w:rsidR="000A4135" w:rsidRPr="00BB11BC" w:rsidTr="00054296">
        <w:trPr>
          <w:trHeight w:val="480"/>
          <w:jc w:val="center"/>
        </w:trPr>
        <w:tc>
          <w:tcPr>
            <w:tcW w:w="3370" w:type="dxa"/>
            <w:gridSpan w:val="2"/>
            <w:vAlign w:val="center"/>
          </w:tcPr>
          <w:p w:rsidR="000A4135" w:rsidRPr="00BB11BC" w:rsidRDefault="000A4135" w:rsidP="002A1147">
            <w:pPr>
              <w:widowControl/>
              <w:jc w:val="center"/>
              <w:rPr>
                <w:rFonts w:ascii="宋体" w:hAnsi="宋体" w:cs="宋体"/>
                <w:kern w:val="0"/>
                <w:szCs w:val="21"/>
              </w:rPr>
            </w:pPr>
            <w:r w:rsidRPr="00BB11BC">
              <w:rPr>
                <w:rFonts w:ascii="宋体" w:hAnsi="宋体" w:cs="宋体" w:hint="eastAsia"/>
                <w:kern w:val="0"/>
                <w:szCs w:val="21"/>
              </w:rPr>
              <w:t>合计</w:t>
            </w:r>
          </w:p>
        </w:tc>
        <w:tc>
          <w:tcPr>
            <w:tcW w:w="1440" w:type="dxa"/>
            <w:vAlign w:val="center"/>
          </w:tcPr>
          <w:p w:rsidR="000A4135" w:rsidRPr="00BB11BC" w:rsidRDefault="000A4135" w:rsidP="002A1147">
            <w:pPr>
              <w:widowControl/>
              <w:jc w:val="center"/>
              <w:rPr>
                <w:rFonts w:ascii="宋体" w:hAnsi="宋体" w:cs="宋体"/>
                <w:kern w:val="0"/>
                <w:szCs w:val="21"/>
              </w:rPr>
            </w:pPr>
          </w:p>
        </w:tc>
        <w:tc>
          <w:tcPr>
            <w:tcW w:w="1620" w:type="dxa"/>
            <w:vAlign w:val="center"/>
          </w:tcPr>
          <w:p w:rsidR="000A4135" w:rsidRPr="00BB11BC" w:rsidRDefault="000A4135" w:rsidP="002A1147">
            <w:pPr>
              <w:widowControl/>
              <w:jc w:val="center"/>
              <w:rPr>
                <w:rFonts w:ascii="宋体" w:hAnsi="宋体" w:cs="宋体"/>
                <w:kern w:val="0"/>
                <w:szCs w:val="21"/>
              </w:rPr>
            </w:pPr>
          </w:p>
        </w:tc>
        <w:tc>
          <w:tcPr>
            <w:tcW w:w="1620" w:type="dxa"/>
            <w:vAlign w:val="center"/>
          </w:tcPr>
          <w:p w:rsidR="000A4135" w:rsidRPr="00BB11BC" w:rsidRDefault="000A4135" w:rsidP="002A1147">
            <w:pPr>
              <w:widowControl/>
              <w:jc w:val="center"/>
              <w:rPr>
                <w:rFonts w:ascii="宋体" w:hAnsi="宋体" w:cs="宋体"/>
                <w:kern w:val="0"/>
                <w:szCs w:val="21"/>
              </w:rPr>
            </w:pPr>
          </w:p>
        </w:tc>
        <w:tc>
          <w:tcPr>
            <w:tcW w:w="1416" w:type="dxa"/>
            <w:vAlign w:val="center"/>
          </w:tcPr>
          <w:p w:rsidR="000A4135" w:rsidRPr="00BB11BC" w:rsidRDefault="000A4135" w:rsidP="002A1147">
            <w:pPr>
              <w:widowControl/>
              <w:jc w:val="center"/>
              <w:rPr>
                <w:rFonts w:ascii="宋体" w:hAnsi="宋体" w:cs="宋体"/>
                <w:kern w:val="0"/>
                <w:szCs w:val="21"/>
              </w:rPr>
            </w:pPr>
          </w:p>
        </w:tc>
        <w:tc>
          <w:tcPr>
            <w:tcW w:w="1644" w:type="dxa"/>
            <w:vAlign w:val="center"/>
          </w:tcPr>
          <w:p w:rsidR="000A4135" w:rsidRPr="00BB11BC" w:rsidRDefault="000A4135" w:rsidP="002A1147">
            <w:pPr>
              <w:widowControl/>
              <w:jc w:val="center"/>
              <w:rPr>
                <w:rFonts w:ascii="宋体" w:hAnsi="宋体" w:cs="宋体"/>
                <w:kern w:val="0"/>
                <w:szCs w:val="21"/>
              </w:rPr>
            </w:pPr>
          </w:p>
        </w:tc>
        <w:tc>
          <w:tcPr>
            <w:tcW w:w="1980" w:type="dxa"/>
            <w:shd w:val="clear" w:color="auto" w:fill="auto"/>
            <w:vAlign w:val="center"/>
          </w:tcPr>
          <w:p w:rsidR="000A4135" w:rsidRPr="00BB11BC" w:rsidRDefault="000A4135" w:rsidP="002A1147">
            <w:pPr>
              <w:widowControl/>
              <w:jc w:val="center"/>
              <w:rPr>
                <w:rFonts w:ascii="宋体" w:hAnsi="宋体" w:cs="宋体"/>
                <w:kern w:val="0"/>
                <w:szCs w:val="21"/>
              </w:rPr>
            </w:pPr>
          </w:p>
        </w:tc>
      </w:tr>
    </w:tbl>
    <w:p w:rsidR="008A26BE" w:rsidRDefault="00C235E4" w:rsidP="00DB2A1F">
      <w:pPr>
        <w:rPr>
          <w:rFonts w:ascii="宋体" w:hAnsi="宋体"/>
          <w:szCs w:val="21"/>
        </w:rPr>
      </w:pPr>
      <w:r>
        <w:rPr>
          <w:rFonts w:ascii="宋体" w:hAnsi="宋体" w:hint="eastAsia"/>
          <w:szCs w:val="21"/>
        </w:rPr>
        <w:t>注：本表反映部门本年度政府性基金预算财政拨款收入支出及结转和结余情况。</w:t>
      </w:r>
    </w:p>
    <w:p w:rsidR="00054296" w:rsidRDefault="008A26BE" w:rsidP="00054296">
      <w:pPr>
        <w:rPr>
          <w:rFonts w:ascii="宋体" w:hAnsi="宋体"/>
          <w:szCs w:val="21"/>
        </w:rPr>
      </w:pPr>
      <w:r>
        <w:rPr>
          <w:rFonts w:ascii="宋体" w:hAnsi="宋体" w:hint="eastAsia"/>
          <w:szCs w:val="21"/>
        </w:rPr>
        <w:t>说明</w:t>
      </w:r>
      <w:r w:rsidR="00DB2A1F" w:rsidRPr="007914B3">
        <w:rPr>
          <w:rFonts w:ascii="宋体" w:hAnsi="宋体" w:hint="eastAsia"/>
          <w:szCs w:val="21"/>
        </w:rPr>
        <w:t>：</w:t>
      </w:r>
      <w:r w:rsidR="009E1282">
        <w:rPr>
          <w:rFonts w:ascii="宋体" w:hAnsi="宋体" w:hint="eastAsia"/>
          <w:szCs w:val="21"/>
        </w:rPr>
        <w:t>本部门</w:t>
      </w:r>
      <w:r>
        <w:rPr>
          <w:rFonts w:ascii="宋体" w:hAnsi="宋体" w:hint="eastAsia"/>
          <w:szCs w:val="21"/>
        </w:rPr>
        <w:t>本年度没有</w:t>
      </w:r>
      <w:r w:rsidR="00793C4B">
        <w:rPr>
          <w:rFonts w:ascii="宋体" w:hAnsi="宋体" w:hint="eastAsia"/>
          <w:szCs w:val="21"/>
        </w:rPr>
        <w:t>政府性基金</w:t>
      </w:r>
      <w:r w:rsidR="00BC1B9F">
        <w:rPr>
          <w:rFonts w:ascii="宋体" w:hAnsi="宋体" w:hint="eastAsia"/>
          <w:szCs w:val="21"/>
        </w:rPr>
        <w:t>预算财政拨款</w:t>
      </w:r>
      <w:r>
        <w:rPr>
          <w:rFonts w:ascii="宋体" w:hAnsi="宋体" w:hint="eastAsia"/>
          <w:szCs w:val="21"/>
        </w:rPr>
        <w:t>收入和</w:t>
      </w:r>
      <w:r w:rsidR="00DB2A1F" w:rsidRPr="007914B3">
        <w:rPr>
          <w:rFonts w:ascii="宋体" w:hAnsi="宋体" w:hint="eastAsia"/>
          <w:szCs w:val="21"/>
        </w:rPr>
        <w:t>支出，故本表无数据。</w:t>
      </w:r>
    </w:p>
    <w:p w:rsidR="00054296" w:rsidRPr="00BB11BC" w:rsidRDefault="00054296" w:rsidP="00054296">
      <w:pPr>
        <w:autoSpaceDE w:val="0"/>
        <w:autoSpaceDN w:val="0"/>
        <w:adjustRightInd w:val="0"/>
        <w:jc w:val="center"/>
        <w:outlineLvl w:val="0"/>
        <w:rPr>
          <w:rFonts w:ascii="宋体" w:hAnsi="宋体"/>
          <w:szCs w:val="21"/>
        </w:rPr>
      </w:pPr>
      <w:r>
        <w:rPr>
          <w:rFonts w:ascii="宋体" w:hAnsi="宋体"/>
          <w:szCs w:val="21"/>
        </w:rPr>
        <w:br w:type="page"/>
      </w:r>
      <w:r w:rsidR="00BC1B9F">
        <w:rPr>
          <w:rFonts w:ascii="宋体" w:hAnsi="宋体" w:hint="eastAsia"/>
          <w:szCs w:val="21"/>
        </w:rPr>
        <w:lastRenderedPageBreak/>
        <w:t>国有资本经营</w:t>
      </w:r>
      <w:r w:rsidRPr="00BB11BC">
        <w:rPr>
          <w:rFonts w:ascii="宋体" w:hAnsi="宋体" w:hint="eastAsia"/>
          <w:szCs w:val="21"/>
        </w:rPr>
        <w:t>预算财政拨款</w:t>
      </w:r>
      <w:r>
        <w:rPr>
          <w:rFonts w:ascii="宋体" w:hAnsi="宋体" w:hint="eastAsia"/>
          <w:szCs w:val="21"/>
        </w:rPr>
        <w:t>收入</w:t>
      </w:r>
      <w:r w:rsidRPr="00BB11BC">
        <w:rPr>
          <w:rFonts w:ascii="宋体" w:hAnsi="宋体" w:hint="eastAsia"/>
          <w:szCs w:val="21"/>
        </w:rPr>
        <w:t>支出决算表</w:t>
      </w:r>
    </w:p>
    <w:p w:rsidR="00054296" w:rsidRPr="00BB11BC" w:rsidRDefault="00054296" w:rsidP="00054296">
      <w:pPr>
        <w:autoSpaceDE w:val="0"/>
        <w:autoSpaceDN w:val="0"/>
        <w:adjustRightInd w:val="0"/>
        <w:ind w:right="360"/>
        <w:jc w:val="right"/>
        <w:rPr>
          <w:rFonts w:ascii="宋体" w:hAnsi="宋体"/>
          <w:szCs w:val="21"/>
        </w:rPr>
      </w:pPr>
      <w:r w:rsidRPr="00BB11BC">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0"/>
        <w:gridCol w:w="2160"/>
        <w:gridCol w:w="2136"/>
        <w:gridCol w:w="2328"/>
        <w:gridCol w:w="2352"/>
        <w:gridCol w:w="2520"/>
      </w:tblGrid>
      <w:tr w:rsidR="00054296" w:rsidRPr="00BB11BC" w:rsidTr="00C72AD2">
        <w:trPr>
          <w:trHeight w:val="480"/>
          <w:jc w:val="center"/>
        </w:trPr>
        <w:tc>
          <w:tcPr>
            <w:tcW w:w="3370" w:type="dxa"/>
            <w:gridSpan w:val="2"/>
            <w:vAlign w:val="center"/>
          </w:tcPr>
          <w:p w:rsidR="00054296" w:rsidRPr="00BB11BC" w:rsidRDefault="00054296" w:rsidP="00350209">
            <w:pPr>
              <w:widowControl/>
              <w:jc w:val="center"/>
              <w:rPr>
                <w:rFonts w:ascii="宋体" w:hAnsi="宋体"/>
                <w:szCs w:val="21"/>
              </w:rPr>
            </w:pPr>
            <w:r w:rsidRPr="00BB11BC">
              <w:rPr>
                <w:rFonts w:ascii="宋体" w:hAnsi="宋体" w:hint="eastAsia"/>
                <w:szCs w:val="21"/>
              </w:rPr>
              <w:t>项目</w:t>
            </w:r>
          </w:p>
        </w:tc>
        <w:tc>
          <w:tcPr>
            <w:tcW w:w="2136" w:type="dxa"/>
            <w:vMerge w:val="restart"/>
            <w:vAlign w:val="center"/>
          </w:tcPr>
          <w:p w:rsidR="00054296" w:rsidRPr="00BB11BC" w:rsidRDefault="00054296" w:rsidP="00350209">
            <w:pPr>
              <w:widowControl/>
              <w:jc w:val="center"/>
              <w:rPr>
                <w:rFonts w:ascii="宋体" w:hAnsi="宋体"/>
                <w:szCs w:val="21"/>
              </w:rPr>
            </w:pPr>
            <w:r>
              <w:rPr>
                <w:rFonts w:ascii="宋体" w:hAnsi="宋体" w:hint="eastAsia"/>
                <w:szCs w:val="21"/>
              </w:rPr>
              <w:t>年初结转和结余</w:t>
            </w:r>
          </w:p>
        </w:tc>
        <w:tc>
          <w:tcPr>
            <w:tcW w:w="2328" w:type="dxa"/>
            <w:vMerge w:val="restart"/>
            <w:vAlign w:val="center"/>
          </w:tcPr>
          <w:p w:rsidR="00054296" w:rsidRPr="00BB11BC" w:rsidRDefault="00054296" w:rsidP="00350209">
            <w:pPr>
              <w:widowControl/>
              <w:jc w:val="center"/>
              <w:rPr>
                <w:rFonts w:ascii="宋体" w:hAnsi="宋体"/>
                <w:szCs w:val="21"/>
              </w:rPr>
            </w:pPr>
            <w:r>
              <w:rPr>
                <w:rFonts w:ascii="宋体" w:hAnsi="宋体" w:hint="eastAsia"/>
                <w:szCs w:val="21"/>
              </w:rPr>
              <w:t>本年收入</w:t>
            </w:r>
          </w:p>
        </w:tc>
        <w:tc>
          <w:tcPr>
            <w:tcW w:w="2352" w:type="dxa"/>
            <w:vMerge w:val="restart"/>
            <w:vAlign w:val="center"/>
          </w:tcPr>
          <w:p w:rsidR="00054296" w:rsidRPr="00BB11BC" w:rsidRDefault="00054296" w:rsidP="00350209">
            <w:pPr>
              <w:jc w:val="center"/>
              <w:rPr>
                <w:rFonts w:ascii="宋体" w:hAnsi="宋体"/>
                <w:szCs w:val="21"/>
              </w:rPr>
            </w:pPr>
            <w:r>
              <w:rPr>
                <w:rFonts w:ascii="宋体" w:hAnsi="宋体" w:hint="eastAsia"/>
                <w:szCs w:val="21"/>
              </w:rPr>
              <w:t>本年</w:t>
            </w:r>
            <w:r w:rsidRPr="00BB11BC">
              <w:rPr>
                <w:rFonts w:ascii="宋体" w:hAnsi="宋体" w:hint="eastAsia"/>
                <w:szCs w:val="21"/>
              </w:rPr>
              <w:t>支出</w:t>
            </w:r>
          </w:p>
        </w:tc>
        <w:tc>
          <w:tcPr>
            <w:tcW w:w="2520" w:type="dxa"/>
            <w:vMerge w:val="restart"/>
            <w:shd w:val="clear" w:color="auto" w:fill="auto"/>
            <w:vAlign w:val="center"/>
          </w:tcPr>
          <w:p w:rsidR="00054296" w:rsidRPr="00BB11BC" w:rsidRDefault="00054296" w:rsidP="00C72AD2">
            <w:pPr>
              <w:widowControl/>
              <w:jc w:val="center"/>
              <w:rPr>
                <w:rFonts w:ascii="宋体" w:hAnsi="宋体"/>
                <w:szCs w:val="21"/>
              </w:rPr>
            </w:pPr>
            <w:r>
              <w:rPr>
                <w:rFonts w:ascii="宋体" w:hAnsi="宋体" w:hint="eastAsia"/>
                <w:szCs w:val="21"/>
              </w:rPr>
              <w:t>年末结转和结余</w:t>
            </w:r>
          </w:p>
        </w:tc>
      </w:tr>
      <w:tr w:rsidR="00054296" w:rsidRPr="00BB11BC" w:rsidTr="00C72AD2">
        <w:trPr>
          <w:trHeight w:val="747"/>
          <w:jc w:val="center"/>
        </w:trPr>
        <w:tc>
          <w:tcPr>
            <w:tcW w:w="1210" w:type="dxa"/>
            <w:vAlign w:val="center"/>
          </w:tcPr>
          <w:p w:rsidR="00054296" w:rsidRPr="00BB11BC" w:rsidRDefault="00054296" w:rsidP="00350209">
            <w:pPr>
              <w:widowControl/>
              <w:jc w:val="center"/>
              <w:rPr>
                <w:rFonts w:ascii="宋体" w:hAnsi="宋体"/>
                <w:szCs w:val="21"/>
              </w:rPr>
            </w:pPr>
            <w:r w:rsidRPr="00BB11BC">
              <w:rPr>
                <w:rFonts w:ascii="宋体" w:hAnsi="宋体" w:hint="eastAsia"/>
                <w:szCs w:val="21"/>
              </w:rPr>
              <w:t>功能分类科目编码</w:t>
            </w:r>
          </w:p>
        </w:tc>
        <w:tc>
          <w:tcPr>
            <w:tcW w:w="2160" w:type="dxa"/>
            <w:vAlign w:val="center"/>
          </w:tcPr>
          <w:p w:rsidR="00054296" w:rsidRPr="00BB11BC" w:rsidRDefault="00054296" w:rsidP="00350209">
            <w:pPr>
              <w:widowControl/>
              <w:jc w:val="center"/>
              <w:rPr>
                <w:rFonts w:ascii="宋体" w:hAnsi="宋体"/>
                <w:szCs w:val="21"/>
              </w:rPr>
            </w:pPr>
            <w:r w:rsidRPr="00BB11BC">
              <w:rPr>
                <w:rFonts w:ascii="宋体" w:hAnsi="宋体" w:hint="eastAsia"/>
                <w:szCs w:val="21"/>
              </w:rPr>
              <w:t>科目名称</w:t>
            </w:r>
          </w:p>
        </w:tc>
        <w:tc>
          <w:tcPr>
            <w:tcW w:w="2136" w:type="dxa"/>
            <w:vMerge/>
            <w:vAlign w:val="center"/>
          </w:tcPr>
          <w:p w:rsidR="00054296" w:rsidRPr="00BB11BC" w:rsidRDefault="00054296" w:rsidP="00350209">
            <w:pPr>
              <w:widowControl/>
              <w:jc w:val="center"/>
              <w:rPr>
                <w:rFonts w:ascii="宋体" w:hAnsi="宋体"/>
                <w:szCs w:val="21"/>
              </w:rPr>
            </w:pPr>
          </w:p>
        </w:tc>
        <w:tc>
          <w:tcPr>
            <w:tcW w:w="2328" w:type="dxa"/>
            <w:vMerge/>
            <w:vAlign w:val="center"/>
          </w:tcPr>
          <w:p w:rsidR="00054296" w:rsidRPr="00BB11BC" w:rsidRDefault="00054296" w:rsidP="00350209">
            <w:pPr>
              <w:widowControl/>
              <w:jc w:val="center"/>
              <w:rPr>
                <w:rFonts w:ascii="宋体" w:hAnsi="宋体"/>
                <w:szCs w:val="21"/>
              </w:rPr>
            </w:pPr>
          </w:p>
        </w:tc>
        <w:tc>
          <w:tcPr>
            <w:tcW w:w="2352" w:type="dxa"/>
            <w:vMerge/>
            <w:vAlign w:val="center"/>
          </w:tcPr>
          <w:p w:rsidR="00054296" w:rsidRPr="00BB11BC" w:rsidRDefault="00054296" w:rsidP="00350209">
            <w:pPr>
              <w:widowControl/>
              <w:jc w:val="center"/>
              <w:rPr>
                <w:rFonts w:ascii="宋体" w:hAnsi="宋体"/>
                <w:szCs w:val="21"/>
              </w:rPr>
            </w:pPr>
          </w:p>
        </w:tc>
        <w:tc>
          <w:tcPr>
            <w:tcW w:w="2520" w:type="dxa"/>
            <w:vMerge/>
            <w:shd w:val="clear" w:color="auto" w:fill="auto"/>
            <w:vAlign w:val="center"/>
          </w:tcPr>
          <w:p w:rsidR="00054296" w:rsidRPr="00BB11BC" w:rsidRDefault="00054296" w:rsidP="00350209">
            <w:pPr>
              <w:widowControl/>
              <w:jc w:val="center"/>
              <w:rPr>
                <w:rFonts w:ascii="宋体" w:hAnsi="宋体"/>
                <w:szCs w:val="21"/>
              </w:rPr>
            </w:pPr>
          </w:p>
        </w:tc>
      </w:tr>
      <w:tr w:rsidR="00C72AD2" w:rsidRPr="00BB11BC" w:rsidTr="00C72AD2">
        <w:trPr>
          <w:trHeight w:val="480"/>
          <w:jc w:val="center"/>
        </w:trPr>
        <w:tc>
          <w:tcPr>
            <w:tcW w:w="3370" w:type="dxa"/>
            <w:gridSpan w:val="2"/>
            <w:vAlign w:val="center"/>
          </w:tcPr>
          <w:p w:rsidR="00C72AD2" w:rsidRPr="00BB11BC" w:rsidRDefault="00C72AD2" w:rsidP="00350209">
            <w:pPr>
              <w:jc w:val="center"/>
              <w:rPr>
                <w:rFonts w:ascii="宋体" w:hAnsi="宋体" w:cs="宋体"/>
                <w:szCs w:val="21"/>
              </w:rPr>
            </w:pPr>
            <w:r>
              <w:rPr>
                <w:rFonts w:ascii="宋体" w:hAnsi="宋体" w:cs="宋体" w:hint="eastAsia"/>
                <w:szCs w:val="21"/>
              </w:rPr>
              <w:t>合计</w:t>
            </w:r>
          </w:p>
        </w:tc>
        <w:tc>
          <w:tcPr>
            <w:tcW w:w="2136" w:type="dxa"/>
            <w:vAlign w:val="center"/>
          </w:tcPr>
          <w:p w:rsidR="00C72AD2" w:rsidRPr="00BB11BC" w:rsidRDefault="00C72AD2" w:rsidP="00350209">
            <w:pPr>
              <w:widowControl/>
              <w:jc w:val="center"/>
              <w:rPr>
                <w:rFonts w:ascii="宋体" w:hAnsi="宋体"/>
                <w:szCs w:val="21"/>
              </w:rPr>
            </w:pPr>
          </w:p>
        </w:tc>
        <w:tc>
          <w:tcPr>
            <w:tcW w:w="2328" w:type="dxa"/>
            <w:vAlign w:val="center"/>
          </w:tcPr>
          <w:p w:rsidR="00C72AD2" w:rsidRPr="00BB11BC" w:rsidRDefault="00C72AD2" w:rsidP="00350209">
            <w:pPr>
              <w:widowControl/>
              <w:jc w:val="center"/>
              <w:rPr>
                <w:rFonts w:ascii="宋体" w:hAnsi="宋体"/>
                <w:szCs w:val="21"/>
              </w:rPr>
            </w:pPr>
          </w:p>
        </w:tc>
        <w:tc>
          <w:tcPr>
            <w:tcW w:w="2352" w:type="dxa"/>
            <w:vAlign w:val="center"/>
          </w:tcPr>
          <w:p w:rsidR="00C72AD2" w:rsidRPr="00BB11BC" w:rsidRDefault="00C72AD2" w:rsidP="00350209">
            <w:pPr>
              <w:widowControl/>
              <w:jc w:val="center"/>
              <w:rPr>
                <w:rFonts w:ascii="宋体" w:hAnsi="宋体"/>
                <w:szCs w:val="21"/>
              </w:rPr>
            </w:pPr>
          </w:p>
        </w:tc>
        <w:tc>
          <w:tcPr>
            <w:tcW w:w="2520" w:type="dxa"/>
            <w:shd w:val="clear" w:color="auto" w:fill="auto"/>
            <w:vAlign w:val="center"/>
          </w:tcPr>
          <w:p w:rsidR="00C72AD2" w:rsidRPr="00BB11BC" w:rsidRDefault="00C72AD2" w:rsidP="00350209">
            <w:pPr>
              <w:widowControl/>
              <w:jc w:val="center"/>
              <w:rPr>
                <w:rFonts w:ascii="宋体" w:hAnsi="宋体"/>
                <w:szCs w:val="21"/>
              </w:rPr>
            </w:pPr>
          </w:p>
        </w:tc>
      </w:tr>
      <w:tr w:rsidR="00135C76" w:rsidRPr="00BB11BC" w:rsidTr="007128D5">
        <w:trPr>
          <w:trHeight w:val="480"/>
          <w:jc w:val="center"/>
        </w:trPr>
        <w:tc>
          <w:tcPr>
            <w:tcW w:w="1210" w:type="dxa"/>
            <w:vAlign w:val="center"/>
          </w:tcPr>
          <w:p w:rsidR="00135C76" w:rsidRPr="00BB11BC" w:rsidRDefault="00135C76" w:rsidP="00350209">
            <w:pPr>
              <w:jc w:val="center"/>
              <w:rPr>
                <w:rFonts w:ascii="宋体" w:hAnsi="宋体" w:cs="宋体"/>
                <w:szCs w:val="21"/>
              </w:rPr>
            </w:pPr>
          </w:p>
        </w:tc>
        <w:tc>
          <w:tcPr>
            <w:tcW w:w="2160" w:type="dxa"/>
            <w:vAlign w:val="center"/>
          </w:tcPr>
          <w:p w:rsidR="00135C76" w:rsidRPr="00BB11BC" w:rsidRDefault="00135C76" w:rsidP="00350209">
            <w:pPr>
              <w:jc w:val="center"/>
              <w:rPr>
                <w:rFonts w:ascii="宋体" w:hAnsi="宋体" w:cs="宋体"/>
                <w:szCs w:val="21"/>
              </w:rPr>
            </w:pPr>
          </w:p>
        </w:tc>
        <w:tc>
          <w:tcPr>
            <w:tcW w:w="2136" w:type="dxa"/>
            <w:vAlign w:val="center"/>
          </w:tcPr>
          <w:p w:rsidR="00135C76" w:rsidRPr="00BB11BC" w:rsidRDefault="00135C76" w:rsidP="00350209">
            <w:pPr>
              <w:widowControl/>
              <w:jc w:val="center"/>
              <w:rPr>
                <w:rFonts w:ascii="宋体" w:hAnsi="宋体"/>
                <w:szCs w:val="21"/>
              </w:rPr>
            </w:pPr>
          </w:p>
        </w:tc>
        <w:tc>
          <w:tcPr>
            <w:tcW w:w="2328" w:type="dxa"/>
            <w:vAlign w:val="center"/>
          </w:tcPr>
          <w:p w:rsidR="00135C76" w:rsidRPr="00BB11BC" w:rsidRDefault="00135C76" w:rsidP="00350209">
            <w:pPr>
              <w:widowControl/>
              <w:jc w:val="center"/>
              <w:rPr>
                <w:rFonts w:ascii="宋体" w:hAnsi="宋体"/>
                <w:szCs w:val="21"/>
              </w:rPr>
            </w:pPr>
          </w:p>
        </w:tc>
        <w:tc>
          <w:tcPr>
            <w:tcW w:w="2352" w:type="dxa"/>
            <w:vAlign w:val="center"/>
          </w:tcPr>
          <w:p w:rsidR="00135C76" w:rsidRPr="00BB11BC" w:rsidRDefault="00135C76" w:rsidP="00350209">
            <w:pPr>
              <w:widowControl/>
              <w:jc w:val="center"/>
              <w:rPr>
                <w:rFonts w:ascii="宋体" w:hAnsi="宋体"/>
                <w:szCs w:val="21"/>
              </w:rPr>
            </w:pPr>
          </w:p>
        </w:tc>
        <w:tc>
          <w:tcPr>
            <w:tcW w:w="2520" w:type="dxa"/>
            <w:shd w:val="clear" w:color="auto" w:fill="auto"/>
            <w:vAlign w:val="center"/>
          </w:tcPr>
          <w:p w:rsidR="00135C76" w:rsidRPr="00BB11BC" w:rsidRDefault="00135C76" w:rsidP="00350209">
            <w:pPr>
              <w:widowControl/>
              <w:jc w:val="center"/>
              <w:rPr>
                <w:rFonts w:ascii="宋体" w:hAnsi="宋体"/>
                <w:szCs w:val="21"/>
              </w:rPr>
            </w:pPr>
          </w:p>
        </w:tc>
      </w:tr>
      <w:tr w:rsidR="00135C76" w:rsidRPr="00BB11BC" w:rsidTr="007128D5">
        <w:trPr>
          <w:trHeight w:val="480"/>
          <w:jc w:val="center"/>
        </w:trPr>
        <w:tc>
          <w:tcPr>
            <w:tcW w:w="1210" w:type="dxa"/>
            <w:vAlign w:val="center"/>
          </w:tcPr>
          <w:p w:rsidR="00135C76" w:rsidRPr="00BB11BC" w:rsidRDefault="00135C76" w:rsidP="00350209">
            <w:pPr>
              <w:jc w:val="center"/>
              <w:rPr>
                <w:rFonts w:ascii="宋体" w:hAnsi="宋体" w:cs="宋体"/>
                <w:szCs w:val="21"/>
              </w:rPr>
            </w:pPr>
          </w:p>
        </w:tc>
        <w:tc>
          <w:tcPr>
            <w:tcW w:w="2160" w:type="dxa"/>
            <w:vAlign w:val="center"/>
          </w:tcPr>
          <w:p w:rsidR="00135C76" w:rsidRPr="00BB11BC" w:rsidRDefault="00135C76" w:rsidP="00350209">
            <w:pPr>
              <w:jc w:val="center"/>
              <w:rPr>
                <w:rFonts w:ascii="宋体" w:hAnsi="宋体" w:cs="宋体"/>
                <w:szCs w:val="21"/>
              </w:rPr>
            </w:pPr>
          </w:p>
        </w:tc>
        <w:tc>
          <w:tcPr>
            <w:tcW w:w="2136" w:type="dxa"/>
            <w:vAlign w:val="center"/>
          </w:tcPr>
          <w:p w:rsidR="00135C76" w:rsidRPr="00BB11BC" w:rsidRDefault="00135C76" w:rsidP="00350209">
            <w:pPr>
              <w:widowControl/>
              <w:jc w:val="center"/>
              <w:rPr>
                <w:rFonts w:ascii="宋体" w:hAnsi="宋体"/>
                <w:szCs w:val="21"/>
              </w:rPr>
            </w:pPr>
          </w:p>
        </w:tc>
        <w:tc>
          <w:tcPr>
            <w:tcW w:w="2328" w:type="dxa"/>
            <w:vAlign w:val="center"/>
          </w:tcPr>
          <w:p w:rsidR="00135C76" w:rsidRPr="00BB11BC" w:rsidRDefault="00135C76" w:rsidP="00350209">
            <w:pPr>
              <w:widowControl/>
              <w:jc w:val="center"/>
              <w:rPr>
                <w:rFonts w:ascii="宋体" w:hAnsi="宋体"/>
                <w:szCs w:val="21"/>
              </w:rPr>
            </w:pPr>
          </w:p>
        </w:tc>
        <w:tc>
          <w:tcPr>
            <w:tcW w:w="2352" w:type="dxa"/>
            <w:vAlign w:val="center"/>
          </w:tcPr>
          <w:p w:rsidR="00135C76" w:rsidRPr="00BB11BC" w:rsidRDefault="00135C76" w:rsidP="00350209">
            <w:pPr>
              <w:widowControl/>
              <w:jc w:val="center"/>
              <w:rPr>
                <w:rFonts w:ascii="宋体" w:hAnsi="宋体"/>
                <w:szCs w:val="21"/>
              </w:rPr>
            </w:pPr>
          </w:p>
        </w:tc>
        <w:tc>
          <w:tcPr>
            <w:tcW w:w="2520" w:type="dxa"/>
            <w:shd w:val="clear" w:color="auto" w:fill="auto"/>
            <w:vAlign w:val="center"/>
          </w:tcPr>
          <w:p w:rsidR="00135C76" w:rsidRPr="00BB11BC" w:rsidRDefault="00135C76" w:rsidP="00350209">
            <w:pPr>
              <w:widowControl/>
              <w:jc w:val="center"/>
              <w:rPr>
                <w:rFonts w:ascii="宋体" w:hAnsi="宋体"/>
                <w:szCs w:val="21"/>
              </w:rPr>
            </w:pPr>
          </w:p>
        </w:tc>
      </w:tr>
      <w:tr w:rsidR="00135C76" w:rsidRPr="00BB11BC" w:rsidTr="007128D5">
        <w:trPr>
          <w:trHeight w:val="480"/>
          <w:jc w:val="center"/>
        </w:trPr>
        <w:tc>
          <w:tcPr>
            <w:tcW w:w="1210" w:type="dxa"/>
            <w:vAlign w:val="center"/>
          </w:tcPr>
          <w:p w:rsidR="00135C76" w:rsidRPr="00BB11BC" w:rsidRDefault="00135C76" w:rsidP="00350209">
            <w:pPr>
              <w:jc w:val="center"/>
              <w:rPr>
                <w:rFonts w:ascii="宋体" w:hAnsi="宋体" w:cs="宋体"/>
                <w:szCs w:val="21"/>
              </w:rPr>
            </w:pPr>
          </w:p>
        </w:tc>
        <w:tc>
          <w:tcPr>
            <w:tcW w:w="2160" w:type="dxa"/>
            <w:vAlign w:val="center"/>
          </w:tcPr>
          <w:p w:rsidR="00135C76" w:rsidRPr="00BB11BC" w:rsidRDefault="00135C76" w:rsidP="00350209">
            <w:pPr>
              <w:jc w:val="center"/>
              <w:rPr>
                <w:rFonts w:ascii="宋体" w:hAnsi="宋体" w:cs="宋体"/>
                <w:szCs w:val="21"/>
              </w:rPr>
            </w:pPr>
          </w:p>
        </w:tc>
        <w:tc>
          <w:tcPr>
            <w:tcW w:w="2136" w:type="dxa"/>
            <w:vAlign w:val="center"/>
          </w:tcPr>
          <w:p w:rsidR="00135C76" w:rsidRPr="00BB11BC" w:rsidRDefault="00135C76" w:rsidP="00350209">
            <w:pPr>
              <w:widowControl/>
              <w:jc w:val="center"/>
              <w:rPr>
                <w:rFonts w:ascii="宋体" w:hAnsi="宋体"/>
                <w:szCs w:val="21"/>
              </w:rPr>
            </w:pPr>
          </w:p>
        </w:tc>
        <w:tc>
          <w:tcPr>
            <w:tcW w:w="2328" w:type="dxa"/>
            <w:vAlign w:val="center"/>
          </w:tcPr>
          <w:p w:rsidR="00135C76" w:rsidRPr="00BB11BC" w:rsidRDefault="00135C76" w:rsidP="00350209">
            <w:pPr>
              <w:widowControl/>
              <w:jc w:val="center"/>
              <w:rPr>
                <w:rFonts w:ascii="宋体" w:hAnsi="宋体"/>
                <w:szCs w:val="21"/>
              </w:rPr>
            </w:pPr>
          </w:p>
        </w:tc>
        <w:tc>
          <w:tcPr>
            <w:tcW w:w="2352" w:type="dxa"/>
            <w:vAlign w:val="center"/>
          </w:tcPr>
          <w:p w:rsidR="00135C76" w:rsidRPr="00BB11BC" w:rsidRDefault="00135C76" w:rsidP="00350209">
            <w:pPr>
              <w:widowControl/>
              <w:jc w:val="center"/>
              <w:rPr>
                <w:rFonts w:ascii="宋体" w:hAnsi="宋体"/>
                <w:szCs w:val="21"/>
              </w:rPr>
            </w:pPr>
          </w:p>
        </w:tc>
        <w:tc>
          <w:tcPr>
            <w:tcW w:w="2520" w:type="dxa"/>
            <w:shd w:val="clear" w:color="auto" w:fill="auto"/>
            <w:vAlign w:val="center"/>
          </w:tcPr>
          <w:p w:rsidR="00135C76" w:rsidRPr="00BB11BC" w:rsidRDefault="00135C76" w:rsidP="00350209">
            <w:pPr>
              <w:widowControl/>
              <w:jc w:val="center"/>
              <w:rPr>
                <w:rFonts w:ascii="宋体" w:hAnsi="宋体"/>
                <w:szCs w:val="21"/>
              </w:rPr>
            </w:pPr>
          </w:p>
        </w:tc>
      </w:tr>
      <w:tr w:rsidR="00C72AD2" w:rsidRPr="00BB11BC" w:rsidTr="00C72AD2">
        <w:trPr>
          <w:trHeight w:val="480"/>
          <w:jc w:val="center"/>
        </w:trPr>
        <w:tc>
          <w:tcPr>
            <w:tcW w:w="3370" w:type="dxa"/>
            <w:gridSpan w:val="2"/>
            <w:vAlign w:val="center"/>
          </w:tcPr>
          <w:p w:rsidR="00C72AD2" w:rsidRPr="00BB11BC" w:rsidRDefault="00C72AD2" w:rsidP="00350209">
            <w:pPr>
              <w:widowControl/>
              <w:jc w:val="center"/>
              <w:rPr>
                <w:rFonts w:ascii="宋体" w:hAnsi="宋体" w:cs="宋体"/>
                <w:kern w:val="0"/>
                <w:szCs w:val="21"/>
              </w:rPr>
            </w:pPr>
            <w:r w:rsidRPr="00BB11BC">
              <w:rPr>
                <w:rFonts w:ascii="宋体" w:hAnsi="宋体" w:cs="宋体" w:hint="eastAsia"/>
                <w:kern w:val="0"/>
                <w:szCs w:val="21"/>
              </w:rPr>
              <w:t>合计</w:t>
            </w:r>
          </w:p>
        </w:tc>
        <w:tc>
          <w:tcPr>
            <w:tcW w:w="2136" w:type="dxa"/>
            <w:vAlign w:val="center"/>
          </w:tcPr>
          <w:p w:rsidR="00C72AD2" w:rsidRPr="00BB11BC" w:rsidRDefault="00C72AD2" w:rsidP="00350209">
            <w:pPr>
              <w:widowControl/>
              <w:jc w:val="center"/>
              <w:rPr>
                <w:rFonts w:ascii="宋体" w:hAnsi="宋体" w:cs="宋体"/>
                <w:kern w:val="0"/>
                <w:szCs w:val="21"/>
              </w:rPr>
            </w:pPr>
          </w:p>
        </w:tc>
        <w:tc>
          <w:tcPr>
            <w:tcW w:w="2328" w:type="dxa"/>
            <w:vAlign w:val="center"/>
          </w:tcPr>
          <w:p w:rsidR="00C72AD2" w:rsidRPr="00BB11BC" w:rsidRDefault="00C72AD2" w:rsidP="00350209">
            <w:pPr>
              <w:widowControl/>
              <w:jc w:val="center"/>
              <w:rPr>
                <w:rFonts w:ascii="宋体" w:hAnsi="宋体" w:cs="宋体"/>
                <w:kern w:val="0"/>
                <w:szCs w:val="21"/>
              </w:rPr>
            </w:pPr>
          </w:p>
        </w:tc>
        <w:tc>
          <w:tcPr>
            <w:tcW w:w="2352" w:type="dxa"/>
            <w:vAlign w:val="center"/>
          </w:tcPr>
          <w:p w:rsidR="00C72AD2" w:rsidRPr="00BB11BC" w:rsidRDefault="00C72AD2" w:rsidP="00350209">
            <w:pPr>
              <w:widowControl/>
              <w:jc w:val="center"/>
              <w:rPr>
                <w:rFonts w:ascii="宋体" w:hAnsi="宋体" w:cs="宋体"/>
                <w:kern w:val="0"/>
                <w:szCs w:val="21"/>
              </w:rPr>
            </w:pPr>
          </w:p>
        </w:tc>
        <w:tc>
          <w:tcPr>
            <w:tcW w:w="2520" w:type="dxa"/>
            <w:shd w:val="clear" w:color="auto" w:fill="auto"/>
            <w:vAlign w:val="center"/>
          </w:tcPr>
          <w:p w:rsidR="00C72AD2" w:rsidRPr="00BB11BC" w:rsidRDefault="00C72AD2" w:rsidP="00350209">
            <w:pPr>
              <w:widowControl/>
              <w:jc w:val="center"/>
              <w:rPr>
                <w:rFonts w:ascii="宋体" w:hAnsi="宋体" w:cs="宋体"/>
                <w:kern w:val="0"/>
                <w:szCs w:val="21"/>
              </w:rPr>
            </w:pPr>
          </w:p>
        </w:tc>
      </w:tr>
    </w:tbl>
    <w:p w:rsidR="00737470" w:rsidRPr="007914B3" w:rsidRDefault="00737470" w:rsidP="00737470">
      <w:pPr>
        <w:rPr>
          <w:rFonts w:ascii="宋体" w:hAnsi="宋体"/>
          <w:szCs w:val="21"/>
        </w:rPr>
      </w:pPr>
      <w:r>
        <w:rPr>
          <w:rFonts w:ascii="宋体" w:hAnsi="宋体" w:hint="eastAsia"/>
          <w:szCs w:val="21"/>
        </w:rPr>
        <w:t>注：本表反映部门本年度国有资本经营预算财政拨款收入支出及结转和结余情况。</w:t>
      </w:r>
    </w:p>
    <w:p w:rsidR="00FC4D3A" w:rsidRPr="003D7AF9" w:rsidRDefault="00737470" w:rsidP="00054296">
      <w:pPr>
        <w:rPr>
          <w:rFonts w:ascii="宋体" w:hAnsi="宋体"/>
          <w:szCs w:val="21"/>
        </w:rPr>
        <w:sectPr w:rsidR="00FC4D3A" w:rsidRPr="003D7AF9" w:rsidSect="00FC4D3A">
          <w:headerReference w:type="default" r:id="rId11"/>
          <w:footerReference w:type="default" r:id="rId12"/>
          <w:pgSz w:w="16838" w:h="11906" w:orient="landscape"/>
          <w:pgMar w:top="1797" w:right="1440" w:bottom="1797" w:left="1440" w:header="851" w:footer="992" w:gutter="0"/>
          <w:cols w:space="425"/>
          <w:docGrid w:type="linesAndChars" w:linePitch="312"/>
        </w:sectPr>
      </w:pPr>
      <w:r>
        <w:rPr>
          <w:rFonts w:ascii="宋体" w:hAnsi="宋体" w:hint="eastAsia"/>
          <w:szCs w:val="21"/>
        </w:rPr>
        <w:t>说明</w:t>
      </w:r>
      <w:r w:rsidRPr="007914B3">
        <w:rPr>
          <w:rFonts w:ascii="宋体" w:hAnsi="宋体" w:hint="eastAsia"/>
          <w:szCs w:val="21"/>
        </w:rPr>
        <w:t>：</w:t>
      </w:r>
      <w:r w:rsidR="00CC67EB">
        <w:rPr>
          <w:rFonts w:ascii="宋体" w:hAnsi="宋体" w:hint="eastAsia"/>
          <w:szCs w:val="21"/>
        </w:rPr>
        <w:t>本部门</w:t>
      </w:r>
      <w:r>
        <w:rPr>
          <w:rFonts w:ascii="宋体" w:hAnsi="宋体" w:hint="eastAsia"/>
          <w:szCs w:val="21"/>
        </w:rPr>
        <w:t>本年度没有国有资本经营预算财政拨款收入和支出，故本表无数据。</w:t>
      </w:r>
    </w:p>
    <w:p w:rsidR="00BD059E" w:rsidRDefault="00BD059E" w:rsidP="00B00B01">
      <w:pPr>
        <w:rPr>
          <w:rFonts w:ascii="宋体" w:hAnsi="宋体"/>
          <w:szCs w:val="21"/>
        </w:rPr>
      </w:pPr>
    </w:p>
    <w:tbl>
      <w:tblPr>
        <w:tblW w:w="10073" w:type="dxa"/>
        <w:jc w:val="center"/>
        <w:tblLook w:val="04A0" w:firstRow="1" w:lastRow="0" w:firstColumn="1" w:lastColumn="0" w:noHBand="0" w:noVBand="1"/>
      </w:tblPr>
      <w:tblGrid>
        <w:gridCol w:w="6190"/>
        <w:gridCol w:w="1070"/>
        <w:gridCol w:w="992"/>
        <w:gridCol w:w="916"/>
        <w:gridCol w:w="986"/>
      </w:tblGrid>
      <w:tr w:rsidR="00DF12BB" w:rsidRPr="000D1E75" w:rsidTr="00DF12BB">
        <w:trPr>
          <w:trHeight w:val="660"/>
          <w:jc w:val="center"/>
        </w:trPr>
        <w:tc>
          <w:tcPr>
            <w:tcW w:w="10073" w:type="dxa"/>
            <w:gridSpan w:val="5"/>
            <w:noWrap/>
            <w:vAlign w:val="center"/>
          </w:tcPr>
          <w:p w:rsidR="00DF12BB" w:rsidRPr="000D1E75" w:rsidRDefault="000D1E75" w:rsidP="000D1E75">
            <w:pPr>
              <w:autoSpaceDE w:val="0"/>
              <w:autoSpaceDN w:val="0"/>
              <w:adjustRightInd w:val="0"/>
              <w:jc w:val="center"/>
              <w:outlineLvl w:val="0"/>
              <w:rPr>
                <w:rFonts w:ascii="宋体" w:hAnsi="宋体"/>
                <w:szCs w:val="21"/>
              </w:rPr>
            </w:pPr>
            <w:r w:rsidRPr="000D1E75">
              <w:rPr>
                <w:rFonts w:ascii="宋体" w:hAnsi="宋体" w:hint="eastAsia"/>
                <w:szCs w:val="21"/>
              </w:rPr>
              <w:t>资产负债情况表</w:t>
            </w:r>
          </w:p>
        </w:tc>
      </w:tr>
      <w:tr w:rsidR="00DF12BB" w:rsidTr="00DF12BB">
        <w:trPr>
          <w:trHeight w:val="435"/>
          <w:jc w:val="center"/>
        </w:trPr>
        <w:tc>
          <w:tcPr>
            <w:tcW w:w="6190" w:type="dxa"/>
            <w:tcBorders>
              <w:top w:val="nil"/>
              <w:left w:val="nil"/>
              <w:bottom w:val="single" w:sz="4" w:space="0" w:color="000000"/>
              <w:right w:val="nil"/>
            </w:tcBorders>
            <w:noWrap/>
            <w:vAlign w:val="center"/>
          </w:tcPr>
          <w:p w:rsidR="00DF12BB" w:rsidRDefault="00DF12BB">
            <w:pPr>
              <w:rPr>
                <w:rFonts w:ascii="宋体" w:hAnsi="宋体" w:cs="宋体"/>
                <w:b/>
                <w:bCs/>
                <w:color w:val="000000"/>
                <w:kern w:val="0"/>
                <w:sz w:val="36"/>
                <w:szCs w:val="36"/>
              </w:rPr>
            </w:pPr>
          </w:p>
        </w:tc>
        <w:tc>
          <w:tcPr>
            <w:tcW w:w="2062" w:type="dxa"/>
            <w:gridSpan w:val="2"/>
            <w:tcBorders>
              <w:top w:val="nil"/>
              <w:left w:val="nil"/>
              <w:bottom w:val="single" w:sz="4" w:space="0" w:color="auto"/>
              <w:right w:val="nil"/>
            </w:tcBorders>
            <w:noWrap/>
            <w:vAlign w:val="center"/>
          </w:tcPr>
          <w:p w:rsidR="00DF12BB" w:rsidRDefault="00DF12BB">
            <w:pPr>
              <w:widowControl/>
              <w:jc w:val="left"/>
              <w:rPr>
                <w:rFonts w:ascii="Times New Roman" w:hAnsi="Times New Roman" w:cs="Times New Roman"/>
                <w:kern w:val="0"/>
                <w:sz w:val="20"/>
                <w:szCs w:val="20"/>
              </w:rPr>
            </w:pPr>
          </w:p>
        </w:tc>
        <w:tc>
          <w:tcPr>
            <w:tcW w:w="1821" w:type="dxa"/>
            <w:gridSpan w:val="2"/>
            <w:tcBorders>
              <w:top w:val="nil"/>
              <w:left w:val="nil"/>
              <w:bottom w:val="single" w:sz="4" w:space="0" w:color="auto"/>
              <w:right w:val="nil"/>
            </w:tcBorders>
            <w:noWrap/>
            <w:vAlign w:val="center"/>
          </w:tcPr>
          <w:p w:rsidR="00DF12BB" w:rsidRDefault="00DF12BB" w:rsidP="00054296">
            <w:pPr>
              <w:widowControl/>
              <w:jc w:val="right"/>
              <w:rPr>
                <w:rFonts w:ascii="宋体" w:hAnsi="宋体" w:cs="宋体"/>
                <w:color w:val="000000"/>
                <w:kern w:val="0"/>
                <w:sz w:val="20"/>
                <w:szCs w:val="20"/>
              </w:rPr>
            </w:pPr>
            <w:r>
              <w:rPr>
                <w:rFonts w:ascii="宋体" w:hAnsi="宋体" w:cs="宋体" w:hint="eastAsia"/>
                <w:color w:val="000000"/>
                <w:kern w:val="0"/>
                <w:sz w:val="20"/>
                <w:szCs w:val="20"/>
              </w:rPr>
              <w:t>单位：万元</w:t>
            </w:r>
          </w:p>
        </w:tc>
      </w:tr>
      <w:tr w:rsidR="00DF12BB" w:rsidTr="00DF12BB">
        <w:trPr>
          <w:trHeight w:val="435"/>
          <w:jc w:val="center"/>
        </w:trPr>
        <w:tc>
          <w:tcPr>
            <w:tcW w:w="6190" w:type="dxa"/>
            <w:vMerge w:val="restart"/>
            <w:tcBorders>
              <w:top w:val="single" w:sz="4" w:space="0" w:color="auto"/>
              <w:left w:val="single" w:sz="4" w:space="0" w:color="auto"/>
              <w:bottom w:val="single" w:sz="4" w:space="0" w:color="000000"/>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2062" w:type="dxa"/>
            <w:gridSpan w:val="2"/>
            <w:tcBorders>
              <w:top w:val="single" w:sz="4" w:space="0" w:color="auto"/>
              <w:left w:val="nil"/>
              <w:bottom w:val="single" w:sz="4" w:space="0" w:color="auto"/>
              <w:right w:val="single" w:sz="4" w:space="0" w:color="000000"/>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数量</w:t>
            </w:r>
          </w:p>
        </w:tc>
        <w:tc>
          <w:tcPr>
            <w:tcW w:w="1821" w:type="dxa"/>
            <w:gridSpan w:val="2"/>
            <w:tcBorders>
              <w:top w:val="single" w:sz="4" w:space="0" w:color="auto"/>
              <w:left w:val="nil"/>
              <w:bottom w:val="single" w:sz="4" w:space="0" w:color="auto"/>
              <w:right w:val="single" w:sz="4" w:space="0" w:color="000000"/>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价值</w:t>
            </w:r>
          </w:p>
        </w:tc>
      </w:tr>
      <w:tr w:rsidR="00DF12BB" w:rsidTr="00DF12BB">
        <w:trPr>
          <w:trHeight w:val="405"/>
          <w:jc w:val="center"/>
        </w:trPr>
        <w:tc>
          <w:tcPr>
            <w:tcW w:w="0" w:type="auto"/>
            <w:vMerge/>
            <w:tcBorders>
              <w:top w:val="single" w:sz="4" w:space="0" w:color="auto"/>
              <w:left w:val="single" w:sz="4" w:space="0" w:color="auto"/>
              <w:bottom w:val="single" w:sz="4" w:space="0" w:color="000000"/>
              <w:right w:val="single" w:sz="4" w:space="0" w:color="auto"/>
            </w:tcBorders>
            <w:vAlign w:val="center"/>
          </w:tcPr>
          <w:p w:rsidR="00DF12BB" w:rsidRDefault="00DF12BB">
            <w:pPr>
              <w:widowControl/>
              <w:jc w:val="left"/>
              <w:rPr>
                <w:rFonts w:ascii="宋体" w:hAnsi="宋体" w:cs="宋体"/>
                <w:color w:val="000000"/>
                <w:kern w:val="0"/>
                <w:sz w:val="20"/>
                <w:szCs w:val="20"/>
              </w:rPr>
            </w:pP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年初数</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年末数</w:t>
            </w:r>
          </w:p>
        </w:tc>
        <w:tc>
          <w:tcPr>
            <w:tcW w:w="851"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年初数</w:t>
            </w:r>
          </w:p>
        </w:tc>
        <w:tc>
          <w:tcPr>
            <w:tcW w:w="9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年末数</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b/>
                <w:bCs/>
                <w:color w:val="000000"/>
                <w:kern w:val="0"/>
                <w:sz w:val="20"/>
                <w:szCs w:val="20"/>
              </w:rPr>
            </w:pPr>
            <w:r>
              <w:rPr>
                <w:rFonts w:ascii="宋体" w:hAnsi="宋体" w:cs="宋体" w:hint="eastAsia"/>
                <w:b/>
                <w:bCs/>
                <w:color w:val="000000"/>
                <w:kern w:val="0"/>
                <w:sz w:val="20"/>
                <w:szCs w:val="20"/>
              </w:rPr>
              <w:t>一、资产合计</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4502.05</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4397.36</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（一）流动资产</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2.77</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2.47</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（二）固定资产</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5144.48</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5144.48</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其中：1.房屋（平方米）</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r w:rsidR="00AD17F2">
              <w:rPr>
                <w:rFonts w:ascii="宋体" w:hAnsi="宋体" w:cs="宋体" w:hint="eastAsia"/>
                <w:color w:val="000000"/>
                <w:kern w:val="0"/>
                <w:sz w:val="20"/>
                <w:szCs w:val="20"/>
              </w:rPr>
              <w:t>1377.25</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r w:rsidR="00AD17F2">
              <w:rPr>
                <w:rFonts w:ascii="宋体" w:hAnsi="宋体" w:cs="宋体" w:hint="eastAsia"/>
                <w:color w:val="000000"/>
                <w:kern w:val="0"/>
                <w:sz w:val="20"/>
                <w:szCs w:val="20"/>
              </w:rPr>
              <w:t>1377.25</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5104.57</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5104.57</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color w:val="000000"/>
                <w:sz w:val="20"/>
                <w:szCs w:val="20"/>
              </w:rPr>
              <w:t xml:space="preserve">                2.</w:t>
            </w:r>
            <w:r>
              <w:rPr>
                <w:rFonts w:hint="eastAsia"/>
                <w:color w:val="000000"/>
                <w:sz w:val="20"/>
                <w:szCs w:val="20"/>
              </w:rPr>
              <w:t>通用设备（台</w:t>
            </w:r>
            <w:r>
              <w:rPr>
                <w:color w:val="000000"/>
                <w:sz w:val="20"/>
                <w:szCs w:val="20"/>
              </w:rPr>
              <w:t>/</w:t>
            </w:r>
            <w:r>
              <w:rPr>
                <w:rFonts w:hint="eastAsia"/>
                <w:color w:val="000000"/>
                <w:sz w:val="20"/>
                <w:szCs w:val="20"/>
              </w:rPr>
              <w:t>套</w:t>
            </w:r>
            <w:r>
              <w:rPr>
                <w:color w:val="000000"/>
                <w:sz w:val="20"/>
                <w:szCs w:val="20"/>
              </w:rPr>
              <w:t>/</w:t>
            </w:r>
            <w:r>
              <w:rPr>
                <w:rFonts w:hint="eastAsia"/>
                <w:color w:val="000000"/>
                <w:sz w:val="20"/>
                <w:szCs w:val="20"/>
              </w:rPr>
              <w:t>辆）</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14.98</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14.98</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其中：（</w:t>
            </w:r>
            <w:r>
              <w:rPr>
                <w:color w:val="000000"/>
                <w:sz w:val="20"/>
                <w:szCs w:val="20"/>
              </w:rPr>
              <w:t>1</w:t>
            </w:r>
            <w:r>
              <w:rPr>
                <w:rFonts w:hint="eastAsia"/>
                <w:color w:val="000000"/>
                <w:sz w:val="20"/>
                <w:szCs w:val="20"/>
              </w:rPr>
              <w:t>）车辆（辆）</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14.98</w:t>
            </w:r>
          </w:p>
        </w:tc>
        <w:tc>
          <w:tcPr>
            <w:tcW w:w="970" w:type="dxa"/>
            <w:tcBorders>
              <w:top w:val="nil"/>
              <w:left w:val="nil"/>
              <w:bottom w:val="single" w:sz="4" w:space="0" w:color="auto"/>
              <w:right w:val="single" w:sz="4" w:space="0" w:color="auto"/>
            </w:tcBorders>
            <w:noWrap/>
            <w:vAlign w:val="center"/>
          </w:tcPr>
          <w:p w:rsidR="00DF12BB" w:rsidRDefault="00AD17F2" w:rsidP="001814AB">
            <w:pPr>
              <w:widowControl/>
              <w:jc w:val="center"/>
              <w:rPr>
                <w:rFonts w:ascii="宋体" w:hAnsi="宋体" w:cs="宋体"/>
                <w:color w:val="000000"/>
                <w:kern w:val="0"/>
                <w:sz w:val="22"/>
              </w:rPr>
            </w:pPr>
            <w:r>
              <w:rPr>
                <w:rFonts w:ascii="宋体" w:hAnsi="宋体" w:cs="宋体" w:hint="eastAsia"/>
                <w:color w:val="000000"/>
                <w:kern w:val="0"/>
                <w:sz w:val="22"/>
              </w:rPr>
              <w:t>14.98</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一般公务用车</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14.98</w:t>
            </w:r>
          </w:p>
        </w:tc>
        <w:tc>
          <w:tcPr>
            <w:tcW w:w="970"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2"/>
              </w:rPr>
            </w:pPr>
            <w:r>
              <w:rPr>
                <w:rFonts w:ascii="宋体" w:hAnsi="宋体" w:cs="宋体" w:hint="eastAsia"/>
                <w:color w:val="000000"/>
                <w:kern w:val="0"/>
                <w:sz w:val="22"/>
              </w:rPr>
              <w:t>14.98</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执法执勤用车</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特种专业技术用车</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其他用车</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（2）单价50万元以上通用设备（不含车辆）</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3.专用设备（台/套）</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其中：单价100万元以上专用设备</w:t>
            </w:r>
          </w:p>
        </w:tc>
        <w:tc>
          <w:tcPr>
            <w:tcW w:w="1070"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992" w:type="dxa"/>
            <w:tcBorders>
              <w:top w:val="nil"/>
              <w:left w:val="nil"/>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4.其他固定资产</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24.93</w:t>
            </w:r>
          </w:p>
        </w:tc>
        <w:tc>
          <w:tcPr>
            <w:tcW w:w="970"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2"/>
              </w:rPr>
            </w:pPr>
            <w:r>
              <w:rPr>
                <w:rFonts w:ascii="宋体" w:hAnsi="宋体" w:cs="宋体" w:hint="eastAsia"/>
                <w:color w:val="000000"/>
                <w:kern w:val="0"/>
                <w:sz w:val="22"/>
              </w:rPr>
              <w:t>24.93</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rFonts w:ascii="宋体" w:hAnsi="宋体" w:cs="宋体" w:hint="eastAsia"/>
                <w:color w:val="000000"/>
                <w:kern w:val="0"/>
                <w:sz w:val="20"/>
                <w:szCs w:val="20"/>
              </w:rPr>
              <w:t xml:space="preserve">        减：累计折旧及减值准备</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645.20</w:t>
            </w:r>
          </w:p>
        </w:tc>
        <w:tc>
          <w:tcPr>
            <w:tcW w:w="970"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2"/>
              </w:rPr>
            </w:pPr>
            <w:r>
              <w:rPr>
                <w:rFonts w:ascii="宋体" w:hAnsi="宋体" w:cs="宋体" w:hint="eastAsia"/>
                <w:color w:val="000000"/>
                <w:kern w:val="0"/>
                <w:sz w:val="22"/>
              </w:rPr>
              <w:t>749.59</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color w:val="000000"/>
                <w:sz w:val="20"/>
                <w:szCs w:val="20"/>
              </w:rPr>
              <w:t xml:space="preserve">   </w:t>
            </w:r>
            <w:r>
              <w:rPr>
                <w:rFonts w:hint="eastAsia"/>
                <w:color w:val="000000"/>
                <w:sz w:val="20"/>
                <w:szCs w:val="20"/>
              </w:rPr>
              <w:t>（三）长期股权投资</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（四）长期债券投资</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color w:val="000000"/>
                <w:kern w:val="0"/>
                <w:sz w:val="20"/>
                <w:szCs w:val="20"/>
              </w:rPr>
            </w:pPr>
            <w:r>
              <w:rPr>
                <w:color w:val="000000"/>
                <w:sz w:val="20"/>
                <w:szCs w:val="20"/>
              </w:rPr>
              <w:t xml:space="preserve">   </w:t>
            </w:r>
            <w:r>
              <w:rPr>
                <w:rFonts w:hint="eastAsia"/>
                <w:color w:val="000000"/>
                <w:sz w:val="20"/>
                <w:szCs w:val="20"/>
              </w:rPr>
              <w:t>（五）在建工程</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（六）无形资产</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减：累计摊销</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rPr>
                <w:color w:val="000000"/>
                <w:sz w:val="20"/>
                <w:szCs w:val="20"/>
              </w:rPr>
            </w:pPr>
            <w:r>
              <w:rPr>
                <w:color w:val="000000"/>
                <w:sz w:val="20"/>
                <w:szCs w:val="20"/>
              </w:rPr>
              <w:t xml:space="preserve">   </w:t>
            </w:r>
            <w:r>
              <w:rPr>
                <w:rFonts w:hint="eastAsia"/>
                <w:color w:val="000000"/>
                <w:sz w:val="20"/>
                <w:szCs w:val="20"/>
              </w:rPr>
              <w:t>（七）其他资产</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0"/>
                <w:szCs w:val="20"/>
              </w:rPr>
            </w:pPr>
          </w:p>
        </w:tc>
        <w:tc>
          <w:tcPr>
            <w:tcW w:w="970" w:type="dxa"/>
            <w:tcBorders>
              <w:top w:val="nil"/>
              <w:left w:val="nil"/>
              <w:bottom w:val="single" w:sz="4" w:space="0" w:color="auto"/>
              <w:right w:val="single" w:sz="4" w:space="0" w:color="auto"/>
            </w:tcBorders>
            <w:noWrap/>
            <w:vAlign w:val="center"/>
          </w:tcPr>
          <w:p w:rsidR="00DF12BB" w:rsidRDefault="00DF12BB" w:rsidP="001814AB">
            <w:pPr>
              <w:widowControl/>
              <w:jc w:val="center"/>
              <w:rPr>
                <w:rFonts w:ascii="宋体" w:hAnsi="宋体" w:cs="宋体"/>
                <w:color w:val="000000"/>
                <w:kern w:val="0"/>
                <w:sz w:val="22"/>
              </w:rPr>
            </w:pP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b/>
                <w:bCs/>
                <w:color w:val="000000"/>
                <w:kern w:val="0"/>
                <w:sz w:val="20"/>
                <w:szCs w:val="20"/>
              </w:rPr>
            </w:pPr>
            <w:r>
              <w:rPr>
                <w:rFonts w:ascii="宋体" w:hAnsi="宋体" w:cs="宋体" w:hint="eastAsia"/>
                <w:b/>
                <w:bCs/>
                <w:color w:val="000000"/>
                <w:kern w:val="0"/>
                <w:sz w:val="20"/>
                <w:szCs w:val="20"/>
              </w:rPr>
              <w:t>二、负债合计</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3.75</w:t>
            </w:r>
          </w:p>
        </w:tc>
        <w:tc>
          <w:tcPr>
            <w:tcW w:w="970"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2"/>
              </w:rPr>
            </w:pPr>
            <w:r>
              <w:rPr>
                <w:rFonts w:ascii="宋体" w:hAnsi="宋体" w:cs="宋体" w:hint="eastAsia"/>
                <w:color w:val="000000"/>
                <w:kern w:val="0"/>
                <w:sz w:val="22"/>
              </w:rPr>
              <w:t>3.58</w:t>
            </w:r>
          </w:p>
        </w:tc>
      </w:tr>
      <w:tr w:rsidR="00DF12BB" w:rsidTr="00DF12BB">
        <w:trPr>
          <w:trHeight w:val="402"/>
          <w:jc w:val="center"/>
        </w:trPr>
        <w:tc>
          <w:tcPr>
            <w:tcW w:w="6190" w:type="dxa"/>
            <w:tcBorders>
              <w:top w:val="nil"/>
              <w:left w:val="single" w:sz="4" w:space="0" w:color="auto"/>
              <w:bottom w:val="single" w:sz="4" w:space="0" w:color="auto"/>
              <w:right w:val="single" w:sz="4" w:space="0" w:color="auto"/>
            </w:tcBorders>
            <w:noWrap/>
            <w:vAlign w:val="center"/>
          </w:tcPr>
          <w:p w:rsidR="00DF12BB" w:rsidRDefault="00DF12BB">
            <w:pPr>
              <w:widowControl/>
              <w:jc w:val="left"/>
              <w:rPr>
                <w:rFonts w:ascii="宋体" w:hAnsi="宋体" w:cs="宋体"/>
                <w:b/>
                <w:bCs/>
                <w:color w:val="000000"/>
                <w:kern w:val="0"/>
                <w:sz w:val="20"/>
                <w:szCs w:val="20"/>
              </w:rPr>
            </w:pPr>
            <w:r>
              <w:rPr>
                <w:rFonts w:ascii="宋体" w:hAnsi="宋体" w:cs="宋体" w:hint="eastAsia"/>
                <w:b/>
                <w:bCs/>
                <w:color w:val="000000"/>
                <w:kern w:val="0"/>
                <w:sz w:val="20"/>
                <w:szCs w:val="20"/>
              </w:rPr>
              <w:t>三、净资产合计</w:t>
            </w:r>
          </w:p>
        </w:tc>
        <w:tc>
          <w:tcPr>
            <w:tcW w:w="1070"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992" w:type="dxa"/>
            <w:tcBorders>
              <w:top w:val="nil"/>
              <w:left w:val="nil"/>
              <w:bottom w:val="single" w:sz="4" w:space="0" w:color="auto"/>
              <w:right w:val="single" w:sz="4" w:space="0" w:color="auto"/>
            </w:tcBorders>
            <w:noWrap/>
            <w:vAlign w:val="center"/>
          </w:tcPr>
          <w:p w:rsidR="00DF12BB" w:rsidRDefault="00DF12BB">
            <w:pPr>
              <w:widowControl/>
              <w:jc w:val="center"/>
              <w:rPr>
                <w:rFonts w:ascii="宋体" w:hAnsi="宋体" w:cs="宋体"/>
                <w:color w:val="000000"/>
                <w:kern w:val="0"/>
                <w:sz w:val="20"/>
                <w:szCs w:val="20"/>
              </w:rPr>
            </w:pPr>
            <w:r>
              <w:rPr>
                <w:rFonts w:ascii="宋体" w:hAnsi="宋体" w:cs="宋体" w:hint="eastAsia"/>
                <w:color w:val="000000"/>
                <w:kern w:val="0"/>
                <w:sz w:val="20"/>
                <w:szCs w:val="20"/>
              </w:rPr>
              <w:t>——</w:t>
            </w:r>
          </w:p>
        </w:tc>
        <w:tc>
          <w:tcPr>
            <w:tcW w:w="851"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0"/>
                <w:szCs w:val="20"/>
              </w:rPr>
            </w:pPr>
            <w:r>
              <w:rPr>
                <w:rFonts w:ascii="宋体" w:hAnsi="宋体" w:cs="宋体" w:hint="eastAsia"/>
                <w:color w:val="000000"/>
                <w:kern w:val="0"/>
                <w:sz w:val="20"/>
                <w:szCs w:val="20"/>
              </w:rPr>
              <w:t>4502.05</w:t>
            </w:r>
          </w:p>
        </w:tc>
        <w:tc>
          <w:tcPr>
            <w:tcW w:w="970" w:type="dxa"/>
            <w:tcBorders>
              <w:top w:val="nil"/>
              <w:left w:val="nil"/>
              <w:bottom w:val="single" w:sz="4" w:space="0" w:color="auto"/>
              <w:right w:val="single" w:sz="4" w:space="0" w:color="auto"/>
            </w:tcBorders>
            <w:noWrap/>
            <w:vAlign w:val="center"/>
          </w:tcPr>
          <w:p w:rsidR="00DF12BB" w:rsidRDefault="008326E7" w:rsidP="001814AB">
            <w:pPr>
              <w:widowControl/>
              <w:jc w:val="center"/>
              <w:rPr>
                <w:rFonts w:ascii="宋体" w:hAnsi="宋体" w:cs="宋体"/>
                <w:color w:val="000000"/>
                <w:kern w:val="0"/>
                <w:sz w:val="22"/>
              </w:rPr>
            </w:pPr>
            <w:r>
              <w:rPr>
                <w:rFonts w:ascii="宋体" w:hAnsi="宋体" w:cs="宋体" w:hint="eastAsia"/>
                <w:color w:val="000000"/>
                <w:kern w:val="0"/>
                <w:sz w:val="22"/>
              </w:rPr>
              <w:t>4393.78</w:t>
            </w:r>
          </w:p>
        </w:tc>
      </w:tr>
    </w:tbl>
    <w:p w:rsidR="00BD059E" w:rsidRDefault="00BD059E" w:rsidP="00B00B01">
      <w:pPr>
        <w:rPr>
          <w:rFonts w:ascii="宋体" w:hAnsi="宋体"/>
          <w:szCs w:val="21"/>
        </w:rPr>
      </w:pPr>
    </w:p>
    <w:p w:rsidR="00BD059E" w:rsidRDefault="00BD059E" w:rsidP="00B00B01">
      <w:pPr>
        <w:rPr>
          <w:rFonts w:ascii="宋体" w:hAnsi="宋体"/>
          <w:szCs w:val="21"/>
        </w:rPr>
      </w:pPr>
    </w:p>
    <w:p w:rsidR="00BD059E" w:rsidRDefault="00BD059E" w:rsidP="00B00B01">
      <w:pPr>
        <w:rPr>
          <w:rFonts w:ascii="宋体" w:hAnsi="宋体"/>
          <w:szCs w:val="21"/>
        </w:rPr>
      </w:pPr>
    </w:p>
    <w:p w:rsidR="00BD059E" w:rsidRPr="00EA6D7B" w:rsidRDefault="00BD059E" w:rsidP="00B00B01">
      <w:pPr>
        <w:rPr>
          <w:rFonts w:ascii="宋体" w:hAnsi="宋体"/>
          <w:szCs w:val="21"/>
        </w:rPr>
      </w:pPr>
    </w:p>
    <w:p w:rsidR="00B00B01" w:rsidRPr="00BE7657" w:rsidRDefault="00B00B01" w:rsidP="00B00B01">
      <w:pPr>
        <w:jc w:val="center"/>
        <w:rPr>
          <w:rFonts w:ascii="宋体" w:hAnsi="宋体"/>
          <w:szCs w:val="21"/>
        </w:rPr>
      </w:pPr>
      <w:r w:rsidRPr="00606C5B">
        <w:rPr>
          <w:rFonts w:ascii="宋体" w:hAnsi="宋体"/>
          <w:szCs w:val="21"/>
        </w:rPr>
        <w:br w:type="page"/>
      </w:r>
      <w:r>
        <w:rPr>
          <w:rFonts w:ascii="黑体" w:eastAsia="黑体" w:hint="eastAsia"/>
          <w:sz w:val="30"/>
          <w:szCs w:val="30"/>
        </w:rPr>
        <w:lastRenderedPageBreak/>
        <w:t>第三部分  上海市</w:t>
      </w:r>
      <w:proofErr w:type="gramStart"/>
      <w:r w:rsidR="008326E7">
        <w:rPr>
          <w:rFonts w:ascii="黑体" w:eastAsia="黑体" w:hint="eastAsia"/>
          <w:sz w:val="30"/>
          <w:szCs w:val="30"/>
        </w:rPr>
        <w:t>崇明区</w:t>
      </w:r>
      <w:proofErr w:type="gramEnd"/>
      <w:r w:rsidR="008326E7">
        <w:rPr>
          <w:rFonts w:ascii="黑体" w:eastAsia="黑体" w:hint="eastAsia"/>
          <w:sz w:val="30"/>
          <w:szCs w:val="30"/>
        </w:rPr>
        <w:t>建筑事务中心</w:t>
      </w:r>
      <w:r w:rsidR="002458E8">
        <w:rPr>
          <w:rFonts w:ascii="黑体" w:eastAsia="黑体" w:hint="eastAsia"/>
          <w:sz w:val="30"/>
          <w:szCs w:val="30"/>
        </w:rPr>
        <w:t>2020</w:t>
      </w:r>
      <w:r>
        <w:rPr>
          <w:rFonts w:ascii="黑体" w:eastAsia="黑体" w:hint="eastAsia"/>
          <w:sz w:val="30"/>
          <w:szCs w:val="30"/>
        </w:rPr>
        <w:t>年度部门决算情况说明</w:t>
      </w:r>
    </w:p>
    <w:p w:rsidR="00B00B01" w:rsidRPr="00ED1C81" w:rsidRDefault="00B00B01" w:rsidP="00B00B01">
      <w:pPr>
        <w:jc w:val="center"/>
        <w:rPr>
          <w:rFonts w:ascii="黑体" w:eastAsia="黑体"/>
          <w:sz w:val="30"/>
          <w:szCs w:val="30"/>
        </w:rPr>
      </w:pP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一、收入支出</w:t>
      </w:r>
      <w:r w:rsidR="002344B4">
        <w:rPr>
          <w:rFonts w:ascii="楷体_GB2312" w:eastAsia="楷体_GB2312" w:hint="eastAsia"/>
          <w:b/>
          <w:sz w:val="30"/>
          <w:szCs w:val="30"/>
        </w:rPr>
        <w:t>决算</w:t>
      </w:r>
      <w:r>
        <w:rPr>
          <w:rFonts w:ascii="楷体_GB2312" w:eastAsia="楷体_GB2312" w:hint="eastAsia"/>
          <w:b/>
          <w:sz w:val="30"/>
          <w:szCs w:val="30"/>
        </w:rPr>
        <w:t>总体情况说明</w:t>
      </w:r>
    </w:p>
    <w:p w:rsidR="00B00B01" w:rsidRDefault="005359A2" w:rsidP="00B00B01">
      <w:pPr>
        <w:ind w:firstLineChars="200" w:firstLine="600"/>
        <w:rPr>
          <w:rFonts w:ascii="仿宋_GB2312" w:eastAsia="仿宋_GB2312"/>
          <w:sz w:val="30"/>
          <w:szCs w:val="30"/>
        </w:rPr>
      </w:pPr>
      <w:r>
        <w:rPr>
          <w:rFonts w:ascii="仿宋_GB2312" w:eastAsia="仿宋_GB2312" w:hAnsi="宋体" w:hint="eastAsia"/>
          <w:sz w:val="30"/>
          <w:szCs w:val="30"/>
        </w:rPr>
        <w:t>本部门</w:t>
      </w:r>
      <w:r w:rsidR="002458E8">
        <w:rPr>
          <w:rFonts w:ascii="仿宋_GB2312" w:eastAsia="仿宋_GB2312" w:hint="eastAsia"/>
          <w:sz w:val="30"/>
          <w:szCs w:val="30"/>
        </w:rPr>
        <w:t>2020</w:t>
      </w:r>
      <w:r w:rsidR="00B00B01">
        <w:rPr>
          <w:rFonts w:ascii="仿宋_GB2312" w:eastAsia="仿宋_GB2312" w:hint="eastAsia"/>
          <w:sz w:val="30"/>
          <w:szCs w:val="30"/>
        </w:rPr>
        <w:t>年度收入</w:t>
      </w:r>
      <w:r w:rsidR="00E94A96">
        <w:rPr>
          <w:rFonts w:ascii="仿宋_GB2312" w:eastAsia="仿宋_GB2312" w:hint="eastAsia"/>
          <w:sz w:val="30"/>
          <w:szCs w:val="30"/>
        </w:rPr>
        <w:t>支出</w:t>
      </w:r>
      <w:r w:rsidR="00B00B01">
        <w:rPr>
          <w:rFonts w:ascii="仿宋_GB2312" w:eastAsia="仿宋_GB2312" w:hint="eastAsia"/>
          <w:sz w:val="30"/>
          <w:szCs w:val="30"/>
        </w:rPr>
        <w:t>总计</w:t>
      </w:r>
      <w:r w:rsidR="008326E7">
        <w:rPr>
          <w:rFonts w:ascii="仿宋_GB2312" w:eastAsia="仿宋_GB2312" w:hint="eastAsia"/>
          <w:sz w:val="30"/>
          <w:szCs w:val="30"/>
        </w:rPr>
        <w:t>387.98</w:t>
      </w:r>
      <w:r w:rsidR="00B00B01">
        <w:rPr>
          <w:rFonts w:ascii="仿宋_GB2312" w:eastAsia="仿宋_GB2312" w:hint="eastAsia"/>
          <w:sz w:val="30"/>
          <w:szCs w:val="30"/>
        </w:rPr>
        <w:t>万元</w:t>
      </w:r>
      <w:r w:rsidR="00EA5E3D">
        <w:rPr>
          <w:rFonts w:ascii="仿宋_GB2312" w:eastAsia="仿宋_GB2312" w:hint="eastAsia"/>
          <w:sz w:val="30"/>
          <w:szCs w:val="30"/>
        </w:rPr>
        <w:t>。</w:t>
      </w:r>
      <w:r w:rsidR="00B00B01">
        <w:rPr>
          <w:rFonts w:ascii="仿宋_GB2312" w:eastAsia="仿宋_GB2312" w:hint="eastAsia"/>
          <w:sz w:val="30"/>
          <w:szCs w:val="30"/>
        </w:rPr>
        <w:t>与</w:t>
      </w:r>
      <w:r w:rsidR="002458E8">
        <w:rPr>
          <w:rFonts w:ascii="仿宋_GB2312" w:eastAsia="仿宋_GB2312" w:hint="eastAsia"/>
          <w:sz w:val="30"/>
          <w:szCs w:val="30"/>
        </w:rPr>
        <w:t>2019</w:t>
      </w:r>
      <w:r w:rsidR="00E94A96">
        <w:rPr>
          <w:rFonts w:ascii="仿宋_GB2312" w:eastAsia="仿宋_GB2312" w:hint="eastAsia"/>
          <w:sz w:val="30"/>
          <w:szCs w:val="30"/>
        </w:rPr>
        <w:t>年度相比，收入支出总计</w:t>
      </w:r>
      <w:r w:rsidR="008326E7">
        <w:rPr>
          <w:rFonts w:ascii="仿宋_GB2312" w:eastAsia="仿宋_GB2312" w:hint="eastAsia"/>
          <w:sz w:val="30"/>
          <w:szCs w:val="30"/>
        </w:rPr>
        <w:t>减少62.43</w:t>
      </w:r>
      <w:r w:rsidR="00B00B01">
        <w:rPr>
          <w:rFonts w:ascii="仿宋_GB2312" w:eastAsia="仿宋_GB2312" w:hint="eastAsia"/>
          <w:sz w:val="30"/>
          <w:szCs w:val="30"/>
        </w:rPr>
        <w:t>万元</w:t>
      </w:r>
      <w:r w:rsidR="008326E7">
        <w:rPr>
          <w:rFonts w:ascii="仿宋_GB2312" w:eastAsia="仿宋_GB2312" w:hint="eastAsia"/>
          <w:sz w:val="30"/>
          <w:szCs w:val="30"/>
        </w:rPr>
        <w:t>，</w:t>
      </w:r>
      <w:r w:rsidR="004911D4">
        <w:rPr>
          <w:rFonts w:ascii="仿宋_GB2312" w:eastAsia="仿宋_GB2312" w:hint="eastAsia"/>
          <w:sz w:val="30"/>
          <w:szCs w:val="30"/>
        </w:rPr>
        <w:t>下降</w:t>
      </w:r>
      <w:r w:rsidR="00143185">
        <w:rPr>
          <w:rFonts w:ascii="仿宋_GB2312" w:eastAsia="仿宋_GB2312" w:hint="eastAsia"/>
          <w:sz w:val="30"/>
          <w:szCs w:val="30"/>
        </w:rPr>
        <w:t>13.86</w:t>
      </w:r>
      <w:r w:rsidR="00E94A96">
        <w:rPr>
          <w:rFonts w:ascii="仿宋_GB2312" w:eastAsia="仿宋_GB2312" w:hint="eastAsia"/>
          <w:sz w:val="30"/>
          <w:szCs w:val="30"/>
        </w:rPr>
        <w:t>%</w:t>
      </w:r>
      <w:r w:rsidR="00B00B01">
        <w:rPr>
          <w:rFonts w:ascii="仿宋_GB2312" w:eastAsia="仿宋_GB2312" w:hint="eastAsia"/>
          <w:sz w:val="30"/>
          <w:szCs w:val="30"/>
        </w:rPr>
        <w:t>。主要原因：</w:t>
      </w:r>
      <w:r w:rsidR="00143185">
        <w:rPr>
          <w:rFonts w:ascii="仿宋_GB2312" w:eastAsia="仿宋_GB2312" w:hint="eastAsia"/>
          <w:sz w:val="30"/>
          <w:szCs w:val="30"/>
        </w:rPr>
        <w:t>减少了5个员工工资福利支出等</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二、收入决算情况说明</w:t>
      </w:r>
    </w:p>
    <w:p w:rsidR="00B00B01" w:rsidRDefault="00253A2A" w:rsidP="00B00B01">
      <w:pPr>
        <w:ind w:firstLineChars="200" w:firstLine="600"/>
        <w:rPr>
          <w:rFonts w:ascii="仿宋_GB2312" w:eastAsia="仿宋_GB2312"/>
          <w:sz w:val="30"/>
          <w:szCs w:val="30"/>
        </w:rPr>
      </w:pPr>
      <w:r>
        <w:rPr>
          <w:rFonts w:ascii="仿宋_GB2312" w:eastAsia="仿宋_GB2312" w:hAnsi="宋体" w:hint="eastAsia"/>
          <w:sz w:val="30"/>
          <w:szCs w:val="30"/>
        </w:rPr>
        <w:t>本年</w:t>
      </w:r>
      <w:r w:rsidR="00B00B01">
        <w:rPr>
          <w:rFonts w:ascii="仿宋_GB2312" w:eastAsia="仿宋_GB2312" w:hint="eastAsia"/>
          <w:sz w:val="30"/>
          <w:szCs w:val="30"/>
        </w:rPr>
        <w:t>收入合计</w:t>
      </w:r>
      <w:r w:rsidR="003342AB">
        <w:rPr>
          <w:rFonts w:ascii="仿宋_GB2312" w:eastAsia="仿宋_GB2312" w:hint="eastAsia"/>
          <w:sz w:val="30"/>
          <w:szCs w:val="30"/>
        </w:rPr>
        <w:t>387.98</w:t>
      </w:r>
      <w:r w:rsidR="00B00B01">
        <w:rPr>
          <w:rFonts w:ascii="仿宋_GB2312" w:eastAsia="仿宋_GB2312" w:hint="eastAsia"/>
          <w:sz w:val="30"/>
          <w:szCs w:val="30"/>
        </w:rPr>
        <w:t>万元，其中：财政拨款收入</w:t>
      </w:r>
      <w:r w:rsidR="003342AB">
        <w:rPr>
          <w:rFonts w:ascii="仿宋_GB2312" w:eastAsia="仿宋_GB2312" w:hint="eastAsia"/>
          <w:sz w:val="30"/>
          <w:szCs w:val="30"/>
        </w:rPr>
        <w:t>387.98</w:t>
      </w:r>
      <w:r w:rsidR="00B00B01">
        <w:rPr>
          <w:rFonts w:ascii="仿宋_GB2312" w:eastAsia="仿宋_GB2312" w:hint="eastAsia"/>
          <w:sz w:val="30"/>
          <w:szCs w:val="30"/>
        </w:rPr>
        <w:t>万元，占</w:t>
      </w:r>
      <w:r w:rsidR="003342AB">
        <w:rPr>
          <w:rFonts w:ascii="仿宋_GB2312" w:eastAsia="仿宋_GB2312" w:hint="eastAsia"/>
          <w:sz w:val="30"/>
          <w:szCs w:val="30"/>
        </w:rPr>
        <w:t>100</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三、支出决算情况说明</w:t>
      </w:r>
    </w:p>
    <w:p w:rsidR="00B00B01" w:rsidRDefault="00253A2A" w:rsidP="00B00B01">
      <w:pPr>
        <w:ind w:firstLineChars="200" w:firstLine="600"/>
        <w:rPr>
          <w:rFonts w:ascii="仿宋_GB2312" w:eastAsia="仿宋_GB2312"/>
          <w:sz w:val="30"/>
          <w:szCs w:val="30"/>
        </w:rPr>
      </w:pPr>
      <w:r>
        <w:rPr>
          <w:rFonts w:ascii="仿宋_GB2312" w:eastAsia="仿宋_GB2312" w:hAnsi="宋体" w:hint="eastAsia"/>
          <w:sz w:val="30"/>
          <w:szCs w:val="30"/>
        </w:rPr>
        <w:t>本年</w:t>
      </w:r>
      <w:r w:rsidR="00B00B01">
        <w:rPr>
          <w:rFonts w:ascii="仿宋_GB2312" w:eastAsia="仿宋_GB2312" w:hint="eastAsia"/>
          <w:sz w:val="30"/>
          <w:szCs w:val="30"/>
        </w:rPr>
        <w:t>支出合计</w:t>
      </w:r>
      <w:r w:rsidR="0042311D">
        <w:rPr>
          <w:rFonts w:ascii="仿宋_GB2312" w:eastAsia="仿宋_GB2312" w:hint="eastAsia"/>
          <w:sz w:val="30"/>
          <w:szCs w:val="30"/>
        </w:rPr>
        <w:t>387.98</w:t>
      </w:r>
      <w:r w:rsidR="00B00B01">
        <w:rPr>
          <w:rFonts w:ascii="仿宋_GB2312" w:eastAsia="仿宋_GB2312" w:hint="eastAsia"/>
          <w:sz w:val="30"/>
          <w:szCs w:val="30"/>
        </w:rPr>
        <w:t>万元，其中：基本支出</w:t>
      </w:r>
      <w:r w:rsidR="0042311D">
        <w:rPr>
          <w:rFonts w:ascii="仿宋_GB2312" w:eastAsia="仿宋_GB2312" w:hint="eastAsia"/>
          <w:sz w:val="30"/>
          <w:szCs w:val="30"/>
        </w:rPr>
        <w:t>387.98</w:t>
      </w:r>
      <w:r w:rsidR="00B00B01">
        <w:rPr>
          <w:rFonts w:ascii="仿宋_GB2312" w:eastAsia="仿宋_GB2312" w:hint="eastAsia"/>
          <w:sz w:val="30"/>
          <w:szCs w:val="30"/>
        </w:rPr>
        <w:t>万元，占</w:t>
      </w:r>
      <w:r w:rsidR="0042311D">
        <w:rPr>
          <w:rFonts w:ascii="仿宋_GB2312" w:eastAsia="仿宋_GB2312" w:hint="eastAsia"/>
          <w:sz w:val="30"/>
          <w:szCs w:val="30"/>
        </w:rPr>
        <w:t>100</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四、财政拨款收入支出</w:t>
      </w:r>
      <w:r w:rsidR="00C67A52">
        <w:rPr>
          <w:rFonts w:ascii="楷体_GB2312" w:eastAsia="楷体_GB2312" w:hint="eastAsia"/>
          <w:b/>
          <w:sz w:val="30"/>
          <w:szCs w:val="30"/>
        </w:rPr>
        <w:t>决算</w:t>
      </w:r>
      <w:r>
        <w:rPr>
          <w:rFonts w:ascii="楷体_GB2312" w:eastAsia="楷体_GB2312" w:hint="eastAsia"/>
          <w:b/>
          <w:sz w:val="30"/>
          <w:szCs w:val="30"/>
        </w:rPr>
        <w:t>总体情况说明</w:t>
      </w:r>
    </w:p>
    <w:p w:rsidR="00B00B01" w:rsidRPr="005B1441" w:rsidRDefault="005359A2" w:rsidP="00B00B01">
      <w:pPr>
        <w:ind w:firstLineChars="200" w:firstLine="600"/>
        <w:rPr>
          <w:rFonts w:ascii="仿宋_GB2312" w:eastAsia="仿宋_GB2312"/>
          <w:sz w:val="30"/>
          <w:szCs w:val="30"/>
        </w:rPr>
      </w:pPr>
      <w:r>
        <w:rPr>
          <w:rFonts w:ascii="仿宋_GB2312" w:eastAsia="仿宋_GB2312" w:hAnsi="宋体" w:hint="eastAsia"/>
          <w:sz w:val="30"/>
          <w:szCs w:val="30"/>
        </w:rPr>
        <w:t>本部门</w:t>
      </w:r>
      <w:r w:rsidR="002458E8">
        <w:rPr>
          <w:rFonts w:ascii="仿宋_GB2312" w:eastAsia="仿宋_GB2312" w:hint="eastAsia"/>
          <w:sz w:val="30"/>
          <w:szCs w:val="30"/>
        </w:rPr>
        <w:t>2020</w:t>
      </w:r>
      <w:r w:rsidR="00B00B01">
        <w:rPr>
          <w:rFonts w:ascii="仿宋_GB2312" w:eastAsia="仿宋_GB2312" w:hint="eastAsia"/>
          <w:sz w:val="30"/>
          <w:szCs w:val="30"/>
        </w:rPr>
        <w:t>年度财政拨款</w:t>
      </w:r>
      <w:r w:rsidR="00BE2F2E">
        <w:rPr>
          <w:rFonts w:ascii="仿宋_GB2312" w:eastAsia="仿宋_GB2312" w:hint="eastAsia"/>
          <w:sz w:val="30"/>
          <w:szCs w:val="30"/>
        </w:rPr>
        <w:t>收入支出总计</w:t>
      </w:r>
      <w:r w:rsidR="0042311D">
        <w:rPr>
          <w:rFonts w:ascii="仿宋_GB2312" w:eastAsia="仿宋_GB2312" w:hint="eastAsia"/>
          <w:sz w:val="30"/>
          <w:szCs w:val="30"/>
        </w:rPr>
        <w:t>387.98</w:t>
      </w:r>
      <w:r w:rsidR="00B00B01">
        <w:rPr>
          <w:rFonts w:ascii="仿宋_GB2312" w:eastAsia="仿宋_GB2312" w:hint="eastAsia"/>
          <w:sz w:val="30"/>
          <w:szCs w:val="30"/>
        </w:rPr>
        <w:t>万元。与</w:t>
      </w:r>
      <w:r w:rsidR="002458E8">
        <w:rPr>
          <w:rFonts w:ascii="仿宋_GB2312" w:eastAsia="仿宋_GB2312" w:hint="eastAsia"/>
          <w:sz w:val="30"/>
          <w:szCs w:val="30"/>
        </w:rPr>
        <w:t>2019</w:t>
      </w:r>
      <w:r w:rsidR="00B00B01">
        <w:rPr>
          <w:rFonts w:ascii="仿宋_GB2312" w:eastAsia="仿宋_GB2312" w:hint="eastAsia"/>
          <w:sz w:val="30"/>
          <w:szCs w:val="30"/>
        </w:rPr>
        <w:t>年度相比，财政拨款</w:t>
      </w:r>
      <w:r w:rsidR="0042311D">
        <w:rPr>
          <w:rFonts w:ascii="仿宋_GB2312" w:eastAsia="仿宋_GB2312" w:hint="eastAsia"/>
          <w:sz w:val="30"/>
          <w:szCs w:val="30"/>
        </w:rPr>
        <w:t>收入支出总计减少62.43</w:t>
      </w:r>
      <w:r w:rsidR="00B00B01">
        <w:rPr>
          <w:rFonts w:ascii="仿宋_GB2312" w:eastAsia="仿宋_GB2312" w:hint="eastAsia"/>
          <w:sz w:val="30"/>
          <w:szCs w:val="30"/>
        </w:rPr>
        <w:t>万元，</w:t>
      </w:r>
      <w:r w:rsidR="00186646">
        <w:rPr>
          <w:rFonts w:ascii="仿宋_GB2312" w:eastAsia="仿宋_GB2312" w:hint="eastAsia"/>
          <w:sz w:val="30"/>
          <w:szCs w:val="30"/>
        </w:rPr>
        <w:t>下降</w:t>
      </w:r>
      <w:r w:rsidR="0042311D">
        <w:rPr>
          <w:rFonts w:ascii="仿宋_GB2312" w:eastAsia="仿宋_GB2312" w:hint="eastAsia"/>
          <w:sz w:val="30"/>
          <w:szCs w:val="30"/>
        </w:rPr>
        <w:t>13.86</w:t>
      </w:r>
      <w:r w:rsidR="00B00B01">
        <w:rPr>
          <w:rFonts w:ascii="仿宋_GB2312" w:eastAsia="仿宋_GB2312" w:hint="eastAsia"/>
          <w:sz w:val="30"/>
          <w:szCs w:val="30"/>
        </w:rPr>
        <w:t>%。主要原因：</w:t>
      </w:r>
      <w:r w:rsidR="0042311D">
        <w:rPr>
          <w:rFonts w:ascii="仿宋_GB2312" w:eastAsia="仿宋_GB2312" w:hint="eastAsia"/>
          <w:sz w:val="30"/>
          <w:szCs w:val="30"/>
        </w:rPr>
        <w:t>减少了5个员工工资福利支出等</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五、一般公共预算财政拨款支出决算情况说明</w:t>
      </w:r>
    </w:p>
    <w:p w:rsidR="00B00B01" w:rsidRPr="00ED4D94" w:rsidRDefault="00B00B01" w:rsidP="007E409A">
      <w:pPr>
        <w:ind w:firstLineChars="200" w:firstLine="602"/>
        <w:outlineLvl w:val="0"/>
        <w:rPr>
          <w:rFonts w:ascii="楷体_GB2312" w:eastAsia="楷体_GB2312" w:hAnsi="宋体"/>
          <w:b/>
          <w:sz w:val="30"/>
          <w:szCs w:val="30"/>
        </w:rPr>
      </w:pPr>
      <w:r w:rsidRPr="00ED4D94">
        <w:rPr>
          <w:rFonts w:ascii="楷体_GB2312" w:eastAsia="楷体_GB2312" w:hAnsi="宋体" w:hint="eastAsia"/>
          <w:b/>
          <w:sz w:val="30"/>
          <w:szCs w:val="30"/>
        </w:rPr>
        <w:t>（一）一般公共预算财政拨款支出</w:t>
      </w:r>
      <w:r w:rsidR="00615A27">
        <w:rPr>
          <w:rFonts w:ascii="楷体_GB2312" w:eastAsia="楷体_GB2312" w:hAnsi="宋体" w:hint="eastAsia"/>
          <w:b/>
          <w:sz w:val="30"/>
          <w:szCs w:val="30"/>
        </w:rPr>
        <w:t>决算</w:t>
      </w:r>
      <w:r w:rsidRPr="00ED4D94">
        <w:rPr>
          <w:rFonts w:ascii="楷体_GB2312" w:eastAsia="楷体_GB2312" w:hAnsi="宋体" w:hint="eastAsia"/>
          <w:b/>
          <w:sz w:val="30"/>
          <w:szCs w:val="30"/>
        </w:rPr>
        <w:t>总体情况</w:t>
      </w:r>
    </w:p>
    <w:p w:rsidR="00B00B01" w:rsidRPr="00AB479F" w:rsidRDefault="00B00B01" w:rsidP="00B00B01">
      <w:pPr>
        <w:ind w:firstLineChars="200" w:firstLine="600"/>
        <w:rPr>
          <w:rFonts w:ascii="仿宋_GB2312" w:eastAsia="仿宋_GB2312"/>
          <w:sz w:val="30"/>
          <w:szCs w:val="30"/>
        </w:rPr>
      </w:pPr>
      <w:r>
        <w:rPr>
          <w:rFonts w:ascii="仿宋_GB2312" w:eastAsia="仿宋_GB2312" w:hint="eastAsia"/>
          <w:sz w:val="30"/>
          <w:szCs w:val="30"/>
        </w:rPr>
        <w:t>一般公共预算财政拨款支出</w:t>
      </w:r>
      <w:r w:rsidR="005F1108">
        <w:rPr>
          <w:rFonts w:ascii="仿宋_GB2312" w:eastAsia="仿宋_GB2312" w:hint="eastAsia"/>
          <w:sz w:val="30"/>
          <w:szCs w:val="30"/>
        </w:rPr>
        <w:t>387.98</w:t>
      </w:r>
      <w:r>
        <w:rPr>
          <w:rFonts w:ascii="仿宋_GB2312" w:eastAsia="仿宋_GB2312" w:hint="eastAsia"/>
          <w:sz w:val="30"/>
          <w:szCs w:val="30"/>
        </w:rPr>
        <w:t>万元，占本年支出合计的</w:t>
      </w:r>
      <w:r w:rsidR="005F1108">
        <w:rPr>
          <w:rFonts w:ascii="仿宋_GB2312" w:eastAsia="仿宋_GB2312" w:hint="eastAsia"/>
          <w:sz w:val="30"/>
          <w:szCs w:val="30"/>
        </w:rPr>
        <w:t>100</w:t>
      </w:r>
      <w:r>
        <w:rPr>
          <w:rFonts w:ascii="仿宋_GB2312" w:eastAsia="仿宋_GB2312" w:hint="eastAsia"/>
          <w:sz w:val="30"/>
          <w:szCs w:val="30"/>
        </w:rPr>
        <w:t>%。与</w:t>
      </w:r>
      <w:r w:rsidR="002458E8">
        <w:rPr>
          <w:rFonts w:ascii="仿宋_GB2312" w:eastAsia="仿宋_GB2312" w:hint="eastAsia"/>
          <w:sz w:val="30"/>
          <w:szCs w:val="30"/>
        </w:rPr>
        <w:t>2019</w:t>
      </w:r>
      <w:r>
        <w:rPr>
          <w:rFonts w:ascii="仿宋_GB2312" w:eastAsia="仿宋_GB2312" w:hint="eastAsia"/>
          <w:sz w:val="30"/>
          <w:szCs w:val="30"/>
        </w:rPr>
        <w:t>年度相比，一般公共预算财政拨款支出</w:t>
      </w:r>
      <w:r w:rsidR="005F1108">
        <w:rPr>
          <w:rFonts w:ascii="仿宋_GB2312" w:eastAsia="仿宋_GB2312" w:hint="eastAsia"/>
          <w:sz w:val="30"/>
          <w:szCs w:val="30"/>
        </w:rPr>
        <w:t>减少62.43万元，下降13.86</w:t>
      </w:r>
      <w:r>
        <w:rPr>
          <w:rFonts w:ascii="仿宋_GB2312" w:eastAsia="仿宋_GB2312" w:hint="eastAsia"/>
          <w:sz w:val="30"/>
          <w:szCs w:val="30"/>
        </w:rPr>
        <w:t>%。主要原因：</w:t>
      </w:r>
      <w:r w:rsidR="005F1108">
        <w:rPr>
          <w:rFonts w:ascii="仿宋_GB2312" w:eastAsia="仿宋_GB2312" w:hint="eastAsia"/>
          <w:sz w:val="30"/>
          <w:szCs w:val="30"/>
        </w:rPr>
        <w:t>减少了5个员工工资福利</w:t>
      </w:r>
      <w:r w:rsidR="005F1108">
        <w:rPr>
          <w:rFonts w:ascii="仿宋_GB2312" w:eastAsia="仿宋_GB2312" w:hint="eastAsia"/>
          <w:sz w:val="30"/>
          <w:szCs w:val="30"/>
        </w:rPr>
        <w:lastRenderedPageBreak/>
        <w:t>支出等</w:t>
      </w:r>
      <w:r>
        <w:rPr>
          <w:rFonts w:ascii="仿宋_GB2312" w:eastAsia="仿宋_GB2312" w:hint="eastAsia"/>
          <w:sz w:val="30"/>
          <w:szCs w:val="30"/>
        </w:rPr>
        <w:t>。</w:t>
      </w:r>
    </w:p>
    <w:p w:rsidR="00B00B01" w:rsidRPr="00ED4D94" w:rsidRDefault="00B00B01" w:rsidP="007E409A">
      <w:pPr>
        <w:ind w:firstLineChars="200" w:firstLine="602"/>
        <w:outlineLvl w:val="0"/>
        <w:rPr>
          <w:rFonts w:ascii="楷体_GB2312" w:eastAsia="楷体_GB2312" w:hAnsi="宋体"/>
          <w:b/>
          <w:sz w:val="30"/>
          <w:szCs w:val="30"/>
        </w:rPr>
      </w:pPr>
      <w:r w:rsidRPr="00ED4D94">
        <w:rPr>
          <w:rFonts w:ascii="楷体_GB2312" w:eastAsia="楷体_GB2312" w:hAnsi="宋体" w:hint="eastAsia"/>
          <w:b/>
          <w:sz w:val="30"/>
          <w:szCs w:val="30"/>
        </w:rPr>
        <w:t>（二）一般公共预算财政拨款支出决算结构情况</w:t>
      </w:r>
    </w:p>
    <w:p w:rsidR="00B00B01" w:rsidRDefault="00B00B01" w:rsidP="00B00B01">
      <w:pPr>
        <w:ind w:firstLineChars="200" w:firstLine="600"/>
        <w:rPr>
          <w:rFonts w:ascii="仿宋_GB2312" w:eastAsia="仿宋_GB2312" w:hAnsi="宋体"/>
          <w:sz w:val="30"/>
          <w:szCs w:val="30"/>
        </w:rPr>
      </w:pPr>
      <w:r>
        <w:rPr>
          <w:rFonts w:ascii="仿宋_GB2312" w:eastAsia="仿宋_GB2312" w:hint="eastAsia"/>
          <w:sz w:val="30"/>
          <w:szCs w:val="30"/>
        </w:rPr>
        <w:t>一般公共预算财政拨款支出</w:t>
      </w:r>
      <w:r w:rsidR="005F1108">
        <w:rPr>
          <w:rFonts w:ascii="仿宋_GB2312" w:eastAsia="仿宋_GB2312" w:hint="eastAsia"/>
          <w:sz w:val="30"/>
          <w:szCs w:val="30"/>
        </w:rPr>
        <w:t>387.98</w:t>
      </w:r>
      <w:r>
        <w:rPr>
          <w:rFonts w:ascii="仿宋_GB2312" w:eastAsia="仿宋_GB2312" w:hint="eastAsia"/>
          <w:sz w:val="30"/>
          <w:szCs w:val="30"/>
        </w:rPr>
        <w:t>万元，主要用于以下方面：一般公共服务支出（类）</w:t>
      </w:r>
      <w:r w:rsidR="005F1108">
        <w:rPr>
          <w:rFonts w:ascii="仿宋_GB2312" w:eastAsia="仿宋_GB2312" w:hint="eastAsia"/>
          <w:sz w:val="30"/>
          <w:szCs w:val="30"/>
        </w:rPr>
        <w:t>387.98</w:t>
      </w:r>
      <w:r>
        <w:rPr>
          <w:rFonts w:ascii="仿宋_GB2312" w:eastAsia="仿宋_GB2312" w:hint="eastAsia"/>
          <w:sz w:val="30"/>
          <w:szCs w:val="30"/>
        </w:rPr>
        <w:t>万元，占</w:t>
      </w:r>
      <w:r w:rsidR="005F1108">
        <w:rPr>
          <w:rFonts w:ascii="仿宋_GB2312" w:eastAsia="仿宋_GB2312" w:hint="eastAsia"/>
          <w:sz w:val="30"/>
          <w:szCs w:val="30"/>
        </w:rPr>
        <w:t>100</w:t>
      </w:r>
      <w:r>
        <w:rPr>
          <w:rFonts w:ascii="仿宋_GB2312" w:eastAsia="仿宋_GB2312" w:hint="eastAsia"/>
          <w:sz w:val="30"/>
          <w:szCs w:val="30"/>
        </w:rPr>
        <w:t>%；</w:t>
      </w:r>
    </w:p>
    <w:p w:rsidR="00B00B01" w:rsidRPr="00601472" w:rsidRDefault="00B00B01" w:rsidP="007E409A">
      <w:pPr>
        <w:ind w:firstLineChars="200" w:firstLine="602"/>
        <w:outlineLvl w:val="0"/>
        <w:rPr>
          <w:rFonts w:ascii="楷体_GB2312" w:eastAsia="楷体_GB2312" w:hAnsi="宋体"/>
          <w:b/>
          <w:sz w:val="30"/>
          <w:szCs w:val="30"/>
        </w:rPr>
      </w:pPr>
      <w:r w:rsidRPr="00ED4D94">
        <w:rPr>
          <w:rFonts w:ascii="楷体_GB2312" w:eastAsia="楷体_GB2312" w:hAnsi="宋体" w:hint="eastAsia"/>
          <w:b/>
          <w:sz w:val="30"/>
          <w:szCs w:val="30"/>
        </w:rPr>
        <w:t>（三）一般公共预算财政拨款支出决算具体情况</w:t>
      </w:r>
    </w:p>
    <w:p w:rsidR="00B00B01" w:rsidRDefault="00B00B01" w:rsidP="00B00B01">
      <w:pPr>
        <w:ind w:firstLineChars="200" w:firstLine="600"/>
        <w:rPr>
          <w:rFonts w:ascii="仿宋_GB2312" w:eastAsia="仿宋_GB2312"/>
          <w:sz w:val="30"/>
          <w:szCs w:val="30"/>
        </w:rPr>
      </w:pPr>
      <w:r>
        <w:rPr>
          <w:rFonts w:ascii="仿宋_GB2312" w:eastAsia="仿宋_GB2312" w:hint="eastAsia"/>
          <w:sz w:val="30"/>
          <w:szCs w:val="30"/>
        </w:rPr>
        <w:t>一般公共预算财政拨款支出年初预算为</w:t>
      </w:r>
      <w:r w:rsidR="00EB0ED5">
        <w:rPr>
          <w:rFonts w:ascii="仿宋_GB2312" w:eastAsia="仿宋_GB2312" w:hint="eastAsia"/>
          <w:sz w:val="30"/>
          <w:szCs w:val="30"/>
        </w:rPr>
        <w:t>398.13</w:t>
      </w:r>
      <w:r>
        <w:rPr>
          <w:rFonts w:ascii="仿宋_GB2312" w:eastAsia="仿宋_GB2312" w:hint="eastAsia"/>
          <w:sz w:val="30"/>
          <w:szCs w:val="30"/>
        </w:rPr>
        <w:t>万元，支出决算为</w:t>
      </w:r>
      <w:r w:rsidR="00EB0ED5">
        <w:rPr>
          <w:rFonts w:ascii="仿宋_GB2312" w:eastAsia="仿宋_GB2312" w:hint="eastAsia"/>
          <w:sz w:val="30"/>
          <w:szCs w:val="30"/>
        </w:rPr>
        <w:t>387.98</w:t>
      </w:r>
      <w:r>
        <w:rPr>
          <w:rFonts w:ascii="仿宋_GB2312" w:eastAsia="仿宋_GB2312" w:hint="eastAsia"/>
          <w:sz w:val="30"/>
          <w:szCs w:val="30"/>
        </w:rPr>
        <w:t>万元，完成年初预算的</w:t>
      </w:r>
      <w:r w:rsidR="007C6250">
        <w:rPr>
          <w:rFonts w:ascii="仿宋_GB2312" w:eastAsia="仿宋_GB2312" w:hint="eastAsia"/>
          <w:sz w:val="30"/>
          <w:szCs w:val="30"/>
        </w:rPr>
        <w:t>97.45</w:t>
      </w:r>
      <w:r>
        <w:rPr>
          <w:rFonts w:ascii="仿宋_GB2312" w:eastAsia="仿宋_GB2312" w:hint="eastAsia"/>
          <w:sz w:val="30"/>
          <w:szCs w:val="30"/>
        </w:rPr>
        <w:t>%</w:t>
      </w:r>
      <w:r w:rsidR="007C6250">
        <w:rPr>
          <w:rFonts w:ascii="仿宋_GB2312" w:eastAsia="仿宋_GB2312" w:hint="eastAsia"/>
          <w:sz w:val="30"/>
          <w:szCs w:val="30"/>
        </w:rPr>
        <w:t>。决算数小于</w:t>
      </w:r>
      <w:r>
        <w:rPr>
          <w:rFonts w:ascii="仿宋_GB2312" w:eastAsia="仿宋_GB2312" w:hint="eastAsia"/>
          <w:sz w:val="30"/>
          <w:szCs w:val="30"/>
        </w:rPr>
        <w:t>预算数的主要原因：</w:t>
      </w:r>
      <w:r w:rsidR="007C6250">
        <w:rPr>
          <w:rFonts w:ascii="仿宋_GB2312" w:eastAsia="仿宋_GB2312" w:hint="eastAsia"/>
          <w:sz w:val="30"/>
          <w:szCs w:val="30"/>
        </w:rPr>
        <w:t>减少了社保支出及绩效工资等。</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六、一般公共预算财政拨款基本支出决算情况说明</w:t>
      </w:r>
    </w:p>
    <w:p w:rsidR="00F61D52" w:rsidRPr="00485E46" w:rsidRDefault="00B00B01" w:rsidP="00485E46">
      <w:pPr>
        <w:ind w:firstLineChars="200" w:firstLine="600"/>
        <w:rPr>
          <w:rFonts w:ascii="仿宋_GB2312" w:eastAsia="仿宋_GB2312"/>
          <w:sz w:val="30"/>
          <w:szCs w:val="30"/>
        </w:rPr>
      </w:pPr>
      <w:r>
        <w:rPr>
          <w:rFonts w:ascii="仿宋_GB2312" w:eastAsia="仿宋_GB2312" w:hint="eastAsia"/>
          <w:sz w:val="30"/>
          <w:szCs w:val="30"/>
        </w:rPr>
        <w:t>一般公共预算财政拨款基本支出</w:t>
      </w:r>
      <w:r w:rsidR="00485E46">
        <w:rPr>
          <w:rFonts w:ascii="仿宋_GB2312" w:eastAsia="仿宋_GB2312" w:hint="eastAsia"/>
          <w:sz w:val="30"/>
          <w:szCs w:val="30"/>
        </w:rPr>
        <w:t>387.98</w:t>
      </w:r>
      <w:r>
        <w:rPr>
          <w:rFonts w:ascii="仿宋_GB2312" w:eastAsia="仿宋_GB2312" w:hint="eastAsia"/>
          <w:sz w:val="30"/>
          <w:szCs w:val="30"/>
        </w:rPr>
        <w:t>万元</w:t>
      </w:r>
      <w:r w:rsidR="00F61D52">
        <w:rPr>
          <w:rFonts w:ascii="仿宋_GB2312" w:eastAsia="仿宋_GB2312" w:hint="eastAsia"/>
          <w:sz w:val="30"/>
          <w:szCs w:val="30"/>
        </w:rPr>
        <w:t>。其中：</w:t>
      </w:r>
      <w:r>
        <w:rPr>
          <w:rFonts w:ascii="仿宋_GB2312" w:eastAsia="仿宋_GB2312" w:hint="eastAsia"/>
          <w:sz w:val="30"/>
          <w:szCs w:val="30"/>
        </w:rPr>
        <w:t>人员经费</w:t>
      </w:r>
      <w:r w:rsidR="00485E46">
        <w:rPr>
          <w:rFonts w:ascii="仿宋_GB2312" w:eastAsia="仿宋_GB2312" w:hint="eastAsia"/>
          <w:sz w:val="30"/>
          <w:szCs w:val="30"/>
        </w:rPr>
        <w:t>356.74</w:t>
      </w:r>
      <w:r>
        <w:rPr>
          <w:rFonts w:ascii="仿宋_GB2312" w:eastAsia="仿宋_GB2312" w:hint="eastAsia"/>
          <w:sz w:val="30"/>
          <w:szCs w:val="30"/>
        </w:rPr>
        <w:t>万元，</w:t>
      </w:r>
      <w:r w:rsidR="00F61D52">
        <w:rPr>
          <w:rFonts w:ascii="仿宋_GB2312" w:eastAsia="仿宋_GB2312" w:hint="eastAsia"/>
          <w:sz w:val="30"/>
          <w:szCs w:val="30"/>
        </w:rPr>
        <w:t>主要包括：基本工资、津贴补贴、奖金</w:t>
      </w:r>
      <w:r w:rsidR="00C16267">
        <w:rPr>
          <w:rFonts w:ascii="仿宋_GB2312" w:eastAsia="仿宋_GB2312" w:hint="eastAsia"/>
          <w:sz w:val="30"/>
          <w:szCs w:val="30"/>
        </w:rPr>
        <w:t>、</w:t>
      </w:r>
      <w:r w:rsidR="004B53C1" w:rsidRPr="004B53C1">
        <w:rPr>
          <w:rFonts w:ascii="仿宋_GB2312" w:eastAsia="仿宋_GB2312" w:hint="eastAsia"/>
          <w:sz w:val="30"/>
          <w:szCs w:val="30"/>
        </w:rPr>
        <w:t>机关事业单位基本养老保险缴费</w:t>
      </w:r>
      <w:r w:rsidR="004B53C1">
        <w:rPr>
          <w:rFonts w:ascii="仿宋_GB2312" w:eastAsia="仿宋_GB2312" w:hint="eastAsia"/>
          <w:sz w:val="30"/>
          <w:szCs w:val="30"/>
        </w:rPr>
        <w:t>、</w:t>
      </w:r>
      <w:r w:rsidR="004B53C1" w:rsidRPr="004B53C1">
        <w:rPr>
          <w:rFonts w:ascii="仿宋_GB2312" w:eastAsia="仿宋_GB2312" w:hint="eastAsia"/>
          <w:sz w:val="30"/>
          <w:szCs w:val="30"/>
        </w:rPr>
        <w:t>职业年金缴费</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职工基本医疗保险缴费</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其他社会保障缴费</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住房公积金</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其他工资福利支出</w:t>
      </w:r>
      <w:r w:rsidR="004B53C1" w:rsidRPr="004B53C1">
        <w:rPr>
          <w:rFonts w:ascii="仿宋_GB2312" w:eastAsia="仿宋_GB2312" w:hint="eastAsia"/>
          <w:sz w:val="30"/>
          <w:szCs w:val="30"/>
        </w:rPr>
        <w:t>、</w:t>
      </w:r>
      <w:r w:rsidR="00F61D52">
        <w:rPr>
          <w:rFonts w:ascii="仿宋_GB2312" w:eastAsia="仿宋_GB2312" w:hint="eastAsia"/>
          <w:sz w:val="30"/>
          <w:szCs w:val="30"/>
        </w:rPr>
        <w:t>其他对个人和家庭的补助；公用经费</w:t>
      </w:r>
      <w:r w:rsidR="00485E46">
        <w:rPr>
          <w:rFonts w:ascii="仿宋_GB2312" w:eastAsia="仿宋_GB2312" w:hint="eastAsia"/>
          <w:sz w:val="30"/>
          <w:szCs w:val="30"/>
        </w:rPr>
        <w:t>31.24</w:t>
      </w:r>
      <w:r w:rsidR="00F61D52">
        <w:rPr>
          <w:rFonts w:ascii="仿宋_GB2312" w:eastAsia="仿宋_GB2312" w:hint="eastAsia"/>
          <w:sz w:val="30"/>
          <w:szCs w:val="30"/>
        </w:rPr>
        <w:t>万元，主要包括：办公费、</w:t>
      </w:r>
      <w:r w:rsidR="004B53C1">
        <w:rPr>
          <w:rFonts w:ascii="仿宋_GB2312" w:eastAsia="仿宋_GB2312" w:hint="eastAsia"/>
          <w:sz w:val="30"/>
          <w:szCs w:val="30"/>
        </w:rPr>
        <w:t>手续费、电费、差旅费、</w:t>
      </w:r>
      <w:r w:rsidR="004B53C1" w:rsidRPr="004B53C1">
        <w:rPr>
          <w:rFonts w:ascii="仿宋_GB2312" w:eastAsia="仿宋_GB2312" w:hint="eastAsia"/>
          <w:sz w:val="30"/>
          <w:szCs w:val="30"/>
        </w:rPr>
        <w:t>维修（护）费</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公务接待费</w:t>
      </w:r>
      <w:r w:rsidR="004B53C1" w:rsidRPr="004B53C1">
        <w:rPr>
          <w:rFonts w:ascii="仿宋_GB2312" w:eastAsia="仿宋_GB2312" w:hint="eastAsia"/>
          <w:sz w:val="30"/>
          <w:szCs w:val="30"/>
        </w:rPr>
        <w:t>、工会经费、福利费、</w:t>
      </w:r>
      <w:r w:rsidR="004B53C1" w:rsidRPr="004B53C1">
        <w:rPr>
          <w:rFonts w:ascii="仿宋_GB2312" w:eastAsia="仿宋_GB2312" w:hint="eastAsia"/>
          <w:sz w:val="30"/>
          <w:szCs w:val="30"/>
        </w:rPr>
        <w:t>公务用车运行维护费</w:t>
      </w:r>
      <w:r w:rsidR="004B53C1" w:rsidRPr="004B53C1">
        <w:rPr>
          <w:rFonts w:ascii="仿宋_GB2312" w:eastAsia="仿宋_GB2312" w:hint="eastAsia"/>
          <w:sz w:val="30"/>
          <w:szCs w:val="30"/>
        </w:rPr>
        <w:t>、</w:t>
      </w:r>
      <w:r w:rsidR="004B53C1" w:rsidRPr="004B53C1">
        <w:rPr>
          <w:rFonts w:ascii="仿宋_GB2312" w:eastAsia="仿宋_GB2312" w:hint="eastAsia"/>
          <w:sz w:val="30"/>
          <w:szCs w:val="30"/>
        </w:rPr>
        <w:t>其他商品和服务支出</w:t>
      </w:r>
      <w:r w:rsidR="00F61D52">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int="eastAsia"/>
          <w:b/>
          <w:sz w:val="30"/>
          <w:szCs w:val="30"/>
        </w:rPr>
        <w:t>七、一般公共预算财政拨款“三公”经费支出决算情况说明</w:t>
      </w:r>
    </w:p>
    <w:p w:rsidR="00B00B01" w:rsidRPr="00B12422" w:rsidRDefault="00B00B01" w:rsidP="007E409A">
      <w:pPr>
        <w:ind w:firstLineChars="200" w:firstLine="602"/>
        <w:outlineLvl w:val="0"/>
        <w:rPr>
          <w:rFonts w:ascii="楷体_GB2312" w:eastAsia="楷体_GB2312"/>
          <w:b/>
          <w:sz w:val="30"/>
          <w:szCs w:val="30"/>
        </w:rPr>
      </w:pPr>
      <w:r>
        <w:rPr>
          <w:rFonts w:ascii="楷体_GB2312" w:eastAsia="楷体_GB2312" w:hAnsi="宋体" w:hint="eastAsia"/>
          <w:b/>
          <w:sz w:val="30"/>
          <w:szCs w:val="30"/>
        </w:rPr>
        <w:t>（一）</w:t>
      </w:r>
      <w:r>
        <w:rPr>
          <w:rFonts w:ascii="楷体_GB2312" w:eastAsia="楷体_GB2312" w:hint="eastAsia"/>
          <w:b/>
          <w:sz w:val="30"/>
          <w:szCs w:val="30"/>
        </w:rPr>
        <w:t>“三公”经费财政拨款支出决算总体情况说明。</w:t>
      </w:r>
    </w:p>
    <w:p w:rsidR="00B00B01" w:rsidRDefault="00B00B01" w:rsidP="00B00B01">
      <w:pPr>
        <w:ind w:firstLineChars="200" w:firstLine="600"/>
        <w:rPr>
          <w:rFonts w:ascii="仿宋_GB2312" w:eastAsia="仿宋_GB2312"/>
          <w:sz w:val="30"/>
          <w:szCs w:val="30"/>
        </w:rPr>
      </w:pPr>
      <w:r>
        <w:rPr>
          <w:rFonts w:ascii="仿宋_GB2312" w:eastAsia="仿宋_GB2312" w:hint="eastAsia"/>
          <w:sz w:val="30"/>
          <w:szCs w:val="30"/>
        </w:rPr>
        <w:t>“三公”经费财政拨款支出年初预算为</w:t>
      </w:r>
      <w:r w:rsidR="00485E46">
        <w:rPr>
          <w:rFonts w:ascii="仿宋_GB2312" w:eastAsia="仿宋_GB2312" w:hint="eastAsia"/>
          <w:sz w:val="30"/>
          <w:szCs w:val="30"/>
        </w:rPr>
        <w:t>6.15</w:t>
      </w:r>
      <w:r>
        <w:rPr>
          <w:rFonts w:ascii="仿宋_GB2312" w:eastAsia="仿宋_GB2312" w:hint="eastAsia"/>
          <w:sz w:val="30"/>
          <w:szCs w:val="30"/>
        </w:rPr>
        <w:t>万元，支出决算为</w:t>
      </w:r>
      <w:r w:rsidR="00485E46">
        <w:rPr>
          <w:rFonts w:ascii="仿宋_GB2312" w:eastAsia="仿宋_GB2312" w:hint="eastAsia"/>
          <w:sz w:val="30"/>
          <w:szCs w:val="30"/>
        </w:rPr>
        <w:t>2.88</w:t>
      </w:r>
      <w:r>
        <w:rPr>
          <w:rFonts w:ascii="仿宋_GB2312" w:eastAsia="仿宋_GB2312" w:hint="eastAsia"/>
          <w:sz w:val="30"/>
          <w:szCs w:val="30"/>
        </w:rPr>
        <w:t>万元，完成预算的</w:t>
      </w:r>
      <w:r w:rsidR="00485E46">
        <w:rPr>
          <w:rFonts w:ascii="仿宋_GB2312" w:eastAsia="仿宋_GB2312" w:hint="eastAsia"/>
          <w:sz w:val="30"/>
          <w:szCs w:val="30"/>
        </w:rPr>
        <w:t>46.83</w:t>
      </w:r>
      <w:r>
        <w:rPr>
          <w:rFonts w:ascii="仿宋_GB2312" w:eastAsia="仿宋_GB2312" w:hint="eastAsia"/>
          <w:sz w:val="30"/>
          <w:szCs w:val="30"/>
        </w:rPr>
        <w:t>%，其中：因公出国（境）费决算为</w:t>
      </w:r>
      <w:r w:rsidR="00485E46">
        <w:rPr>
          <w:rFonts w:ascii="仿宋_GB2312" w:eastAsia="仿宋_GB2312" w:hint="eastAsia"/>
          <w:sz w:val="30"/>
          <w:szCs w:val="30"/>
        </w:rPr>
        <w:t>0</w:t>
      </w:r>
      <w:r>
        <w:rPr>
          <w:rFonts w:ascii="仿宋_GB2312" w:eastAsia="仿宋_GB2312" w:hint="eastAsia"/>
          <w:sz w:val="30"/>
          <w:szCs w:val="30"/>
        </w:rPr>
        <w:t>万元，完成预算的</w:t>
      </w:r>
      <w:r w:rsidR="00485E46">
        <w:rPr>
          <w:rFonts w:ascii="仿宋_GB2312" w:eastAsia="仿宋_GB2312" w:hint="eastAsia"/>
          <w:sz w:val="30"/>
          <w:szCs w:val="30"/>
        </w:rPr>
        <w:t>0</w:t>
      </w:r>
      <w:r>
        <w:rPr>
          <w:rFonts w:ascii="仿宋_GB2312" w:eastAsia="仿宋_GB2312" w:hint="eastAsia"/>
          <w:sz w:val="30"/>
          <w:szCs w:val="30"/>
        </w:rPr>
        <w:t>%；公务用车购置及运行维护费支出决算为</w:t>
      </w:r>
      <w:r w:rsidR="00485E46">
        <w:rPr>
          <w:rFonts w:ascii="仿宋_GB2312" w:eastAsia="仿宋_GB2312" w:hint="eastAsia"/>
          <w:sz w:val="30"/>
          <w:szCs w:val="30"/>
        </w:rPr>
        <w:t>2.08</w:t>
      </w:r>
      <w:r>
        <w:rPr>
          <w:rFonts w:ascii="仿宋_GB2312" w:eastAsia="仿宋_GB2312" w:hint="eastAsia"/>
          <w:sz w:val="30"/>
          <w:szCs w:val="30"/>
        </w:rPr>
        <w:t>万元，完成预算的</w:t>
      </w:r>
      <w:r w:rsidR="00485E46">
        <w:rPr>
          <w:rFonts w:ascii="仿宋_GB2312" w:eastAsia="仿宋_GB2312" w:hint="eastAsia"/>
          <w:sz w:val="30"/>
          <w:szCs w:val="30"/>
        </w:rPr>
        <w:t>51</w:t>
      </w:r>
      <w:r>
        <w:rPr>
          <w:rFonts w:ascii="仿宋_GB2312" w:eastAsia="仿宋_GB2312" w:hint="eastAsia"/>
          <w:sz w:val="30"/>
          <w:szCs w:val="30"/>
        </w:rPr>
        <w:t>%；公务接待费支出决算为</w:t>
      </w:r>
      <w:r w:rsidR="00485E46">
        <w:rPr>
          <w:rFonts w:ascii="仿宋_GB2312" w:eastAsia="仿宋_GB2312" w:hint="eastAsia"/>
          <w:sz w:val="30"/>
          <w:szCs w:val="30"/>
        </w:rPr>
        <w:lastRenderedPageBreak/>
        <w:t>0.8</w:t>
      </w:r>
      <w:r>
        <w:rPr>
          <w:rFonts w:ascii="仿宋_GB2312" w:eastAsia="仿宋_GB2312" w:hint="eastAsia"/>
          <w:sz w:val="30"/>
          <w:szCs w:val="30"/>
        </w:rPr>
        <w:t>万元，完成预算的</w:t>
      </w:r>
      <w:r w:rsidR="00485E46">
        <w:rPr>
          <w:rFonts w:ascii="仿宋_GB2312" w:eastAsia="仿宋_GB2312" w:hint="eastAsia"/>
          <w:sz w:val="30"/>
          <w:szCs w:val="30"/>
        </w:rPr>
        <w:t>48.48</w:t>
      </w:r>
      <w:r>
        <w:rPr>
          <w:rFonts w:ascii="仿宋_GB2312" w:eastAsia="仿宋_GB2312" w:hint="eastAsia"/>
          <w:sz w:val="30"/>
          <w:szCs w:val="30"/>
        </w:rPr>
        <w:t>%。</w:t>
      </w:r>
      <w:r w:rsidR="002458E8">
        <w:rPr>
          <w:rFonts w:ascii="仿宋_GB2312" w:eastAsia="仿宋_GB2312" w:hint="eastAsia"/>
          <w:sz w:val="30"/>
          <w:szCs w:val="30"/>
        </w:rPr>
        <w:t>2020</w:t>
      </w:r>
      <w:r>
        <w:rPr>
          <w:rFonts w:ascii="仿宋_GB2312" w:eastAsia="仿宋_GB2312" w:hint="eastAsia"/>
          <w:sz w:val="30"/>
          <w:szCs w:val="30"/>
        </w:rPr>
        <w:t>年度“三公”经费支出决算数</w:t>
      </w:r>
      <w:r w:rsidR="00485E46">
        <w:rPr>
          <w:rFonts w:ascii="仿宋_GB2312" w:eastAsia="仿宋_GB2312" w:hint="eastAsia"/>
          <w:sz w:val="30"/>
          <w:szCs w:val="30"/>
        </w:rPr>
        <w:t>小于</w:t>
      </w:r>
      <w:r>
        <w:rPr>
          <w:rFonts w:ascii="仿宋_GB2312" w:eastAsia="仿宋_GB2312" w:hint="eastAsia"/>
          <w:sz w:val="30"/>
          <w:szCs w:val="30"/>
        </w:rPr>
        <w:t>预算数的主要原因：</w:t>
      </w:r>
      <w:r w:rsidR="00485E46">
        <w:rPr>
          <w:rFonts w:ascii="仿宋_GB2312" w:eastAsia="仿宋_GB2312" w:hint="eastAsia"/>
          <w:sz w:val="30"/>
          <w:szCs w:val="30"/>
        </w:rPr>
        <w:t>减少公务接待费用和节约工</w:t>
      </w:r>
      <w:proofErr w:type="gramStart"/>
      <w:r w:rsidR="00485E46">
        <w:rPr>
          <w:rFonts w:ascii="仿宋_GB2312" w:eastAsia="仿宋_GB2312" w:hint="eastAsia"/>
          <w:sz w:val="30"/>
          <w:szCs w:val="30"/>
        </w:rPr>
        <w:t>务</w:t>
      </w:r>
      <w:proofErr w:type="gramEnd"/>
      <w:r w:rsidR="00485E46">
        <w:rPr>
          <w:rFonts w:ascii="仿宋_GB2312" w:eastAsia="仿宋_GB2312" w:hint="eastAsia"/>
          <w:sz w:val="30"/>
          <w:szCs w:val="30"/>
        </w:rPr>
        <w:t>用车运行维护费用</w:t>
      </w:r>
      <w:r>
        <w:rPr>
          <w:rFonts w:ascii="仿宋_GB2312" w:eastAsia="仿宋_GB2312" w:hint="eastAsia"/>
          <w:sz w:val="30"/>
          <w:szCs w:val="30"/>
        </w:rPr>
        <w:t>。</w:t>
      </w:r>
    </w:p>
    <w:p w:rsidR="00B00B01" w:rsidRDefault="002458E8" w:rsidP="00B00B01">
      <w:pPr>
        <w:ind w:firstLineChars="200" w:firstLine="600"/>
        <w:rPr>
          <w:rFonts w:ascii="仿宋_GB2312" w:eastAsia="仿宋_GB2312"/>
          <w:sz w:val="30"/>
          <w:szCs w:val="30"/>
        </w:rPr>
      </w:pPr>
      <w:r>
        <w:rPr>
          <w:rFonts w:ascii="仿宋_GB2312" w:eastAsia="仿宋_GB2312" w:hint="eastAsia"/>
          <w:sz w:val="30"/>
          <w:szCs w:val="30"/>
        </w:rPr>
        <w:t>2020</w:t>
      </w:r>
      <w:r w:rsidR="00B00B01">
        <w:rPr>
          <w:rFonts w:ascii="仿宋_GB2312" w:eastAsia="仿宋_GB2312" w:hint="eastAsia"/>
          <w:sz w:val="30"/>
          <w:szCs w:val="30"/>
        </w:rPr>
        <w:t>年度“三公”经费财政拨款支出决算数比</w:t>
      </w:r>
      <w:r>
        <w:rPr>
          <w:rFonts w:ascii="仿宋_GB2312" w:eastAsia="仿宋_GB2312" w:hint="eastAsia"/>
          <w:sz w:val="30"/>
          <w:szCs w:val="30"/>
        </w:rPr>
        <w:t>2019</w:t>
      </w:r>
      <w:r w:rsidR="00B00B01">
        <w:rPr>
          <w:rFonts w:ascii="仿宋_GB2312" w:eastAsia="仿宋_GB2312" w:hint="eastAsia"/>
          <w:sz w:val="30"/>
          <w:szCs w:val="30"/>
        </w:rPr>
        <w:t>年度减少</w:t>
      </w:r>
      <w:r w:rsidR="004B53C1">
        <w:rPr>
          <w:rFonts w:ascii="仿宋_GB2312" w:eastAsia="仿宋_GB2312" w:hint="eastAsia"/>
          <w:sz w:val="30"/>
          <w:szCs w:val="30"/>
        </w:rPr>
        <w:t>1.88</w:t>
      </w:r>
      <w:r w:rsidR="00B00B01">
        <w:rPr>
          <w:rFonts w:ascii="仿宋_GB2312" w:eastAsia="仿宋_GB2312" w:hint="eastAsia"/>
          <w:sz w:val="30"/>
          <w:szCs w:val="30"/>
        </w:rPr>
        <w:t>万元，</w:t>
      </w:r>
      <w:r w:rsidR="00374012">
        <w:rPr>
          <w:rFonts w:ascii="仿宋_GB2312" w:eastAsia="仿宋_GB2312" w:hint="eastAsia"/>
          <w:sz w:val="30"/>
          <w:szCs w:val="30"/>
        </w:rPr>
        <w:t>下降</w:t>
      </w:r>
      <w:r w:rsidR="004B53C1">
        <w:rPr>
          <w:rFonts w:ascii="仿宋_GB2312" w:eastAsia="仿宋_GB2312" w:hint="eastAsia"/>
          <w:sz w:val="30"/>
          <w:szCs w:val="30"/>
        </w:rPr>
        <w:t>39.5</w:t>
      </w:r>
      <w:r w:rsidR="00B00B01">
        <w:rPr>
          <w:rFonts w:ascii="仿宋_GB2312" w:eastAsia="仿宋_GB2312" w:hint="eastAsia"/>
          <w:sz w:val="30"/>
          <w:szCs w:val="30"/>
        </w:rPr>
        <w:t>%，其中：公务用车购置及运行维护费支出决算</w:t>
      </w:r>
      <w:r w:rsidR="00485E46">
        <w:rPr>
          <w:rFonts w:ascii="仿宋_GB2312" w:eastAsia="仿宋_GB2312" w:hint="eastAsia"/>
          <w:sz w:val="30"/>
          <w:szCs w:val="30"/>
        </w:rPr>
        <w:t>减少1.44</w:t>
      </w:r>
      <w:r w:rsidR="00B00B01">
        <w:rPr>
          <w:rFonts w:ascii="仿宋_GB2312" w:eastAsia="仿宋_GB2312" w:hint="eastAsia"/>
          <w:sz w:val="30"/>
          <w:szCs w:val="30"/>
        </w:rPr>
        <w:t>万元，</w:t>
      </w:r>
      <w:r w:rsidR="00D12166">
        <w:rPr>
          <w:rFonts w:ascii="仿宋_GB2312" w:eastAsia="仿宋_GB2312" w:hint="eastAsia"/>
          <w:sz w:val="30"/>
          <w:szCs w:val="30"/>
        </w:rPr>
        <w:t>下降</w:t>
      </w:r>
      <w:r w:rsidR="00485E46">
        <w:rPr>
          <w:rFonts w:ascii="仿宋_GB2312" w:eastAsia="仿宋_GB2312" w:hint="eastAsia"/>
          <w:sz w:val="30"/>
          <w:szCs w:val="30"/>
        </w:rPr>
        <w:t>45.85</w:t>
      </w:r>
      <w:r w:rsidR="00B00B01">
        <w:rPr>
          <w:rFonts w:ascii="仿宋_GB2312" w:eastAsia="仿宋_GB2312" w:hint="eastAsia"/>
          <w:sz w:val="30"/>
          <w:szCs w:val="30"/>
        </w:rPr>
        <w:t>%；公务接待费支出决算</w:t>
      </w:r>
      <w:r w:rsidR="009B7A61">
        <w:rPr>
          <w:rFonts w:ascii="仿宋_GB2312" w:eastAsia="仿宋_GB2312" w:hint="eastAsia"/>
          <w:sz w:val="30"/>
          <w:szCs w:val="30"/>
        </w:rPr>
        <w:t>减少</w:t>
      </w:r>
      <w:r w:rsidR="004B53C1">
        <w:rPr>
          <w:rFonts w:ascii="仿宋_GB2312" w:eastAsia="仿宋_GB2312" w:hint="eastAsia"/>
          <w:sz w:val="30"/>
          <w:szCs w:val="30"/>
        </w:rPr>
        <w:t>0.44</w:t>
      </w:r>
      <w:r w:rsidR="00B00B01">
        <w:rPr>
          <w:rFonts w:ascii="仿宋_GB2312" w:eastAsia="仿宋_GB2312" w:hint="eastAsia"/>
          <w:sz w:val="30"/>
          <w:szCs w:val="30"/>
        </w:rPr>
        <w:t>万元，</w:t>
      </w:r>
      <w:r w:rsidR="00D12166">
        <w:rPr>
          <w:rFonts w:ascii="仿宋_GB2312" w:eastAsia="仿宋_GB2312" w:hint="eastAsia"/>
          <w:sz w:val="30"/>
          <w:szCs w:val="30"/>
        </w:rPr>
        <w:t>下降</w:t>
      </w:r>
      <w:r w:rsidR="004B53C1">
        <w:rPr>
          <w:rFonts w:ascii="仿宋_GB2312" w:eastAsia="仿宋_GB2312" w:hint="eastAsia"/>
          <w:sz w:val="30"/>
          <w:szCs w:val="30"/>
        </w:rPr>
        <w:t>35.48</w:t>
      </w:r>
      <w:r w:rsidR="00B00B01">
        <w:rPr>
          <w:rFonts w:ascii="仿宋_GB2312" w:eastAsia="仿宋_GB2312" w:hint="eastAsia"/>
          <w:sz w:val="30"/>
          <w:szCs w:val="30"/>
        </w:rPr>
        <w:t>%</w:t>
      </w:r>
      <w:r w:rsidR="00485E46">
        <w:rPr>
          <w:rFonts w:ascii="仿宋_GB2312" w:eastAsia="仿宋_GB2312" w:hint="eastAsia"/>
          <w:sz w:val="30"/>
          <w:szCs w:val="30"/>
        </w:rPr>
        <w:t>。</w:t>
      </w:r>
      <w:r w:rsidR="00B00B01">
        <w:rPr>
          <w:rFonts w:ascii="仿宋_GB2312" w:eastAsia="仿宋_GB2312" w:hint="eastAsia"/>
          <w:sz w:val="30"/>
          <w:szCs w:val="30"/>
        </w:rPr>
        <w:t>公务用车购置及运行维护费支出</w:t>
      </w:r>
      <w:r w:rsidR="00485E46">
        <w:rPr>
          <w:rFonts w:ascii="仿宋_GB2312" w:eastAsia="仿宋_GB2312" w:hint="eastAsia"/>
          <w:sz w:val="30"/>
          <w:szCs w:val="30"/>
        </w:rPr>
        <w:t>和</w:t>
      </w:r>
      <w:r w:rsidR="00B00B01">
        <w:rPr>
          <w:rFonts w:ascii="仿宋_GB2312" w:eastAsia="仿宋_GB2312" w:hint="eastAsia"/>
          <w:sz w:val="30"/>
          <w:szCs w:val="30"/>
        </w:rPr>
        <w:t>公务接待费支出</w:t>
      </w:r>
      <w:r w:rsidR="009B7A61">
        <w:rPr>
          <w:rFonts w:ascii="仿宋_GB2312" w:eastAsia="仿宋_GB2312" w:hint="eastAsia"/>
          <w:sz w:val="30"/>
          <w:szCs w:val="30"/>
        </w:rPr>
        <w:t>减少</w:t>
      </w:r>
      <w:r w:rsidR="00B00B01">
        <w:rPr>
          <w:rFonts w:ascii="仿宋_GB2312" w:eastAsia="仿宋_GB2312" w:hint="eastAsia"/>
          <w:sz w:val="30"/>
          <w:szCs w:val="30"/>
        </w:rPr>
        <w:t>的主要原因是</w:t>
      </w:r>
      <w:r w:rsidR="00485E46">
        <w:rPr>
          <w:rFonts w:ascii="仿宋_GB2312" w:eastAsia="仿宋_GB2312" w:hint="eastAsia"/>
          <w:sz w:val="30"/>
          <w:szCs w:val="30"/>
        </w:rPr>
        <w:t>减少了接待费用和节约了用车</w:t>
      </w:r>
      <w:r w:rsidR="00B00B01">
        <w:rPr>
          <w:rFonts w:ascii="仿宋_GB2312" w:eastAsia="仿宋_GB2312" w:hint="eastAsia"/>
          <w:sz w:val="30"/>
          <w:szCs w:val="30"/>
        </w:rPr>
        <w:t>。</w:t>
      </w:r>
    </w:p>
    <w:p w:rsidR="00B00B01" w:rsidRDefault="00B00B01" w:rsidP="007E409A">
      <w:pPr>
        <w:ind w:firstLineChars="200" w:firstLine="602"/>
        <w:outlineLvl w:val="0"/>
        <w:rPr>
          <w:rFonts w:ascii="楷体_GB2312" w:eastAsia="楷体_GB2312"/>
          <w:b/>
          <w:sz w:val="30"/>
          <w:szCs w:val="30"/>
        </w:rPr>
      </w:pPr>
      <w:r>
        <w:rPr>
          <w:rFonts w:ascii="楷体_GB2312" w:eastAsia="楷体_GB2312" w:hAnsi="宋体" w:hint="eastAsia"/>
          <w:b/>
          <w:sz w:val="30"/>
          <w:szCs w:val="30"/>
        </w:rPr>
        <w:t>（二）</w:t>
      </w:r>
      <w:r>
        <w:rPr>
          <w:rFonts w:ascii="楷体_GB2312" w:eastAsia="楷体_GB2312" w:hint="eastAsia"/>
          <w:b/>
          <w:sz w:val="30"/>
          <w:szCs w:val="30"/>
        </w:rPr>
        <w:t>“三公”经费财政拨款支出决算具体情况说明。</w:t>
      </w:r>
    </w:p>
    <w:p w:rsidR="00B00B01" w:rsidRPr="00730B0B" w:rsidRDefault="00B00B01" w:rsidP="00B00B01">
      <w:pPr>
        <w:ind w:firstLineChars="200" w:firstLine="600"/>
        <w:rPr>
          <w:rFonts w:ascii="楷体_GB2312" w:eastAsia="楷体_GB2312"/>
          <w:b/>
          <w:sz w:val="30"/>
          <w:szCs w:val="30"/>
        </w:rPr>
      </w:pPr>
      <w:r>
        <w:rPr>
          <w:rFonts w:ascii="仿宋_GB2312" w:eastAsia="仿宋_GB2312" w:hint="eastAsia"/>
          <w:sz w:val="30"/>
          <w:szCs w:val="30"/>
        </w:rPr>
        <w:t>“三公”经费财政拨款支出决算中，因公出国（境）费支出决算</w:t>
      </w:r>
      <w:r w:rsidR="00485E46">
        <w:rPr>
          <w:rFonts w:ascii="仿宋_GB2312" w:eastAsia="仿宋_GB2312" w:hint="eastAsia"/>
          <w:sz w:val="30"/>
          <w:szCs w:val="30"/>
        </w:rPr>
        <w:t>0</w:t>
      </w:r>
      <w:r>
        <w:rPr>
          <w:rFonts w:ascii="仿宋_GB2312" w:eastAsia="仿宋_GB2312" w:hint="eastAsia"/>
          <w:sz w:val="30"/>
          <w:szCs w:val="30"/>
        </w:rPr>
        <w:t>万元，占</w:t>
      </w:r>
      <w:r w:rsidR="00485E46">
        <w:rPr>
          <w:rFonts w:ascii="仿宋_GB2312" w:eastAsia="仿宋_GB2312" w:hint="eastAsia"/>
          <w:sz w:val="30"/>
          <w:szCs w:val="30"/>
        </w:rPr>
        <w:t>0</w:t>
      </w:r>
      <w:r>
        <w:rPr>
          <w:rFonts w:ascii="仿宋_GB2312" w:eastAsia="仿宋_GB2312" w:hint="eastAsia"/>
          <w:sz w:val="30"/>
          <w:szCs w:val="30"/>
        </w:rPr>
        <w:t>%；公务用车购置及运行维护费支出决算</w:t>
      </w:r>
      <w:r w:rsidR="00485E46">
        <w:rPr>
          <w:rFonts w:ascii="仿宋_GB2312" w:eastAsia="仿宋_GB2312" w:hint="eastAsia"/>
          <w:sz w:val="30"/>
          <w:szCs w:val="30"/>
        </w:rPr>
        <w:t>2.08</w:t>
      </w:r>
      <w:r>
        <w:rPr>
          <w:rFonts w:ascii="仿宋_GB2312" w:eastAsia="仿宋_GB2312" w:hint="eastAsia"/>
          <w:sz w:val="30"/>
          <w:szCs w:val="30"/>
        </w:rPr>
        <w:t>万元，占</w:t>
      </w:r>
      <w:r w:rsidR="00485E46">
        <w:rPr>
          <w:rFonts w:ascii="仿宋_GB2312" w:eastAsia="仿宋_GB2312" w:hint="eastAsia"/>
          <w:sz w:val="30"/>
          <w:szCs w:val="30"/>
        </w:rPr>
        <w:t>43.19</w:t>
      </w:r>
      <w:r>
        <w:rPr>
          <w:rFonts w:ascii="仿宋_GB2312" w:eastAsia="仿宋_GB2312" w:hint="eastAsia"/>
          <w:sz w:val="30"/>
          <w:szCs w:val="30"/>
        </w:rPr>
        <w:t>%；公务接待费支出决算</w:t>
      </w:r>
      <w:r w:rsidR="00485E46">
        <w:rPr>
          <w:rFonts w:ascii="仿宋_GB2312" w:eastAsia="仿宋_GB2312" w:hint="eastAsia"/>
          <w:sz w:val="30"/>
          <w:szCs w:val="30"/>
        </w:rPr>
        <w:t>0.8</w:t>
      </w:r>
      <w:r>
        <w:rPr>
          <w:rFonts w:ascii="仿宋_GB2312" w:eastAsia="仿宋_GB2312" w:hint="eastAsia"/>
          <w:sz w:val="30"/>
          <w:szCs w:val="30"/>
        </w:rPr>
        <w:t>万元，占</w:t>
      </w:r>
      <w:r w:rsidR="00485E46">
        <w:rPr>
          <w:rFonts w:ascii="仿宋_GB2312" w:eastAsia="仿宋_GB2312" w:hint="eastAsia"/>
          <w:sz w:val="30"/>
          <w:szCs w:val="30"/>
        </w:rPr>
        <w:t>15.21</w:t>
      </w:r>
      <w:r>
        <w:rPr>
          <w:rFonts w:ascii="仿宋_GB2312" w:eastAsia="仿宋_GB2312" w:hint="eastAsia"/>
          <w:sz w:val="30"/>
          <w:szCs w:val="30"/>
        </w:rPr>
        <w:t>%。具体情况如下：</w:t>
      </w:r>
    </w:p>
    <w:p w:rsidR="00B00B01" w:rsidRDefault="00B00B01" w:rsidP="00B00B01">
      <w:pPr>
        <w:ind w:firstLineChars="200" w:firstLine="600"/>
        <w:rPr>
          <w:rFonts w:ascii="仿宋_GB2312" w:eastAsia="仿宋_GB2312" w:hAnsi="华文中宋"/>
          <w:sz w:val="30"/>
          <w:szCs w:val="30"/>
        </w:rPr>
      </w:pPr>
      <w:r>
        <w:rPr>
          <w:rFonts w:ascii="仿宋_GB2312" w:eastAsia="仿宋_GB2312" w:hint="eastAsia"/>
          <w:sz w:val="30"/>
          <w:szCs w:val="30"/>
        </w:rPr>
        <w:t>1、因公出国（境）费支出</w:t>
      </w:r>
      <w:r w:rsidR="00485E46">
        <w:rPr>
          <w:rFonts w:ascii="仿宋_GB2312" w:eastAsia="仿宋_GB2312" w:hint="eastAsia"/>
          <w:sz w:val="30"/>
          <w:szCs w:val="30"/>
        </w:rPr>
        <w:t>0</w:t>
      </w:r>
      <w:r>
        <w:rPr>
          <w:rFonts w:ascii="仿宋_GB2312" w:eastAsia="仿宋_GB2312" w:hint="eastAsia"/>
          <w:sz w:val="30"/>
          <w:szCs w:val="30"/>
        </w:rPr>
        <w:t>万元。全年安排因公出国（境）团组</w:t>
      </w:r>
      <w:r w:rsidR="00485E46">
        <w:rPr>
          <w:rFonts w:ascii="仿宋_GB2312" w:eastAsia="仿宋_GB2312" w:hint="eastAsia"/>
          <w:sz w:val="30"/>
          <w:szCs w:val="30"/>
        </w:rPr>
        <w:t>0</w:t>
      </w:r>
      <w:r>
        <w:rPr>
          <w:rFonts w:ascii="仿宋_GB2312" w:eastAsia="仿宋_GB2312" w:hint="eastAsia"/>
          <w:sz w:val="30"/>
          <w:szCs w:val="30"/>
        </w:rPr>
        <w:t>个、累计</w:t>
      </w:r>
      <w:r w:rsidR="00485E46">
        <w:rPr>
          <w:rFonts w:ascii="仿宋_GB2312" w:eastAsia="仿宋_GB2312" w:hint="eastAsia"/>
          <w:sz w:val="30"/>
          <w:szCs w:val="30"/>
        </w:rPr>
        <w:t>0</w:t>
      </w:r>
      <w:r>
        <w:rPr>
          <w:rFonts w:ascii="仿宋_GB2312" w:eastAsia="仿宋_GB2312" w:hint="eastAsia"/>
          <w:sz w:val="30"/>
          <w:szCs w:val="30"/>
        </w:rPr>
        <w:t>人次</w:t>
      </w:r>
      <w:r>
        <w:rPr>
          <w:rFonts w:ascii="仿宋_GB2312" w:eastAsia="仿宋_GB2312" w:hAnsi="华文中宋" w:hint="eastAsia"/>
          <w:sz w:val="30"/>
          <w:szCs w:val="30"/>
        </w:rPr>
        <w:t>。开支内容包括：</w:t>
      </w:r>
      <w:r w:rsidR="00485E46">
        <w:rPr>
          <w:rFonts w:ascii="仿宋_GB2312" w:eastAsia="仿宋_GB2312" w:hint="eastAsia"/>
          <w:sz w:val="30"/>
          <w:szCs w:val="30"/>
        </w:rPr>
        <w:t>0</w:t>
      </w:r>
      <w:r w:rsidR="000F4017">
        <w:rPr>
          <w:rFonts w:ascii="仿宋_GB2312" w:eastAsia="仿宋_GB2312" w:hint="eastAsia"/>
          <w:sz w:val="30"/>
          <w:szCs w:val="30"/>
        </w:rPr>
        <w:t>。</w:t>
      </w:r>
    </w:p>
    <w:p w:rsidR="00B00B01" w:rsidRDefault="00B00B01" w:rsidP="00B00B01">
      <w:pPr>
        <w:ind w:firstLineChars="200" w:firstLine="600"/>
        <w:rPr>
          <w:rFonts w:ascii="仿宋_GB2312" w:eastAsia="仿宋_GB2312"/>
          <w:sz w:val="30"/>
          <w:szCs w:val="30"/>
        </w:rPr>
      </w:pPr>
      <w:r>
        <w:rPr>
          <w:rFonts w:ascii="仿宋_GB2312" w:eastAsia="仿宋_GB2312" w:hint="eastAsia"/>
          <w:sz w:val="30"/>
          <w:szCs w:val="30"/>
        </w:rPr>
        <w:t>2、公务用车购置及运行维护费支出</w:t>
      </w:r>
      <w:r w:rsidR="004B5CF4">
        <w:rPr>
          <w:rFonts w:ascii="仿宋_GB2312" w:eastAsia="仿宋_GB2312" w:hint="eastAsia"/>
          <w:sz w:val="30"/>
          <w:szCs w:val="30"/>
        </w:rPr>
        <w:t>2.08</w:t>
      </w:r>
      <w:r>
        <w:rPr>
          <w:rFonts w:ascii="仿宋_GB2312" w:eastAsia="仿宋_GB2312" w:hint="eastAsia"/>
          <w:sz w:val="30"/>
          <w:szCs w:val="30"/>
        </w:rPr>
        <w:t>万元。其中：</w:t>
      </w:r>
    </w:p>
    <w:p w:rsidR="004B5CF4" w:rsidRDefault="00B00B01" w:rsidP="00B00B01">
      <w:pPr>
        <w:ind w:firstLineChars="200" w:firstLine="600"/>
        <w:rPr>
          <w:rFonts w:ascii="仿宋_GB2312" w:eastAsia="仿宋_GB2312"/>
          <w:sz w:val="30"/>
          <w:szCs w:val="30"/>
        </w:rPr>
      </w:pPr>
      <w:r>
        <w:rPr>
          <w:rFonts w:ascii="仿宋_GB2312" w:eastAsia="仿宋_GB2312" w:hint="eastAsia"/>
          <w:sz w:val="30"/>
          <w:szCs w:val="30"/>
        </w:rPr>
        <w:t>公务用车购置支出为</w:t>
      </w:r>
      <w:r w:rsidR="004B5CF4">
        <w:rPr>
          <w:rFonts w:ascii="仿宋_GB2312" w:eastAsia="仿宋_GB2312" w:hint="eastAsia"/>
          <w:sz w:val="30"/>
          <w:szCs w:val="30"/>
        </w:rPr>
        <w:t>0</w:t>
      </w:r>
      <w:r>
        <w:rPr>
          <w:rFonts w:ascii="仿宋_GB2312" w:eastAsia="仿宋_GB2312" w:hint="eastAsia"/>
          <w:sz w:val="30"/>
          <w:szCs w:val="30"/>
        </w:rPr>
        <w:t>万元。</w:t>
      </w:r>
    </w:p>
    <w:p w:rsidR="00B00B01" w:rsidRPr="00BA71C4" w:rsidRDefault="00B00B01" w:rsidP="00B00B01">
      <w:pPr>
        <w:ind w:firstLineChars="200" w:firstLine="600"/>
        <w:rPr>
          <w:rFonts w:eastAsia="仿宋_GB2312"/>
          <w:sz w:val="30"/>
          <w:szCs w:val="30"/>
        </w:rPr>
      </w:pPr>
      <w:r w:rsidRPr="002D398F">
        <w:rPr>
          <w:rFonts w:eastAsia="仿宋_GB2312"/>
          <w:sz w:val="30"/>
          <w:szCs w:val="30"/>
        </w:rPr>
        <w:t>公务用车运行维护支出</w:t>
      </w:r>
      <w:r w:rsidR="004B5CF4">
        <w:rPr>
          <w:rFonts w:ascii="仿宋_GB2312" w:eastAsia="仿宋_GB2312" w:hint="eastAsia"/>
          <w:sz w:val="30"/>
          <w:szCs w:val="30"/>
        </w:rPr>
        <w:t>2.08</w:t>
      </w:r>
      <w:r w:rsidRPr="002D398F">
        <w:rPr>
          <w:rFonts w:eastAsia="仿宋_GB2312"/>
          <w:sz w:val="30"/>
          <w:szCs w:val="30"/>
        </w:rPr>
        <w:t>万元。主要用于</w:t>
      </w:r>
      <w:r w:rsidR="004B5CF4">
        <w:rPr>
          <w:rFonts w:ascii="仿宋_GB2312" w:eastAsia="仿宋_GB2312" w:hint="eastAsia"/>
          <w:sz w:val="30"/>
          <w:szCs w:val="30"/>
        </w:rPr>
        <w:t>工</w:t>
      </w:r>
      <w:proofErr w:type="gramStart"/>
      <w:r w:rsidR="004B5CF4">
        <w:rPr>
          <w:rFonts w:ascii="仿宋_GB2312" w:eastAsia="仿宋_GB2312" w:hint="eastAsia"/>
          <w:sz w:val="30"/>
          <w:szCs w:val="30"/>
        </w:rPr>
        <w:t>务</w:t>
      </w:r>
      <w:proofErr w:type="gramEnd"/>
      <w:r w:rsidR="004B5CF4">
        <w:rPr>
          <w:rFonts w:ascii="仿宋_GB2312" w:eastAsia="仿宋_GB2312" w:hint="eastAsia"/>
          <w:sz w:val="30"/>
          <w:szCs w:val="30"/>
        </w:rPr>
        <w:t>用车运营维护</w:t>
      </w:r>
      <w:r w:rsidRPr="002D398F">
        <w:rPr>
          <w:rFonts w:eastAsia="仿宋_GB2312"/>
          <w:sz w:val="30"/>
          <w:szCs w:val="30"/>
        </w:rPr>
        <w:t>。</w:t>
      </w:r>
      <w:r w:rsidR="002458E8">
        <w:rPr>
          <w:rFonts w:eastAsia="仿宋_GB2312"/>
          <w:sz w:val="30"/>
          <w:szCs w:val="30"/>
        </w:rPr>
        <w:t>2020</w:t>
      </w:r>
      <w:r w:rsidRPr="002D398F">
        <w:rPr>
          <w:rFonts w:eastAsia="仿宋_GB2312"/>
          <w:sz w:val="30"/>
          <w:szCs w:val="30"/>
        </w:rPr>
        <w:t>年，</w:t>
      </w:r>
      <w:r w:rsidR="005359A2">
        <w:rPr>
          <w:rFonts w:eastAsia="仿宋_GB2312" w:hint="eastAsia"/>
          <w:sz w:val="30"/>
          <w:szCs w:val="30"/>
        </w:rPr>
        <w:t>本部门</w:t>
      </w:r>
      <w:r w:rsidRPr="002D398F">
        <w:rPr>
          <w:rFonts w:eastAsia="仿宋_GB2312"/>
          <w:sz w:val="30"/>
          <w:szCs w:val="30"/>
        </w:rPr>
        <w:t>所属各预算单位开支财政拨款的公务用车保有量为</w:t>
      </w:r>
      <w:r w:rsidR="004B5CF4">
        <w:rPr>
          <w:rFonts w:ascii="仿宋_GB2312" w:eastAsia="仿宋_GB2312" w:hint="eastAsia"/>
          <w:sz w:val="30"/>
          <w:szCs w:val="30"/>
        </w:rPr>
        <w:t>1</w:t>
      </w:r>
      <w:r w:rsidRPr="002D398F">
        <w:rPr>
          <w:rFonts w:eastAsia="仿宋_GB2312"/>
          <w:sz w:val="30"/>
          <w:szCs w:val="30"/>
        </w:rPr>
        <w:t>辆。</w:t>
      </w:r>
    </w:p>
    <w:p w:rsidR="00B00B01" w:rsidRDefault="00B00B01" w:rsidP="00B00B01">
      <w:pPr>
        <w:ind w:firstLine="600"/>
        <w:rPr>
          <w:rFonts w:ascii="仿宋_GB2312" w:eastAsia="仿宋_GB2312"/>
          <w:sz w:val="30"/>
          <w:szCs w:val="30"/>
        </w:rPr>
      </w:pPr>
      <w:r>
        <w:rPr>
          <w:rFonts w:ascii="仿宋_GB2312" w:eastAsia="仿宋_GB2312" w:hint="eastAsia"/>
          <w:sz w:val="30"/>
          <w:szCs w:val="30"/>
        </w:rPr>
        <w:t>3、公务接待费支出</w:t>
      </w:r>
      <w:r w:rsidR="004B5CF4">
        <w:rPr>
          <w:rFonts w:ascii="仿宋_GB2312" w:eastAsia="仿宋_GB2312" w:hint="eastAsia"/>
          <w:sz w:val="30"/>
          <w:szCs w:val="30"/>
        </w:rPr>
        <w:t>0.8</w:t>
      </w:r>
      <w:r>
        <w:rPr>
          <w:rFonts w:ascii="仿宋_GB2312" w:eastAsia="仿宋_GB2312" w:hint="eastAsia"/>
          <w:sz w:val="30"/>
          <w:szCs w:val="30"/>
        </w:rPr>
        <w:t>万元。其中：</w:t>
      </w:r>
    </w:p>
    <w:p w:rsidR="00B00B01" w:rsidRDefault="00B00B01" w:rsidP="00B00B01">
      <w:pPr>
        <w:ind w:firstLine="600"/>
        <w:rPr>
          <w:rFonts w:ascii="仿宋_GB2312" w:eastAsia="仿宋_GB2312"/>
          <w:sz w:val="30"/>
          <w:szCs w:val="30"/>
        </w:rPr>
      </w:pPr>
      <w:r>
        <w:rPr>
          <w:rFonts w:ascii="仿宋_GB2312" w:eastAsia="仿宋_GB2312" w:hint="eastAsia"/>
          <w:sz w:val="30"/>
          <w:szCs w:val="30"/>
        </w:rPr>
        <w:lastRenderedPageBreak/>
        <w:t>国内公务接待支出</w:t>
      </w:r>
      <w:r w:rsidR="004B5CF4">
        <w:rPr>
          <w:rFonts w:ascii="仿宋_GB2312" w:eastAsia="仿宋_GB2312" w:hint="eastAsia"/>
          <w:sz w:val="30"/>
          <w:szCs w:val="30"/>
        </w:rPr>
        <w:t>0.8</w:t>
      </w:r>
      <w:r>
        <w:rPr>
          <w:rFonts w:ascii="仿宋_GB2312" w:eastAsia="仿宋_GB2312" w:hint="eastAsia"/>
          <w:sz w:val="30"/>
          <w:szCs w:val="30"/>
        </w:rPr>
        <w:t>万（含外宾接待支出</w:t>
      </w:r>
      <w:r w:rsidR="004B5CF4">
        <w:rPr>
          <w:rFonts w:ascii="仿宋_GB2312" w:eastAsia="仿宋_GB2312" w:hint="eastAsia"/>
          <w:sz w:val="30"/>
          <w:szCs w:val="30"/>
        </w:rPr>
        <w:t>0</w:t>
      </w:r>
      <w:r>
        <w:rPr>
          <w:rFonts w:ascii="仿宋_GB2312" w:eastAsia="仿宋_GB2312" w:hint="eastAsia"/>
          <w:sz w:val="30"/>
          <w:szCs w:val="30"/>
        </w:rPr>
        <w:t>万元）。主要用于</w:t>
      </w:r>
      <w:r w:rsidR="004B5CF4">
        <w:rPr>
          <w:rFonts w:ascii="仿宋_GB2312" w:eastAsia="仿宋_GB2312" w:hint="eastAsia"/>
          <w:sz w:val="30"/>
          <w:szCs w:val="30"/>
        </w:rPr>
        <w:t>公务接待费用，</w:t>
      </w:r>
      <w:r>
        <w:rPr>
          <w:rFonts w:ascii="仿宋_GB2312" w:eastAsia="仿宋_GB2312" w:hint="eastAsia"/>
          <w:sz w:val="30"/>
          <w:szCs w:val="30"/>
        </w:rPr>
        <w:t>公务接待</w:t>
      </w:r>
      <w:r w:rsidR="004B5CF4">
        <w:rPr>
          <w:rFonts w:ascii="仿宋_GB2312" w:eastAsia="仿宋_GB2312" w:hint="eastAsia"/>
          <w:sz w:val="30"/>
          <w:szCs w:val="30"/>
        </w:rPr>
        <w:t>4</w:t>
      </w:r>
      <w:r>
        <w:rPr>
          <w:rFonts w:ascii="仿宋_GB2312" w:eastAsia="仿宋_GB2312" w:hint="eastAsia"/>
          <w:sz w:val="30"/>
          <w:szCs w:val="30"/>
        </w:rPr>
        <w:t>批次、</w:t>
      </w:r>
      <w:r w:rsidR="004B5CF4">
        <w:rPr>
          <w:rFonts w:ascii="仿宋_GB2312" w:eastAsia="仿宋_GB2312" w:hint="eastAsia"/>
          <w:sz w:val="30"/>
          <w:szCs w:val="30"/>
        </w:rPr>
        <w:t>15人次</w:t>
      </w:r>
      <w:r>
        <w:rPr>
          <w:rFonts w:ascii="仿宋_GB2312" w:eastAsia="仿宋_GB2312" w:hint="eastAsia"/>
          <w:sz w:val="30"/>
          <w:szCs w:val="30"/>
        </w:rPr>
        <w:t>。</w:t>
      </w:r>
    </w:p>
    <w:p w:rsidR="00D12166" w:rsidRPr="00B225B5" w:rsidRDefault="00EB1577" w:rsidP="00B225B5">
      <w:pPr>
        <w:ind w:firstLineChars="200" w:firstLine="602"/>
        <w:rPr>
          <w:rFonts w:ascii="仿宋_GB2312" w:eastAsia="仿宋_GB2312" w:hAnsi="宋体"/>
          <w:b/>
          <w:sz w:val="30"/>
          <w:szCs w:val="30"/>
        </w:rPr>
      </w:pPr>
      <w:r>
        <w:rPr>
          <w:rFonts w:ascii="楷体_GB2312" w:eastAsia="楷体_GB2312" w:hint="eastAsia"/>
          <w:b/>
          <w:sz w:val="30"/>
          <w:szCs w:val="30"/>
        </w:rPr>
        <w:t>八、</w:t>
      </w:r>
      <w:r w:rsidR="00D12166" w:rsidRPr="00B225B5">
        <w:rPr>
          <w:rFonts w:ascii="仿宋_GB2312" w:eastAsia="仿宋_GB2312" w:hint="eastAsia"/>
          <w:b/>
          <w:sz w:val="30"/>
          <w:szCs w:val="30"/>
        </w:rPr>
        <w:t>政府性基金预算财政拨款收入支出</w:t>
      </w:r>
      <w:r w:rsidR="004B53C1">
        <w:rPr>
          <w:rFonts w:ascii="仿宋_GB2312" w:eastAsia="仿宋_GB2312" w:hint="eastAsia"/>
          <w:b/>
          <w:sz w:val="30"/>
          <w:szCs w:val="30"/>
        </w:rPr>
        <w:t>决算说明</w:t>
      </w:r>
    </w:p>
    <w:p w:rsidR="00D12166" w:rsidRDefault="00EB1577" w:rsidP="00D12166">
      <w:pPr>
        <w:ind w:firstLineChars="200" w:firstLine="600"/>
        <w:rPr>
          <w:rFonts w:ascii="仿宋_GB2312" w:eastAsia="仿宋_GB2312"/>
          <w:sz w:val="30"/>
          <w:szCs w:val="30"/>
        </w:rPr>
      </w:pPr>
      <w:r>
        <w:rPr>
          <w:rFonts w:ascii="仿宋_GB2312" w:eastAsia="仿宋_GB2312" w:hint="eastAsia"/>
          <w:sz w:val="30"/>
          <w:szCs w:val="30"/>
        </w:rPr>
        <w:t>上海市</w:t>
      </w:r>
      <w:proofErr w:type="gramStart"/>
      <w:r>
        <w:rPr>
          <w:rFonts w:ascii="仿宋_GB2312" w:eastAsia="仿宋_GB2312" w:hint="eastAsia"/>
          <w:sz w:val="30"/>
          <w:szCs w:val="30"/>
        </w:rPr>
        <w:t>崇明区</w:t>
      </w:r>
      <w:proofErr w:type="gramEnd"/>
      <w:r>
        <w:rPr>
          <w:rFonts w:ascii="仿宋_GB2312" w:eastAsia="仿宋_GB2312" w:hint="eastAsia"/>
          <w:sz w:val="30"/>
          <w:szCs w:val="30"/>
        </w:rPr>
        <w:t>建筑事务中心</w:t>
      </w:r>
      <w:r w:rsidR="00D12166">
        <w:rPr>
          <w:rFonts w:ascii="仿宋_GB2312" w:eastAsia="仿宋_GB2312" w:hint="eastAsia"/>
          <w:sz w:val="30"/>
          <w:szCs w:val="30"/>
        </w:rPr>
        <w:t>2020</w:t>
      </w:r>
      <w:r w:rsidR="00D12166" w:rsidRPr="002C7444">
        <w:rPr>
          <w:rFonts w:ascii="仿宋_GB2312" w:eastAsia="仿宋_GB2312" w:hint="eastAsia"/>
          <w:sz w:val="30"/>
          <w:szCs w:val="30"/>
        </w:rPr>
        <w:t>年度无</w:t>
      </w:r>
      <w:r w:rsidR="00D12166">
        <w:rPr>
          <w:rFonts w:ascii="仿宋_GB2312" w:eastAsia="仿宋_GB2312" w:hint="eastAsia"/>
          <w:sz w:val="30"/>
          <w:szCs w:val="30"/>
        </w:rPr>
        <w:t>政府性基金</w:t>
      </w:r>
      <w:r w:rsidR="00D12166" w:rsidRPr="002C7444">
        <w:rPr>
          <w:rFonts w:ascii="仿宋_GB2312" w:eastAsia="仿宋_GB2312" w:hint="eastAsia"/>
          <w:sz w:val="30"/>
          <w:szCs w:val="30"/>
        </w:rPr>
        <w:t>预算财政拨款</w:t>
      </w:r>
      <w:r w:rsidR="00D12166">
        <w:rPr>
          <w:rFonts w:ascii="仿宋_GB2312" w:eastAsia="仿宋_GB2312" w:hint="eastAsia"/>
          <w:sz w:val="30"/>
          <w:szCs w:val="30"/>
        </w:rPr>
        <w:t>收入和</w:t>
      </w:r>
      <w:r w:rsidR="00D12166" w:rsidRPr="002C7444">
        <w:rPr>
          <w:rFonts w:ascii="仿宋_GB2312" w:eastAsia="仿宋_GB2312" w:hint="eastAsia"/>
          <w:sz w:val="30"/>
          <w:szCs w:val="30"/>
        </w:rPr>
        <w:t>支出。</w:t>
      </w:r>
    </w:p>
    <w:p w:rsidR="00B00B01" w:rsidRDefault="00B00B01" w:rsidP="007E409A">
      <w:pPr>
        <w:ind w:firstLineChars="200" w:firstLine="602"/>
        <w:outlineLvl w:val="0"/>
        <w:rPr>
          <w:rFonts w:ascii="楷体_GB2312" w:eastAsia="楷体_GB2312"/>
          <w:b/>
          <w:sz w:val="30"/>
          <w:szCs w:val="30"/>
        </w:rPr>
      </w:pPr>
      <w:r w:rsidRPr="002C7444">
        <w:rPr>
          <w:rFonts w:ascii="楷体_GB2312" w:eastAsia="楷体_GB2312" w:hint="eastAsia"/>
          <w:b/>
          <w:sz w:val="30"/>
          <w:szCs w:val="30"/>
        </w:rPr>
        <w:t>九、国有资本经营预算财政拨款</w:t>
      </w:r>
      <w:r w:rsidR="000F5062">
        <w:rPr>
          <w:rFonts w:ascii="楷体_GB2312" w:eastAsia="楷体_GB2312" w:hint="eastAsia"/>
          <w:b/>
          <w:sz w:val="30"/>
          <w:szCs w:val="30"/>
        </w:rPr>
        <w:t>收入支出决算</w:t>
      </w:r>
      <w:r w:rsidRPr="002C7444">
        <w:rPr>
          <w:rFonts w:ascii="楷体_GB2312" w:eastAsia="楷体_GB2312" w:hint="eastAsia"/>
          <w:b/>
          <w:sz w:val="30"/>
          <w:szCs w:val="30"/>
        </w:rPr>
        <w:t>情况说明</w:t>
      </w:r>
    </w:p>
    <w:p w:rsidR="005B6669" w:rsidRDefault="00EB1577" w:rsidP="005B6669">
      <w:pPr>
        <w:ind w:firstLineChars="200" w:firstLine="600"/>
        <w:rPr>
          <w:rFonts w:ascii="仿宋_GB2312" w:eastAsia="仿宋_GB2312"/>
          <w:sz w:val="30"/>
          <w:szCs w:val="30"/>
        </w:rPr>
      </w:pPr>
      <w:r>
        <w:rPr>
          <w:rFonts w:ascii="仿宋_GB2312" w:eastAsia="仿宋_GB2312" w:hAnsi="宋体" w:hint="eastAsia"/>
          <w:sz w:val="30"/>
          <w:szCs w:val="30"/>
        </w:rPr>
        <w:t>上海市</w:t>
      </w:r>
      <w:proofErr w:type="gramStart"/>
      <w:r>
        <w:rPr>
          <w:rFonts w:ascii="仿宋_GB2312" w:eastAsia="仿宋_GB2312" w:hAnsi="宋体" w:hint="eastAsia"/>
          <w:sz w:val="30"/>
          <w:szCs w:val="30"/>
        </w:rPr>
        <w:t>崇明区</w:t>
      </w:r>
      <w:proofErr w:type="gramEnd"/>
      <w:r>
        <w:rPr>
          <w:rFonts w:ascii="仿宋_GB2312" w:eastAsia="仿宋_GB2312" w:hAnsi="宋体" w:hint="eastAsia"/>
          <w:sz w:val="30"/>
          <w:szCs w:val="30"/>
        </w:rPr>
        <w:t>建筑事务中心</w:t>
      </w:r>
      <w:r w:rsidR="002458E8">
        <w:rPr>
          <w:rFonts w:ascii="仿宋_GB2312" w:eastAsia="仿宋_GB2312" w:hint="eastAsia"/>
          <w:sz w:val="30"/>
          <w:szCs w:val="30"/>
        </w:rPr>
        <w:t>2020</w:t>
      </w:r>
      <w:r w:rsidR="005B6669" w:rsidRPr="002C7444">
        <w:rPr>
          <w:rFonts w:ascii="仿宋_GB2312" w:eastAsia="仿宋_GB2312" w:hint="eastAsia"/>
          <w:sz w:val="30"/>
          <w:szCs w:val="30"/>
        </w:rPr>
        <w:t>年度无国有资本经营预算财政拨款</w:t>
      </w:r>
      <w:r w:rsidR="00D12166">
        <w:rPr>
          <w:rFonts w:ascii="仿宋_GB2312" w:eastAsia="仿宋_GB2312" w:hint="eastAsia"/>
          <w:sz w:val="30"/>
          <w:szCs w:val="30"/>
        </w:rPr>
        <w:t>收入和</w:t>
      </w:r>
      <w:r w:rsidR="005B6669" w:rsidRPr="002C7444">
        <w:rPr>
          <w:rFonts w:ascii="仿宋_GB2312" w:eastAsia="仿宋_GB2312" w:hint="eastAsia"/>
          <w:sz w:val="30"/>
          <w:szCs w:val="30"/>
        </w:rPr>
        <w:t>支出。</w:t>
      </w:r>
    </w:p>
    <w:p w:rsidR="00770F4C" w:rsidRDefault="00770F4C" w:rsidP="00770F4C">
      <w:pPr>
        <w:widowControl/>
        <w:ind w:firstLineChars="200" w:firstLine="602"/>
        <w:jc w:val="left"/>
        <w:outlineLvl w:val="0"/>
        <w:rPr>
          <w:rFonts w:ascii="楷体_GB2312" w:eastAsia="楷体_GB2312" w:hAnsi="宋体" w:cs="楷体"/>
          <w:b/>
          <w:bCs/>
          <w:color w:val="000000"/>
          <w:kern w:val="0"/>
          <w:sz w:val="30"/>
          <w:szCs w:val="30"/>
        </w:rPr>
      </w:pPr>
      <w:r>
        <w:rPr>
          <w:rFonts w:ascii="楷体_GB2312" w:eastAsia="楷体_GB2312" w:hAnsi="宋体" w:cs="楷体" w:hint="eastAsia"/>
          <w:b/>
          <w:bCs/>
          <w:color w:val="000000"/>
          <w:kern w:val="0"/>
          <w:sz w:val="30"/>
          <w:szCs w:val="30"/>
        </w:rPr>
        <w:t>十、</w:t>
      </w:r>
      <w:r w:rsidRPr="001554E0">
        <w:rPr>
          <w:rFonts w:ascii="楷体_GB2312" w:eastAsia="楷体_GB2312" w:hAnsi="宋体" w:cs="楷体" w:hint="eastAsia"/>
          <w:b/>
          <w:bCs/>
          <w:color w:val="000000"/>
          <w:kern w:val="0"/>
          <w:sz w:val="30"/>
          <w:szCs w:val="30"/>
        </w:rPr>
        <w:t>预算绩效管理情况</w:t>
      </w:r>
    </w:p>
    <w:p w:rsidR="00A977AB" w:rsidRPr="00D61D5A" w:rsidRDefault="00D61D5A" w:rsidP="00D61D5A">
      <w:pPr>
        <w:widowControl/>
        <w:ind w:firstLineChars="200" w:firstLine="600"/>
        <w:jc w:val="left"/>
        <w:outlineLvl w:val="0"/>
        <w:rPr>
          <w:rFonts w:ascii="楷体_GB2312" w:eastAsia="楷体_GB2312" w:hAnsi="宋体" w:cs="楷体"/>
          <w:bCs/>
          <w:color w:val="000000"/>
          <w:kern w:val="0"/>
          <w:sz w:val="30"/>
          <w:szCs w:val="30"/>
        </w:rPr>
      </w:pPr>
      <w:r w:rsidRPr="00D61D5A">
        <w:rPr>
          <w:rFonts w:ascii="楷体_GB2312" w:eastAsia="楷体_GB2312" w:hAnsi="宋体" w:cs="楷体" w:hint="eastAsia"/>
          <w:bCs/>
          <w:color w:val="000000"/>
          <w:kern w:val="0"/>
          <w:sz w:val="30"/>
          <w:szCs w:val="30"/>
        </w:rPr>
        <w:t>上海崇明区建筑事务中心</w:t>
      </w:r>
      <w:r>
        <w:rPr>
          <w:rFonts w:ascii="楷体_GB2312" w:eastAsia="楷体_GB2312" w:hAnsi="宋体" w:cs="楷体" w:hint="eastAsia"/>
          <w:bCs/>
          <w:color w:val="000000"/>
          <w:kern w:val="0"/>
          <w:sz w:val="30"/>
          <w:szCs w:val="30"/>
        </w:rPr>
        <w:t>2020年度预算绩效管理工作开展情况入下：</w:t>
      </w:r>
      <w:r w:rsidR="005F196B">
        <w:rPr>
          <w:rFonts w:ascii="楷体_GB2312" w:eastAsia="楷体_GB2312" w:hAnsi="宋体" w:cs="楷体" w:hint="eastAsia"/>
          <w:bCs/>
          <w:color w:val="000000"/>
          <w:kern w:val="0"/>
          <w:sz w:val="30"/>
          <w:szCs w:val="30"/>
        </w:rPr>
        <w:t>无制度建设情况；无工作机制建设情况；绩效评价开展情况；2020年度开展的绩效评价项目0个，涉及预算金额0万元，平均得分0分。绩效评价为“优”的项目0个；绩效评级为“良”的项目0个；绩效评价为“合格”的项目0个；绩效评级为“不合格”的项目0个。</w:t>
      </w:r>
    </w:p>
    <w:p w:rsidR="00B00B01" w:rsidRDefault="00B00B01" w:rsidP="007E409A">
      <w:pPr>
        <w:ind w:firstLine="600"/>
        <w:outlineLvl w:val="0"/>
        <w:rPr>
          <w:rFonts w:ascii="楷体_GB2312" w:eastAsia="楷体_GB2312"/>
          <w:b/>
          <w:sz w:val="30"/>
          <w:szCs w:val="30"/>
        </w:rPr>
      </w:pPr>
      <w:r w:rsidRPr="002C7444">
        <w:rPr>
          <w:rFonts w:ascii="楷体_GB2312" w:eastAsia="楷体_GB2312" w:hint="eastAsia"/>
          <w:b/>
          <w:sz w:val="30"/>
          <w:szCs w:val="30"/>
        </w:rPr>
        <w:t>十</w:t>
      </w:r>
      <w:r w:rsidR="0012504A">
        <w:rPr>
          <w:rFonts w:ascii="楷体_GB2312" w:eastAsia="楷体_GB2312" w:hint="eastAsia"/>
          <w:b/>
          <w:sz w:val="30"/>
          <w:szCs w:val="30"/>
        </w:rPr>
        <w:t>一</w:t>
      </w:r>
      <w:r w:rsidRPr="002C7444">
        <w:rPr>
          <w:rFonts w:ascii="楷体_GB2312" w:eastAsia="楷体_GB2312" w:hint="eastAsia"/>
          <w:b/>
          <w:sz w:val="30"/>
          <w:szCs w:val="30"/>
        </w:rPr>
        <w:t>、其他重要事项的情况说明</w:t>
      </w:r>
    </w:p>
    <w:p w:rsidR="00B00B01" w:rsidRDefault="00B00B01" w:rsidP="007E409A">
      <w:pPr>
        <w:ind w:firstLine="600"/>
        <w:outlineLvl w:val="0"/>
        <w:rPr>
          <w:rFonts w:ascii="楷体_GB2312" w:eastAsia="楷体_GB2312"/>
          <w:b/>
          <w:sz w:val="30"/>
          <w:szCs w:val="30"/>
        </w:rPr>
      </w:pPr>
      <w:r>
        <w:rPr>
          <w:rFonts w:ascii="楷体_GB2312" w:eastAsia="楷体_GB2312" w:hint="eastAsia"/>
          <w:b/>
          <w:sz w:val="30"/>
          <w:szCs w:val="30"/>
        </w:rPr>
        <w:t>（一）机关运行经费支出情况</w:t>
      </w:r>
    </w:p>
    <w:p w:rsidR="00B00B01" w:rsidRDefault="00A977AB" w:rsidP="00B00B01">
      <w:pPr>
        <w:ind w:firstLine="600"/>
        <w:rPr>
          <w:rFonts w:ascii="仿宋_GB2312" w:eastAsia="仿宋_GB2312"/>
          <w:sz w:val="30"/>
          <w:szCs w:val="30"/>
        </w:rPr>
      </w:pPr>
      <w:r>
        <w:rPr>
          <w:rFonts w:ascii="仿宋_GB2312" w:eastAsia="仿宋_GB2312" w:hint="eastAsia"/>
          <w:sz w:val="30"/>
          <w:szCs w:val="30"/>
        </w:rPr>
        <w:t>2020年度上海市</w:t>
      </w:r>
      <w:proofErr w:type="gramStart"/>
      <w:r>
        <w:rPr>
          <w:rFonts w:ascii="仿宋_GB2312" w:eastAsia="仿宋_GB2312" w:hint="eastAsia"/>
          <w:sz w:val="30"/>
          <w:szCs w:val="30"/>
        </w:rPr>
        <w:t>崇明区</w:t>
      </w:r>
      <w:proofErr w:type="gramEnd"/>
      <w:r>
        <w:rPr>
          <w:rFonts w:ascii="仿宋_GB2312" w:eastAsia="仿宋_GB2312" w:hint="eastAsia"/>
          <w:sz w:val="30"/>
          <w:szCs w:val="30"/>
        </w:rPr>
        <w:t>建筑事务中心</w:t>
      </w:r>
      <w:proofErr w:type="gramStart"/>
      <w:r>
        <w:rPr>
          <w:rFonts w:ascii="仿宋_GB2312" w:eastAsia="仿宋_GB2312" w:hint="eastAsia"/>
          <w:sz w:val="30"/>
          <w:szCs w:val="30"/>
        </w:rPr>
        <w:t>无机关</w:t>
      </w:r>
      <w:proofErr w:type="gramEnd"/>
      <w:r>
        <w:rPr>
          <w:rFonts w:ascii="仿宋_GB2312" w:eastAsia="仿宋_GB2312" w:hint="eastAsia"/>
          <w:sz w:val="30"/>
          <w:szCs w:val="30"/>
        </w:rPr>
        <w:t>运行经费支出</w:t>
      </w:r>
      <w:r w:rsidR="00B00B01">
        <w:rPr>
          <w:rFonts w:ascii="仿宋_GB2312" w:eastAsia="仿宋_GB2312" w:hint="eastAsia"/>
          <w:sz w:val="30"/>
          <w:szCs w:val="30"/>
        </w:rPr>
        <w:t>。</w:t>
      </w:r>
    </w:p>
    <w:p w:rsidR="00FF4A5C" w:rsidRDefault="00B00B01" w:rsidP="007E409A">
      <w:pPr>
        <w:ind w:firstLineChars="200" w:firstLine="602"/>
        <w:outlineLvl w:val="0"/>
        <w:rPr>
          <w:rFonts w:ascii="楷体_GB2312" w:eastAsia="楷体_GB2312" w:hAnsi="宋体" w:cs="楷体"/>
          <w:b/>
          <w:bCs/>
          <w:color w:val="000000"/>
          <w:sz w:val="30"/>
          <w:szCs w:val="30"/>
        </w:rPr>
      </w:pPr>
      <w:bookmarkStart w:id="0" w:name="_GoBack"/>
      <w:bookmarkEnd w:id="0"/>
      <w:r>
        <w:rPr>
          <w:rFonts w:ascii="楷体_GB2312" w:eastAsia="楷体_GB2312" w:hAnsi="宋体" w:cs="楷体" w:hint="eastAsia"/>
          <w:b/>
          <w:bCs/>
          <w:color w:val="000000"/>
          <w:sz w:val="30"/>
          <w:szCs w:val="30"/>
        </w:rPr>
        <w:t>（二）</w:t>
      </w:r>
      <w:r w:rsidRPr="0018408B">
        <w:rPr>
          <w:rFonts w:ascii="楷体_GB2312" w:eastAsia="楷体_GB2312" w:hAnsi="宋体" w:cs="楷体" w:hint="eastAsia"/>
          <w:b/>
          <w:bCs/>
          <w:color w:val="000000"/>
          <w:sz w:val="30"/>
          <w:szCs w:val="30"/>
        </w:rPr>
        <w:t>政府采购</w:t>
      </w:r>
      <w:r>
        <w:rPr>
          <w:rFonts w:ascii="楷体_GB2312" w:eastAsia="楷体_GB2312" w:hAnsi="宋体" w:cs="楷体" w:hint="eastAsia"/>
          <w:b/>
          <w:bCs/>
          <w:color w:val="000000"/>
          <w:sz w:val="30"/>
          <w:szCs w:val="30"/>
        </w:rPr>
        <w:t>支出</w:t>
      </w:r>
      <w:r w:rsidRPr="0018408B">
        <w:rPr>
          <w:rFonts w:ascii="楷体_GB2312" w:eastAsia="楷体_GB2312" w:hAnsi="宋体" w:cs="楷体" w:hint="eastAsia"/>
          <w:b/>
          <w:bCs/>
          <w:color w:val="000000"/>
          <w:sz w:val="30"/>
          <w:szCs w:val="30"/>
        </w:rPr>
        <w:t>情况</w:t>
      </w:r>
    </w:p>
    <w:p w:rsidR="00D25325" w:rsidRDefault="005359A2" w:rsidP="00D25325">
      <w:pPr>
        <w:ind w:firstLineChars="200" w:firstLine="600"/>
        <w:rPr>
          <w:rFonts w:ascii="仿宋_GB2312" w:eastAsia="仿宋_GB2312"/>
          <w:sz w:val="30"/>
          <w:szCs w:val="30"/>
        </w:rPr>
      </w:pPr>
      <w:r>
        <w:rPr>
          <w:rFonts w:ascii="Times New Roman" w:eastAsia="仿宋_GB2312" w:hAnsi="Times New Roman" w:cs="Times New Roman" w:hint="eastAsia"/>
          <w:sz w:val="30"/>
          <w:szCs w:val="30"/>
        </w:rPr>
        <w:t>本部门</w:t>
      </w:r>
      <w:r w:rsidR="002458E8">
        <w:rPr>
          <w:rFonts w:ascii="仿宋_GB2312" w:eastAsia="仿宋_GB2312" w:hint="eastAsia"/>
          <w:sz w:val="30"/>
          <w:szCs w:val="30"/>
        </w:rPr>
        <w:t>2020</w:t>
      </w:r>
      <w:r w:rsidR="00D25325" w:rsidRPr="00FF4A5C">
        <w:rPr>
          <w:rFonts w:ascii="仿宋_GB2312" w:eastAsia="仿宋_GB2312" w:hint="eastAsia"/>
          <w:sz w:val="30"/>
          <w:szCs w:val="30"/>
        </w:rPr>
        <w:t>年度政府采购金额（以合同签订为准）</w:t>
      </w:r>
      <w:r w:rsidR="00D25325">
        <w:rPr>
          <w:rFonts w:ascii="仿宋_GB2312" w:eastAsia="仿宋_GB2312" w:hint="eastAsia"/>
          <w:sz w:val="30"/>
          <w:szCs w:val="30"/>
        </w:rPr>
        <w:t>为</w:t>
      </w:r>
      <w:r w:rsidR="00A977AB">
        <w:rPr>
          <w:rFonts w:ascii="仿宋_GB2312" w:eastAsia="仿宋_GB2312" w:hint="eastAsia"/>
          <w:sz w:val="30"/>
          <w:szCs w:val="30"/>
        </w:rPr>
        <w:t>4.16</w:t>
      </w:r>
      <w:r w:rsidR="00D25325" w:rsidRPr="00FF4A5C">
        <w:rPr>
          <w:rFonts w:ascii="仿宋_GB2312" w:eastAsia="仿宋_GB2312" w:hint="eastAsia"/>
          <w:sz w:val="30"/>
          <w:szCs w:val="30"/>
        </w:rPr>
        <w:t>万元，其中：货物采购金额</w:t>
      </w:r>
      <w:r w:rsidR="00A977AB">
        <w:rPr>
          <w:rFonts w:ascii="仿宋_GB2312" w:eastAsia="仿宋_GB2312" w:hint="eastAsia"/>
          <w:sz w:val="30"/>
          <w:szCs w:val="30"/>
        </w:rPr>
        <w:t>3.78</w:t>
      </w:r>
      <w:r w:rsidR="00D25325" w:rsidRPr="00FF4A5C">
        <w:rPr>
          <w:rFonts w:ascii="仿宋_GB2312" w:eastAsia="仿宋_GB2312" w:hint="eastAsia"/>
          <w:sz w:val="30"/>
          <w:szCs w:val="30"/>
        </w:rPr>
        <w:t>万元、工程采购金额</w:t>
      </w:r>
      <w:r w:rsidR="00A977AB">
        <w:rPr>
          <w:rFonts w:ascii="仿宋_GB2312" w:eastAsia="仿宋_GB2312" w:hint="eastAsia"/>
          <w:sz w:val="30"/>
          <w:szCs w:val="30"/>
        </w:rPr>
        <w:t>0</w:t>
      </w:r>
      <w:r w:rsidR="00D25325" w:rsidRPr="00FF4A5C">
        <w:rPr>
          <w:rFonts w:ascii="仿宋_GB2312" w:eastAsia="仿宋_GB2312" w:hint="eastAsia"/>
          <w:sz w:val="30"/>
          <w:szCs w:val="30"/>
        </w:rPr>
        <w:t>万元、服务采购金额</w:t>
      </w:r>
      <w:r w:rsidR="00A977AB">
        <w:rPr>
          <w:rFonts w:ascii="仿宋_GB2312" w:eastAsia="仿宋_GB2312" w:hint="eastAsia"/>
          <w:sz w:val="30"/>
          <w:szCs w:val="30"/>
        </w:rPr>
        <w:t>0.38</w:t>
      </w:r>
      <w:r w:rsidR="00D25325" w:rsidRPr="00FF4A5C">
        <w:rPr>
          <w:rFonts w:ascii="仿宋_GB2312" w:eastAsia="仿宋_GB2312" w:hint="eastAsia"/>
          <w:sz w:val="30"/>
          <w:szCs w:val="30"/>
        </w:rPr>
        <w:t>万元。</w:t>
      </w:r>
    </w:p>
    <w:p w:rsidR="00D25325" w:rsidRPr="00D25325" w:rsidRDefault="002458E8" w:rsidP="00D25325">
      <w:pPr>
        <w:ind w:firstLineChars="200" w:firstLine="600"/>
        <w:rPr>
          <w:rFonts w:ascii="楷体_GB2312" w:eastAsia="楷体_GB2312"/>
        </w:rPr>
      </w:pPr>
      <w:r>
        <w:rPr>
          <w:rFonts w:ascii="仿宋_GB2312" w:eastAsia="仿宋_GB2312" w:hint="eastAsia"/>
          <w:sz w:val="30"/>
          <w:szCs w:val="30"/>
        </w:rPr>
        <w:lastRenderedPageBreak/>
        <w:t>2020</w:t>
      </w:r>
      <w:r w:rsidR="00D25325" w:rsidRPr="00FF4A5C">
        <w:rPr>
          <w:rFonts w:ascii="仿宋_GB2312" w:eastAsia="仿宋_GB2312" w:hint="eastAsia"/>
          <w:sz w:val="30"/>
          <w:szCs w:val="30"/>
        </w:rPr>
        <w:t>年度本部门面向中小企业预留政府采购项目预算金额</w:t>
      </w:r>
      <w:r w:rsidR="00A977AB">
        <w:rPr>
          <w:rFonts w:ascii="仿宋_GB2312" w:eastAsia="仿宋_GB2312" w:hint="eastAsia"/>
          <w:sz w:val="30"/>
          <w:szCs w:val="30"/>
        </w:rPr>
        <w:t>4.16</w:t>
      </w:r>
      <w:r w:rsidR="00D25325" w:rsidRPr="00FF4A5C">
        <w:rPr>
          <w:rFonts w:ascii="仿宋_GB2312" w:eastAsia="仿宋_GB2312" w:hint="eastAsia"/>
          <w:sz w:val="30"/>
          <w:szCs w:val="30"/>
        </w:rPr>
        <w:t>万元，面向小</w:t>
      </w:r>
      <w:proofErr w:type="gramStart"/>
      <w:r w:rsidR="00D25325" w:rsidRPr="00FF4A5C">
        <w:rPr>
          <w:rFonts w:ascii="仿宋_GB2312" w:eastAsia="仿宋_GB2312" w:hint="eastAsia"/>
          <w:sz w:val="30"/>
          <w:szCs w:val="30"/>
        </w:rPr>
        <w:t>微企业</w:t>
      </w:r>
      <w:proofErr w:type="gramEnd"/>
      <w:r w:rsidR="00D25325" w:rsidRPr="00FF4A5C">
        <w:rPr>
          <w:rFonts w:ascii="仿宋_GB2312" w:eastAsia="仿宋_GB2312" w:hint="eastAsia"/>
          <w:sz w:val="30"/>
          <w:szCs w:val="30"/>
        </w:rPr>
        <w:t>预留政府采购项目预算金额</w:t>
      </w:r>
      <w:r w:rsidR="00A977AB">
        <w:rPr>
          <w:rFonts w:ascii="仿宋_GB2312" w:eastAsia="仿宋_GB2312" w:hint="eastAsia"/>
          <w:sz w:val="30"/>
          <w:szCs w:val="30"/>
        </w:rPr>
        <w:t>0</w:t>
      </w:r>
      <w:r w:rsidR="00D25325" w:rsidRPr="00FF4A5C">
        <w:rPr>
          <w:rFonts w:ascii="仿宋_GB2312" w:eastAsia="仿宋_GB2312" w:hint="eastAsia"/>
          <w:sz w:val="30"/>
          <w:szCs w:val="30"/>
        </w:rPr>
        <w:t>万元。在面向中小企业预留的政府采购项目中，由中小企业供应商中标或成交的，采购金额</w:t>
      </w:r>
      <w:r w:rsidR="00A977AB">
        <w:rPr>
          <w:rFonts w:ascii="仿宋_GB2312" w:eastAsia="仿宋_GB2312" w:hint="eastAsia"/>
          <w:sz w:val="30"/>
          <w:szCs w:val="30"/>
        </w:rPr>
        <w:t>0</w:t>
      </w:r>
      <w:r w:rsidR="00D25325" w:rsidRPr="00FF4A5C">
        <w:rPr>
          <w:rFonts w:ascii="仿宋_GB2312" w:eastAsia="仿宋_GB2312" w:hint="eastAsia"/>
          <w:sz w:val="30"/>
          <w:szCs w:val="30"/>
        </w:rPr>
        <w:t>万元；在面向小</w:t>
      </w:r>
      <w:proofErr w:type="gramStart"/>
      <w:r w:rsidR="00D25325" w:rsidRPr="00FF4A5C">
        <w:rPr>
          <w:rFonts w:ascii="仿宋_GB2312" w:eastAsia="仿宋_GB2312" w:hint="eastAsia"/>
          <w:sz w:val="30"/>
          <w:szCs w:val="30"/>
        </w:rPr>
        <w:t>微企业</w:t>
      </w:r>
      <w:proofErr w:type="gramEnd"/>
      <w:r w:rsidR="00D25325" w:rsidRPr="00FF4A5C">
        <w:rPr>
          <w:rFonts w:ascii="仿宋_GB2312" w:eastAsia="仿宋_GB2312" w:hint="eastAsia"/>
          <w:sz w:val="30"/>
          <w:szCs w:val="30"/>
        </w:rPr>
        <w:t>预留政府采购项目中，由小</w:t>
      </w:r>
      <w:proofErr w:type="gramStart"/>
      <w:r w:rsidR="00D25325" w:rsidRPr="00FF4A5C">
        <w:rPr>
          <w:rFonts w:ascii="仿宋_GB2312" w:eastAsia="仿宋_GB2312" w:hint="eastAsia"/>
          <w:sz w:val="30"/>
          <w:szCs w:val="30"/>
        </w:rPr>
        <w:t>微企业</w:t>
      </w:r>
      <w:proofErr w:type="gramEnd"/>
      <w:r w:rsidR="00D25325" w:rsidRPr="00FF4A5C">
        <w:rPr>
          <w:rFonts w:ascii="仿宋_GB2312" w:eastAsia="仿宋_GB2312" w:hint="eastAsia"/>
          <w:sz w:val="30"/>
          <w:szCs w:val="30"/>
        </w:rPr>
        <w:t>供应商中标或成交的，采购金额</w:t>
      </w:r>
      <w:r w:rsidR="00A977AB">
        <w:rPr>
          <w:rFonts w:ascii="仿宋_GB2312" w:eastAsia="仿宋_GB2312" w:hint="eastAsia"/>
          <w:sz w:val="30"/>
          <w:szCs w:val="30"/>
        </w:rPr>
        <w:t>0</w:t>
      </w:r>
      <w:r w:rsidR="00D25325" w:rsidRPr="00FF4A5C">
        <w:rPr>
          <w:rFonts w:ascii="仿宋_GB2312" w:eastAsia="仿宋_GB2312" w:hint="eastAsia"/>
          <w:sz w:val="30"/>
          <w:szCs w:val="30"/>
        </w:rPr>
        <w:t>万元；在其他政府采购项目中，由中小企业供应商中标或成交的，采购金额</w:t>
      </w:r>
      <w:r w:rsidR="00A977AB">
        <w:rPr>
          <w:rFonts w:ascii="仿宋_GB2312" w:eastAsia="仿宋_GB2312" w:hint="eastAsia"/>
          <w:sz w:val="30"/>
          <w:szCs w:val="30"/>
        </w:rPr>
        <w:t>0</w:t>
      </w:r>
      <w:r w:rsidR="00D25325" w:rsidRPr="00FF4A5C">
        <w:rPr>
          <w:rFonts w:ascii="仿宋_GB2312" w:eastAsia="仿宋_GB2312" w:hint="eastAsia"/>
          <w:sz w:val="30"/>
          <w:szCs w:val="30"/>
        </w:rPr>
        <w:t>万元。</w:t>
      </w:r>
    </w:p>
    <w:p w:rsidR="00413296" w:rsidRDefault="00413296" w:rsidP="00413296">
      <w:pPr>
        <w:widowControl/>
        <w:ind w:firstLineChars="200" w:firstLine="602"/>
        <w:jc w:val="left"/>
        <w:outlineLvl w:val="0"/>
        <w:rPr>
          <w:rFonts w:ascii="楷体_GB2312" w:eastAsia="楷体_GB2312" w:hAnsi="宋体" w:cs="楷体"/>
          <w:b/>
          <w:bCs/>
          <w:color w:val="000000"/>
          <w:kern w:val="0"/>
          <w:sz w:val="30"/>
          <w:szCs w:val="30"/>
        </w:rPr>
      </w:pPr>
      <w:r w:rsidRPr="00CE7802">
        <w:rPr>
          <w:rFonts w:ascii="楷体_GB2312" w:eastAsia="楷体_GB2312" w:hAnsi="宋体" w:cs="楷体" w:hint="eastAsia"/>
          <w:b/>
          <w:bCs/>
          <w:color w:val="000000"/>
          <w:kern w:val="0"/>
          <w:sz w:val="30"/>
          <w:szCs w:val="30"/>
        </w:rPr>
        <w:t>（三）车辆、房屋特殊占用情况</w:t>
      </w:r>
    </w:p>
    <w:p w:rsidR="00CE3A1E" w:rsidRDefault="00CE3A1E" w:rsidP="00CE3A1E">
      <w:pPr>
        <w:spacing w:line="57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1、车辆</w:t>
      </w:r>
    </w:p>
    <w:p w:rsidR="00CE3A1E" w:rsidRDefault="00CE3A1E" w:rsidP="00CE3A1E">
      <w:pPr>
        <w:spacing w:line="57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（1</w:t>
      </w:r>
      <w:r w:rsidR="00F952CB">
        <w:rPr>
          <w:rFonts w:ascii="仿宋_GB2312" w:eastAsia="仿宋_GB2312" w:hint="eastAsia"/>
          <w:color w:val="000000"/>
          <w:sz w:val="30"/>
          <w:szCs w:val="30"/>
        </w:rPr>
        <w:t>）使用区</w:t>
      </w:r>
      <w:r>
        <w:rPr>
          <w:rFonts w:ascii="仿宋_GB2312" w:eastAsia="仿宋_GB2312" w:hint="eastAsia"/>
          <w:color w:val="000000"/>
          <w:sz w:val="30"/>
          <w:szCs w:val="30"/>
        </w:rPr>
        <w:t>机关事务管理局统一实物保障的一般公务用车的单位按以下格式进行说明：</w:t>
      </w:r>
    </w:p>
    <w:p w:rsidR="00CE3A1E" w:rsidRDefault="00CE3A1E" w:rsidP="00CE3A1E">
      <w:pPr>
        <w:spacing w:line="57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截至</w:t>
      </w:r>
      <w:smartTag w:uri="urn:schemas-microsoft-com:office:smarttags" w:element="chsdate">
        <w:smartTagPr>
          <w:attr w:name="Year" w:val="2020"/>
          <w:attr w:name="Month" w:val="12"/>
          <w:attr w:name="Day" w:val="31"/>
          <w:attr w:name="IsLunarDate" w:val="False"/>
          <w:attr w:name="IsROCDate" w:val="False"/>
        </w:smartTagPr>
        <w:r w:rsidR="002458E8">
          <w:rPr>
            <w:rFonts w:ascii="仿宋_GB2312" w:eastAsia="仿宋_GB2312" w:hint="eastAsia"/>
            <w:color w:val="000000"/>
            <w:sz w:val="30"/>
            <w:szCs w:val="30"/>
          </w:rPr>
          <w:t>2020</w:t>
        </w:r>
        <w:r>
          <w:rPr>
            <w:rFonts w:ascii="仿宋_GB2312" w:eastAsia="仿宋_GB2312" w:hint="eastAsia"/>
            <w:color w:val="000000"/>
            <w:sz w:val="30"/>
            <w:szCs w:val="30"/>
          </w:rPr>
          <w:t>年12月31日</w:t>
        </w:r>
      </w:smartTag>
      <w:r>
        <w:rPr>
          <w:rFonts w:ascii="仿宋_GB2312" w:eastAsia="仿宋_GB2312" w:hint="eastAsia"/>
          <w:color w:val="000000"/>
          <w:sz w:val="30"/>
          <w:szCs w:val="30"/>
        </w:rPr>
        <w:t>，</w:t>
      </w:r>
      <w:r w:rsidR="005359A2">
        <w:rPr>
          <w:rFonts w:ascii="仿宋_GB2312" w:eastAsia="仿宋_GB2312" w:hint="eastAsia"/>
          <w:color w:val="000000"/>
          <w:sz w:val="30"/>
          <w:szCs w:val="30"/>
        </w:rPr>
        <w:t>本部门</w:t>
      </w:r>
      <w:r w:rsidR="00F952CB">
        <w:rPr>
          <w:rFonts w:ascii="仿宋_GB2312" w:eastAsia="仿宋_GB2312" w:hint="eastAsia"/>
          <w:color w:val="000000"/>
          <w:sz w:val="30"/>
          <w:szCs w:val="30"/>
        </w:rPr>
        <w:t>使用的一般公务用车中，由区</w:t>
      </w:r>
      <w:r>
        <w:rPr>
          <w:rFonts w:ascii="仿宋_GB2312" w:eastAsia="仿宋_GB2312" w:hint="eastAsia"/>
          <w:color w:val="000000"/>
          <w:sz w:val="30"/>
          <w:szCs w:val="30"/>
        </w:rPr>
        <w:t>机关事务管理局统一实物保障的一般公务用车为</w:t>
      </w:r>
      <w:r w:rsidR="00A977AB">
        <w:rPr>
          <w:rFonts w:ascii="仿宋_GB2312" w:eastAsia="仿宋_GB2312" w:hint="eastAsia"/>
          <w:color w:val="000000"/>
          <w:sz w:val="30"/>
          <w:szCs w:val="30"/>
        </w:rPr>
        <w:t>1</w:t>
      </w:r>
      <w:r>
        <w:rPr>
          <w:rFonts w:ascii="仿宋_GB2312" w:eastAsia="仿宋_GB2312" w:hint="eastAsia"/>
          <w:color w:val="000000"/>
          <w:sz w:val="30"/>
          <w:szCs w:val="30"/>
        </w:rPr>
        <w:t>辆。</w:t>
      </w:r>
    </w:p>
    <w:p w:rsidR="00CE3A1E" w:rsidRDefault="00CE3A1E" w:rsidP="00CE3A1E">
      <w:pPr>
        <w:spacing w:line="57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2、房屋</w:t>
      </w:r>
    </w:p>
    <w:p w:rsidR="00CE3A1E" w:rsidRDefault="00A977AB" w:rsidP="00CE3A1E">
      <w:pPr>
        <w:spacing w:line="57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上海市崇明区建筑事务中心</w:t>
      </w:r>
      <w:r w:rsidR="00CE3A1E">
        <w:rPr>
          <w:rFonts w:ascii="仿宋_GB2312" w:eastAsia="仿宋_GB2312" w:hint="eastAsia"/>
          <w:color w:val="000000"/>
          <w:sz w:val="30"/>
          <w:szCs w:val="30"/>
        </w:rPr>
        <w:t>截至</w:t>
      </w:r>
      <w:smartTag w:uri="urn:schemas-microsoft-com:office:smarttags" w:element="chsdate">
        <w:smartTagPr>
          <w:attr w:name="Year" w:val="2020"/>
          <w:attr w:name="Month" w:val="12"/>
          <w:attr w:name="Day" w:val="31"/>
          <w:attr w:name="IsLunarDate" w:val="False"/>
          <w:attr w:name="IsROCDate" w:val="False"/>
        </w:smartTagPr>
        <w:r w:rsidR="002458E8">
          <w:rPr>
            <w:rFonts w:ascii="仿宋_GB2312" w:eastAsia="仿宋_GB2312" w:hint="eastAsia"/>
            <w:color w:val="000000"/>
            <w:sz w:val="30"/>
            <w:szCs w:val="30"/>
          </w:rPr>
          <w:t>2020</w:t>
        </w:r>
        <w:r w:rsidR="00CE3A1E">
          <w:rPr>
            <w:rFonts w:ascii="仿宋_GB2312" w:eastAsia="仿宋_GB2312" w:hint="eastAsia"/>
            <w:color w:val="000000"/>
            <w:sz w:val="30"/>
            <w:szCs w:val="30"/>
          </w:rPr>
          <w:t>年12月31日</w:t>
        </w:r>
      </w:smartTag>
      <w:r w:rsidR="00CE3A1E">
        <w:rPr>
          <w:rFonts w:ascii="仿宋_GB2312" w:eastAsia="仿宋_GB2312" w:hint="eastAsia"/>
          <w:color w:val="000000"/>
          <w:sz w:val="30"/>
          <w:szCs w:val="30"/>
        </w:rPr>
        <w:t>拥有产权的房屋共</w:t>
      </w:r>
      <w:r>
        <w:rPr>
          <w:rFonts w:ascii="仿宋_GB2312" w:eastAsia="仿宋_GB2312" w:hint="eastAsia"/>
          <w:color w:val="000000"/>
          <w:sz w:val="30"/>
          <w:szCs w:val="30"/>
        </w:rPr>
        <w:t>1377.25平方米，</w:t>
      </w:r>
      <w:r w:rsidR="00F952CB">
        <w:rPr>
          <w:rFonts w:ascii="仿宋_GB2312" w:eastAsia="仿宋_GB2312" w:hint="eastAsia"/>
          <w:color w:val="000000"/>
          <w:sz w:val="30"/>
          <w:szCs w:val="30"/>
        </w:rPr>
        <w:t>由区</w:t>
      </w:r>
      <w:r>
        <w:rPr>
          <w:rFonts w:ascii="仿宋_GB2312" w:eastAsia="仿宋_GB2312" w:hint="eastAsia"/>
          <w:color w:val="000000"/>
          <w:sz w:val="30"/>
          <w:szCs w:val="30"/>
        </w:rPr>
        <w:t>机关事务管理局统一调配的供崇明巴士公司</w:t>
      </w:r>
      <w:r w:rsidR="00CE3A1E">
        <w:rPr>
          <w:rFonts w:ascii="仿宋_GB2312" w:eastAsia="仿宋_GB2312" w:hint="eastAsia"/>
          <w:color w:val="000000"/>
          <w:sz w:val="30"/>
          <w:szCs w:val="30"/>
        </w:rPr>
        <w:t>使用的房屋为</w:t>
      </w:r>
      <w:r>
        <w:rPr>
          <w:rFonts w:ascii="仿宋_GB2312" w:eastAsia="仿宋_GB2312" w:hint="eastAsia"/>
          <w:color w:val="000000"/>
          <w:sz w:val="30"/>
          <w:szCs w:val="30"/>
        </w:rPr>
        <w:t>1377.25</w:t>
      </w:r>
      <w:r w:rsidR="00CE3A1E">
        <w:rPr>
          <w:rFonts w:ascii="仿宋_GB2312" w:eastAsia="仿宋_GB2312" w:hint="eastAsia"/>
          <w:color w:val="000000"/>
          <w:sz w:val="30"/>
          <w:szCs w:val="30"/>
        </w:rPr>
        <w:t>平方米。</w:t>
      </w:r>
    </w:p>
    <w:p w:rsidR="00B00B01" w:rsidRDefault="00A55FAC" w:rsidP="00A55FAC">
      <w:pPr>
        <w:jc w:val="center"/>
        <w:rPr>
          <w:rFonts w:ascii="黑体" w:eastAsia="黑体"/>
          <w:sz w:val="30"/>
          <w:szCs w:val="30"/>
        </w:rPr>
      </w:pPr>
      <w:r>
        <w:rPr>
          <w:rFonts w:ascii="仿宋_GB2312" w:eastAsia="仿宋_GB2312"/>
          <w:sz w:val="30"/>
          <w:szCs w:val="30"/>
        </w:rPr>
        <w:br w:type="page"/>
      </w:r>
      <w:r w:rsidR="00B00B01">
        <w:rPr>
          <w:rFonts w:ascii="黑体" w:eastAsia="黑体" w:hint="eastAsia"/>
          <w:sz w:val="30"/>
          <w:szCs w:val="30"/>
        </w:rPr>
        <w:lastRenderedPageBreak/>
        <w:t>第四部分    名词解释</w:t>
      </w:r>
    </w:p>
    <w:p w:rsidR="00B00B01" w:rsidRDefault="00B00B01" w:rsidP="00B00B01">
      <w:pPr>
        <w:rPr>
          <w:rFonts w:ascii="仿宋_GB2312" w:eastAsia="仿宋_GB2312" w:hAnsi="宋体" w:cs="仿宋_GB2312"/>
          <w:color w:val="000000"/>
          <w:sz w:val="30"/>
          <w:szCs w:val="30"/>
        </w:rPr>
      </w:pPr>
    </w:p>
    <w:p w:rsidR="00DF1C03" w:rsidRDefault="006D607B" w:rsidP="00DF1C03">
      <w:pPr>
        <w:ind w:firstLineChars="200" w:firstLine="600"/>
        <w:rPr>
          <w:rFonts w:ascii="仿宋_GB2312" w:eastAsia="仿宋_GB2312"/>
          <w:sz w:val="30"/>
          <w:szCs w:val="30"/>
        </w:rPr>
      </w:pPr>
      <w:r w:rsidRPr="00DF1C03">
        <w:rPr>
          <w:rFonts w:ascii="仿宋_GB2312" w:eastAsia="仿宋_GB2312" w:hint="eastAsia"/>
          <w:sz w:val="30"/>
          <w:szCs w:val="30"/>
        </w:rPr>
        <w:t>一、财政拨款收入：指</w:t>
      </w:r>
      <w:r w:rsidR="00345F2B" w:rsidRPr="00DF1C03">
        <w:rPr>
          <w:rFonts w:ascii="仿宋_GB2312" w:eastAsia="仿宋_GB2312" w:hint="eastAsia"/>
          <w:sz w:val="30"/>
          <w:szCs w:val="30"/>
        </w:rPr>
        <w:t>单位</w:t>
      </w:r>
      <w:r w:rsidRPr="00DF1C03">
        <w:rPr>
          <w:rFonts w:ascii="仿宋_GB2312" w:eastAsia="仿宋_GB2312" w:hint="eastAsia"/>
          <w:sz w:val="30"/>
          <w:szCs w:val="30"/>
        </w:rPr>
        <w:t>本年度从本级财政部门取得的财政拨款，包括一般公共预算财政拨款</w:t>
      </w:r>
      <w:r w:rsidR="00581C72">
        <w:rPr>
          <w:rFonts w:ascii="仿宋_GB2312" w:eastAsia="仿宋_GB2312" w:hint="eastAsia"/>
          <w:sz w:val="30"/>
          <w:szCs w:val="30"/>
        </w:rPr>
        <w:t>、</w:t>
      </w:r>
      <w:r w:rsidRPr="00DF1C03">
        <w:rPr>
          <w:rFonts w:ascii="仿宋_GB2312" w:eastAsia="仿宋_GB2312" w:hint="eastAsia"/>
          <w:sz w:val="30"/>
          <w:szCs w:val="30"/>
        </w:rPr>
        <w:t>政府性基金预算财政拨款</w:t>
      </w:r>
      <w:r w:rsidR="00581C72">
        <w:rPr>
          <w:rFonts w:ascii="仿宋_GB2312" w:eastAsia="仿宋_GB2312" w:hint="eastAsia"/>
          <w:sz w:val="30"/>
          <w:szCs w:val="30"/>
        </w:rPr>
        <w:t>和国有资本经营预算</w:t>
      </w:r>
      <w:r w:rsidR="007410BC">
        <w:rPr>
          <w:rFonts w:ascii="仿宋_GB2312" w:eastAsia="仿宋_GB2312" w:hint="eastAsia"/>
          <w:sz w:val="30"/>
          <w:szCs w:val="30"/>
        </w:rPr>
        <w:t>财政拨款</w:t>
      </w:r>
      <w:r w:rsidRPr="00DF1C03">
        <w:rPr>
          <w:rFonts w:ascii="仿宋_GB2312" w:eastAsia="仿宋_GB2312" w:hint="eastAsia"/>
          <w:sz w:val="30"/>
          <w:szCs w:val="30"/>
        </w:rPr>
        <w:t>。</w:t>
      </w:r>
    </w:p>
    <w:p w:rsidR="00DF1C03" w:rsidRPr="00F847FE" w:rsidRDefault="006D607B" w:rsidP="00DF1C03">
      <w:pPr>
        <w:ind w:firstLineChars="200" w:firstLine="600"/>
        <w:rPr>
          <w:rFonts w:ascii="仿宋_GB2312" w:eastAsia="仿宋_GB2312"/>
          <w:b/>
          <w:sz w:val="30"/>
          <w:szCs w:val="30"/>
        </w:rPr>
      </w:pPr>
      <w:r w:rsidRPr="00DF1C03">
        <w:rPr>
          <w:rFonts w:ascii="仿宋_GB2312" w:eastAsia="仿宋_GB2312" w:hint="eastAsia"/>
          <w:sz w:val="30"/>
          <w:szCs w:val="30"/>
        </w:rPr>
        <w:t>二、事业收入：指事业单位开展专业业务活动及其辅助活动取得的收入。</w:t>
      </w:r>
    </w:p>
    <w:p w:rsidR="00DF1C03" w:rsidRPr="00F847FE" w:rsidRDefault="006D607B" w:rsidP="00DF1C03">
      <w:pPr>
        <w:ind w:firstLineChars="200" w:firstLine="600"/>
        <w:rPr>
          <w:rFonts w:ascii="仿宋_GB2312" w:eastAsia="仿宋_GB2312"/>
          <w:b/>
          <w:sz w:val="30"/>
          <w:szCs w:val="30"/>
        </w:rPr>
      </w:pPr>
      <w:r w:rsidRPr="00DF1C03">
        <w:rPr>
          <w:rFonts w:ascii="仿宋_GB2312" w:eastAsia="仿宋_GB2312" w:hint="eastAsia"/>
          <w:sz w:val="30"/>
          <w:szCs w:val="30"/>
        </w:rPr>
        <w:t>三、经营收入：指事业单位在专业业务活动及其辅助活动之外开展非独立核算经营活动取得的收入。</w:t>
      </w:r>
    </w:p>
    <w:p w:rsidR="00987F3D" w:rsidRPr="00F847FE" w:rsidRDefault="006D607B" w:rsidP="00DF1C03">
      <w:pPr>
        <w:ind w:firstLineChars="200" w:firstLine="600"/>
        <w:rPr>
          <w:rFonts w:ascii="仿宋_GB2312" w:eastAsia="仿宋_GB2312"/>
          <w:b/>
          <w:sz w:val="30"/>
          <w:szCs w:val="30"/>
        </w:rPr>
      </w:pPr>
      <w:r w:rsidRPr="00DF1C03">
        <w:rPr>
          <w:rFonts w:ascii="仿宋_GB2312" w:eastAsia="仿宋_GB2312" w:hint="eastAsia"/>
          <w:sz w:val="30"/>
          <w:szCs w:val="30"/>
        </w:rPr>
        <w:t>四、其他收入：</w:t>
      </w:r>
      <w:r w:rsidR="00345F2B" w:rsidRPr="00DF1C03">
        <w:rPr>
          <w:rFonts w:ascii="仿宋_GB2312" w:eastAsia="仿宋_GB2312" w:hint="eastAsia"/>
          <w:sz w:val="30"/>
          <w:szCs w:val="30"/>
        </w:rPr>
        <w:t>指单位</w:t>
      </w:r>
      <w:r w:rsidRPr="00DF1C03">
        <w:rPr>
          <w:rFonts w:ascii="仿宋_GB2312" w:eastAsia="仿宋_GB2312" w:hint="eastAsia"/>
          <w:sz w:val="30"/>
          <w:szCs w:val="30"/>
        </w:rPr>
        <w:t>取得的除</w:t>
      </w:r>
      <w:r w:rsidR="006220CA" w:rsidRPr="00DF1C03">
        <w:rPr>
          <w:rFonts w:ascii="仿宋_GB2312" w:eastAsia="仿宋_GB2312" w:hint="eastAsia"/>
          <w:sz w:val="30"/>
          <w:szCs w:val="30"/>
        </w:rPr>
        <w:t>“财政拨款收入”、“事业收入”、“经营收入”等以外的</w:t>
      </w:r>
      <w:r w:rsidRPr="00DF1C03">
        <w:rPr>
          <w:rFonts w:ascii="仿宋_GB2312" w:eastAsia="仿宋_GB2312" w:hint="eastAsia"/>
          <w:sz w:val="30"/>
          <w:szCs w:val="30"/>
        </w:rPr>
        <w:t>收入。</w:t>
      </w:r>
    </w:p>
    <w:p w:rsidR="00DF1C03" w:rsidRDefault="002B7DCF" w:rsidP="00DF1C03">
      <w:pPr>
        <w:ind w:firstLineChars="200" w:firstLine="600"/>
        <w:rPr>
          <w:rFonts w:ascii="仿宋_GB2312" w:eastAsia="仿宋_GB2312"/>
          <w:sz w:val="30"/>
          <w:szCs w:val="30"/>
        </w:rPr>
      </w:pPr>
      <w:r w:rsidRPr="00DF1C03">
        <w:rPr>
          <w:rFonts w:ascii="仿宋_GB2312" w:eastAsia="仿宋_GB2312" w:hint="eastAsia"/>
          <w:sz w:val="30"/>
          <w:szCs w:val="30"/>
        </w:rPr>
        <w:t>五、年初结转和结余：指以前年度尚未完成、结转到本年按有关规定继续使用的资金。</w:t>
      </w:r>
    </w:p>
    <w:p w:rsidR="00DF1C03" w:rsidRDefault="00037B07" w:rsidP="00DF1C03">
      <w:pPr>
        <w:ind w:firstLineChars="200" w:firstLine="600"/>
        <w:rPr>
          <w:rFonts w:ascii="仿宋_GB2312" w:eastAsia="仿宋_GB2312"/>
          <w:sz w:val="30"/>
          <w:szCs w:val="30"/>
        </w:rPr>
      </w:pPr>
      <w:r w:rsidRPr="00DF1C03">
        <w:rPr>
          <w:rFonts w:ascii="仿宋_GB2312" w:eastAsia="仿宋_GB2312" w:hint="eastAsia"/>
          <w:sz w:val="30"/>
          <w:szCs w:val="30"/>
        </w:rPr>
        <w:t>六、年末结转和结余：指本年度或以前年度预算安排、因客观条件发生变化无法按原计划实施，需延迟到以后年度按有关规定继续使用的资金。</w:t>
      </w:r>
    </w:p>
    <w:p w:rsidR="00DF1C03" w:rsidRDefault="0020409B" w:rsidP="00DF1C03">
      <w:pPr>
        <w:ind w:firstLineChars="200" w:firstLine="600"/>
        <w:rPr>
          <w:rFonts w:ascii="仿宋_GB2312" w:eastAsia="仿宋_GB2312"/>
          <w:sz w:val="30"/>
          <w:szCs w:val="30"/>
        </w:rPr>
      </w:pPr>
      <w:r w:rsidRPr="00DF1C03">
        <w:rPr>
          <w:rFonts w:ascii="仿宋_GB2312" w:eastAsia="仿宋_GB2312" w:hint="eastAsia"/>
          <w:sz w:val="30"/>
          <w:szCs w:val="30"/>
        </w:rPr>
        <w:t>七、</w:t>
      </w:r>
      <w:r w:rsidR="000064FD" w:rsidRPr="00DF1C03">
        <w:rPr>
          <w:rFonts w:ascii="仿宋_GB2312" w:eastAsia="仿宋_GB2312" w:hint="eastAsia"/>
          <w:sz w:val="30"/>
          <w:szCs w:val="30"/>
        </w:rPr>
        <w:t>基本支出：</w:t>
      </w:r>
      <w:r w:rsidR="00DF1C03">
        <w:rPr>
          <w:rFonts w:ascii="仿宋_GB2312" w:eastAsia="仿宋_GB2312" w:hint="eastAsia"/>
          <w:sz w:val="30"/>
          <w:szCs w:val="30"/>
        </w:rPr>
        <w:t>指</w:t>
      </w:r>
      <w:r w:rsidR="000064FD" w:rsidRPr="00DF1C03">
        <w:rPr>
          <w:rFonts w:ascii="仿宋_GB2312" w:eastAsia="仿宋_GB2312" w:hint="eastAsia"/>
          <w:sz w:val="30"/>
          <w:szCs w:val="30"/>
        </w:rPr>
        <w:t>单位为保障机构正常运转、完成日常工作任务而发生的各项支出。</w:t>
      </w:r>
    </w:p>
    <w:p w:rsidR="00DF1C03" w:rsidRDefault="0020409B" w:rsidP="00DF1C03">
      <w:pPr>
        <w:ind w:firstLineChars="200" w:firstLine="600"/>
        <w:rPr>
          <w:rFonts w:ascii="仿宋_GB2312" w:eastAsia="仿宋_GB2312"/>
          <w:sz w:val="30"/>
          <w:szCs w:val="30"/>
        </w:rPr>
      </w:pPr>
      <w:r w:rsidRPr="00DF1C03">
        <w:rPr>
          <w:rFonts w:ascii="仿宋_GB2312" w:eastAsia="仿宋_GB2312" w:hint="eastAsia"/>
          <w:sz w:val="30"/>
          <w:szCs w:val="30"/>
        </w:rPr>
        <w:t>八、</w:t>
      </w:r>
      <w:r w:rsidR="00DF1C03">
        <w:rPr>
          <w:rFonts w:ascii="仿宋_GB2312" w:eastAsia="仿宋_GB2312" w:hint="eastAsia"/>
          <w:sz w:val="30"/>
          <w:szCs w:val="30"/>
        </w:rPr>
        <w:t>项目支出：指</w:t>
      </w:r>
      <w:r w:rsidR="000064FD" w:rsidRPr="00DF1C03">
        <w:rPr>
          <w:rFonts w:ascii="仿宋_GB2312" w:eastAsia="仿宋_GB2312" w:hint="eastAsia"/>
          <w:sz w:val="30"/>
          <w:szCs w:val="30"/>
        </w:rPr>
        <w:t>单位为完成特定的行政工作任务或事业发展目标，在基本支出之外发生的各项支出。</w:t>
      </w:r>
    </w:p>
    <w:p w:rsidR="00206707" w:rsidRDefault="0020409B" w:rsidP="00206707">
      <w:pPr>
        <w:ind w:firstLineChars="200" w:firstLine="600"/>
        <w:rPr>
          <w:rFonts w:ascii="仿宋_GB2312" w:eastAsia="仿宋_GB2312"/>
          <w:sz w:val="30"/>
          <w:szCs w:val="30"/>
        </w:rPr>
      </w:pPr>
      <w:r w:rsidRPr="00DF1C03">
        <w:rPr>
          <w:rFonts w:ascii="仿宋_GB2312" w:eastAsia="仿宋_GB2312" w:hint="eastAsia"/>
          <w:sz w:val="30"/>
          <w:szCs w:val="30"/>
        </w:rPr>
        <w:t>九、</w:t>
      </w:r>
      <w:r w:rsidR="000064FD" w:rsidRPr="00DF1C03">
        <w:rPr>
          <w:rFonts w:ascii="仿宋_GB2312" w:eastAsia="仿宋_GB2312" w:hint="eastAsia"/>
          <w:sz w:val="30"/>
          <w:szCs w:val="30"/>
        </w:rPr>
        <w:t>经营支出：</w:t>
      </w:r>
      <w:r w:rsidR="00DF1C03">
        <w:rPr>
          <w:rFonts w:ascii="仿宋_GB2312" w:eastAsia="仿宋_GB2312" w:hint="eastAsia"/>
          <w:sz w:val="30"/>
          <w:szCs w:val="30"/>
        </w:rPr>
        <w:t>指</w:t>
      </w:r>
      <w:r w:rsidR="000064FD" w:rsidRPr="00DF1C03">
        <w:rPr>
          <w:rFonts w:ascii="仿宋_GB2312" w:eastAsia="仿宋_GB2312" w:hint="eastAsia"/>
          <w:sz w:val="30"/>
          <w:szCs w:val="30"/>
        </w:rPr>
        <w:t>事业单位在专业活动及辅助活动之外开展非独立核算经营活动发生的支出。</w:t>
      </w:r>
    </w:p>
    <w:p w:rsidR="00206707" w:rsidRDefault="00C26A39" w:rsidP="00206707">
      <w:pPr>
        <w:ind w:firstLineChars="200" w:firstLine="600"/>
        <w:rPr>
          <w:rFonts w:ascii="仿宋_GB2312" w:eastAsia="仿宋_GB2312"/>
          <w:sz w:val="30"/>
          <w:szCs w:val="30"/>
        </w:rPr>
      </w:pPr>
      <w:r w:rsidRPr="00DF1C03">
        <w:rPr>
          <w:rFonts w:ascii="仿宋_GB2312" w:eastAsia="仿宋_GB2312" w:hint="eastAsia"/>
          <w:sz w:val="30"/>
          <w:szCs w:val="30"/>
        </w:rPr>
        <w:lastRenderedPageBreak/>
        <w:t>十、</w:t>
      </w:r>
      <w:r w:rsidR="00812348">
        <w:rPr>
          <w:rFonts w:ascii="仿宋_GB2312" w:eastAsia="仿宋_GB2312" w:hint="eastAsia"/>
          <w:sz w:val="30"/>
          <w:szCs w:val="30"/>
        </w:rPr>
        <w:t>“三公”经费：指</w:t>
      </w:r>
      <w:r w:rsidR="00CA3796" w:rsidRPr="00DF1C03">
        <w:rPr>
          <w:rFonts w:ascii="仿宋_GB2312" w:eastAsia="仿宋_GB2312" w:hint="eastAsia"/>
          <w:sz w:val="30"/>
          <w:szCs w:val="30"/>
        </w:rPr>
        <w:t>单位使用</w:t>
      </w:r>
      <w:r w:rsidR="00812348">
        <w:rPr>
          <w:rFonts w:ascii="仿宋_GB2312" w:eastAsia="仿宋_GB2312" w:hint="eastAsia"/>
          <w:sz w:val="30"/>
          <w:szCs w:val="30"/>
        </w:rPr>
        <w:t>本级</w:t>
      </w:r>
      <w:r w:rsidR="00CA3796" w:rsidRPr="00DF1C03">
        <w:rPr>
          <w:rFonts w:ascii="仿宋_GB2312" w:eastAsia="仿宋_GB2312" w:hint="eastAsia"/>
          <w:sz w:val="30"/>
          <w:szCs w:val="30"/>
        </w:rPr>
        <w:t>财政拨款安排的因公出国（境）费、公务用车购置及运行</w:t>
      </w:r>
      <w:r w:rsidR="00796E78">
        <w:rPr>
          <w:rFonts w:ascii="仿宋_GB2312" w:eastAsia="仿宋_GB2312" w:hint="eastAsia"/>
          <w:sz w:val="30"/>
          <w:szCs w:val="30"/>
        </w:rPr>
        <w:t>维护</w:t>
      </w:r>
      <w:r w:rsidR="00CA3796" w:rsidRPr="00DF1C03">
        <w:rPr>
          <w:rFonts w:ascii="仿宋_GB2312" w:eastAsia="仿宋_GB2312" w:hint="eastAsia"/>
          <w:sz w:val="30"/>
          <w:szCs w:val="30"/>
        </w:rPr>
        <w:t>费</w:t>
      </w:r>
      <w:r w:rsidR="00C221E9" w:rsidRPr="00DF1C03">
        <w:rPr>
          <w:rFonts w:ascii="仿宋_GB2312" w:eastAsia="仿宋_GB2312" w:hint="eastAsia"/>
          <w:sz w:val="30"/>
          <w:szCs w:val="30"/>
        </w:rPr>
        <w:t>和</w:t>
      </w:r>
      <w:r w:rsidR="00CA3796" w:rsidRPr="00DF1C03">
        <w:rPr>
          <w:rFonts w:ascii="仿宋_GB2312" w:eastAsia="仿宋_GB2312" w:hint="eastAsia"/>
          <w:sz w:val="30"/>
          <w:szCs w:val="30"/>
        </w:rPr>
        <w:t>公务接待费。其中</w:t>
      </w:r>
      <w:r w:rsidR="00E02B51">
        <w:rPr>
          <w:rFonts w:ascii="仿宋_GB2312" w:eastAsia="仿宋_GB2312" w:hint="eastAsia"/>
          <w:sz w:val="30"/>
          <w:szCs w:val="30"/>
        </w:rPr>
        <w:t>:</w:t>
      </w:r>
      <w:r w:rsidR="00CA3796" w:rsidRPr="00DF1C03">
        <w:rPr>
          <w:rFonts w:ascii="仿宋_GB2312" w:eastAsia="仿宋_GB2312" w:hint="eastAsia"/>
          <w:sz w:val="30"/>
          <w:szCs w:val="30"/>
        </w:rPr>
        <w:t>因公出国（境）费</w:t>
      </w:r>
      <w:r w:rsidR="00AB4621" w:rsidRPr="00DF1C03">
        <w:rPr>
          <w:rFonts w:ascii="仿宋_GB2312" w:eastAsia="仿宋_GB2312" w:hint="eastAsia"/>
          <w:sz w:val="30"/>
          <w:szCs w:val="30"/>
        </w:rPr>
        <w:t>反映</w:t>
      </w:r>
      <w:r w:rsidR="00CA3796" w:rsidRPr="00DF1C03">
        <w:rPr>
          <w:rFonts w:ascii="仿宋_GB2312" w:eastAsia="仿宋_GB2312" w:hint="eastAsia"/>
          <w:sz w:val="30"/>
          <w:szCs w:val="30"/>
        </w:rPr>
        <w:t>单位</w:t>
      </w:r>
      <w:r w:rsidR="00FF0693">
        <w:rPr>
          <w:rFonts w:ascii="仿宋_GB2312" w:eastAsia="仿宋_GB2312" w:hint="eastAsia"/>
          <w:sz w:val="30"/>
          <w:szCs w:val="30"/>
        </w:rPr>
        <w:t>参加</w:t>
      </w:r>
      <w:r w:rsidR="00CA3796" w:rsidRPr="00DF1C03">
        <w:rPr>
          <w:rFonts w:ascii="仿宋_GB2312" w:eastAsia="仿宋_GB2312" w:hint="eastAsia"/>
          <w:sz w:val="30"/>
          <w:szCs w:val="30"/>
        </w:rPr>
        <w:t>国际合作交流、重大项目洽谈、境外培训研修等的国际旅费、国外城市间交通费、住宿费、伙食费、培训费、公杂费等支出；公务接待费</w:t>
      </w:r>
      <w:r w:rsidR="00AB4621" w:rsidRPr="00DF1C03">
        <w:rPr>
          <w:rFonts w:ascii="仿宋_GB2312" w:eastAsia="仿宋_GB2312" w:hint="eastAsia"/>
          <w:sz w:val="30"/>
          <w:szCs w:val="30"/>
        </w:rPr>
        <w:t>反映</w:t>
      </w:r>
      <w:r w:rsidR="00CA3796" w:rsidRPr="00DF1C03">
        <w:rPr>
          <w:rFonts w:ascii="仿宋_GB2312" w:eastAsia="仿宋_GB2312" w:hint="eastAsia"/>
          <w:sz w:val="30"/>
          <w:szCs w:val="30"/>
        </w:rPr>
        <w:t>全国性专业会议、国家重大政策调研、专项检查以及外事团组接待交流等执行公务或开展业务所需住宿费、交通费、伙食费等支出；公务用车购置及运行</w:t>
      </w:r>
      <w:r w:rsidR="00843975">
        <w:rPr>
          <w:rFonts w:ascii="仿宋_GB2312" w:eastAsia="仿宋_GB2312" w:hint="eastAsia"/>
          <w:sz w:val="30"/>
          <w:szCs w:val="30"/>
        </w:rPr>
        <w:t>维护</w:t>
      </w:r>
      <w:r w:rsidR="00CA3796" w:rsidRPr="00DF1C03">
        <w:rPr>
          <w:rFonts w:ascii="仿宋_GB2312" w:eastAsia="仿宋_GB2312" w:hint="eastAsia"/>
          <w:sz w:val="30"/>
          <w:szCs w:val="30"/>
        </w:rPr>
        <w:t>费</w:t>
      </w:r>
      <w:r w:rsidR="00A96CB7" w:rsidRPr="00DF1C03">
        <w:rPr>
          <w:rFonts w:ascii="仿宋_GB2312" w:eastAsia="仿宋_GB2312" w:hint="eastAsia"/>
          <w:sz w:val="30"/>
          <w:szCs w:val="30"/>
        </w:rPr>
        <w:t>反映</w:t>
      </w:r>
      <w:r w:rsidR="00CA3796" w:rsidRPr="00DF1C03">
        <w:rPr>
          <w:rFonts w:ascii="仿宋_GB2312" w:eastAsia="仿宋_GB2312" w:hint="eastAsia"/>
          <w:sz w:val="30"/>
          <w:szCs w:val="30"/>
        </w:rPr>
        <w:t>编制内公务车辆的报废更新，以及用于安排市内因公出差、公务文件交换、日常工作开展等所需公务用车燃料费、维修费、过路过桥费、保险费等支出。</w:t>
      </w:r>
    </w:p>
    <w:p w:rsidR="00A60229" w:rsidRDefault="0020409B" w:rsidP="00E33A2C">
      <w:pPr>
        <w:ind w:firstLineChars="200" w:firstLine="600"/>
        <w:rPr>
          <w:rFonts w:ascii="仿宋_GB2312" w:eastAsia="仿宋_GB2312"/>
          <w:sz w:val="30"/>
          <w:szCs w:val="30"/>
        </w:rPr>
      </w:pPr>
      <w:r w:rsidRPr="00DF1C03">
        <w:rPr>
          <w:rFonts w:ascii="仿宋_GB2312" w:eastAsia="仿宋_GB2312" w:hint="eastAsia"/>
          <w:sz w:val="30"/>
          <w:szCs w:val="30"/>
        </w:rPr>
        <w:t>十</w:t>
      </w:r>
      <w:r w:rsidR="00C26A39" w:rsidRPr="00DF1C03">
        <w:rPr>
          <w:rFonts w:ascii="仿宋_GB2312" w:eastAsia="仿宋_GB2312" w:hint="eastAsia"/>
          <w:sz w:val="30"/>
          <w:szCs w:val="30"/>
        </w:rPr>
        <w:t>一</w:t>
      </w:r>
      <w:r w:rsidRPr="00DF1C03">
        <w:rPr>
          <w:rFonts w:ascii="仿宋_GB2312" w:eastAsia="仿宋_GB2312" w:hint="eastAsia"/>
          <w:sz w:val="30"/>
          <w:szCs w:val="30"/>
        </w:rPr>
        <w:t>、</w:t>
      </w:r>
      <w:r w:rsidR="000064FD" w:rsidRPr="00DF1C03">
        <w:rPr>
          <w:rFonts w:ascii="仿宋_GB2312" w:eastAsia="仿宋_GB2312" w:hint="eastAsia"/>
          <w:sz w:val="30"/>
          <w:szCs w:val="30"/>
        </w:rPr>
        <w:t>机关运行经费：指行政单位和参照公务员法管理的事业单位使用一般公共预算财政拨款安排的基本支出中的日常公用经费支出</w:t>
      </w:r>
      <w:r w:rsidR="0096578D" w:rsidRPr="00DF1C03">
        <w:rPr>
          <w:rFonts w:ascii="仿宋_GB2312" w:eastAsia="仿宋_GB2312" w:hint="eastAsia"/>
          <w:sz w:val="30"/>
          <w:szCs w:val="30"/>
        </w:rPr>
        <w:t>。</w:t>
      </w:r>
    </w:p>
    <w:p w:rsidR="00E33A2C" w:rsidRPr="00E33A2C" w:rsidRDefault="00E33A2C" w:rsidP="00E33A2C">
      <w:pPr>
        <w:ind w:firstLineChars="200" w:firstLine="600"/>
        <w:rPr>
          <w:rFonts w:ascii="仿宋_GB2312" w:eastAsia="仿宋_GB2312"/>
          <w:sz w:val="30"/>
          <w:szCs w:val="30"/>
        </w:rPr>
      </w:pPr>
    </w:p>
    <w:sectPr w:rsidR="00E33A2C" w:rsidRPr="00E33A2C" w:rsidSect="00FF5BA5">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4CB0" w:rsidRDefault="00E64CB0">
      <w:r>
        <w:separator/>
      </w:r>
    </w:p>
  </w:endnote>
  <w:endnote w:type="continuationSeparator" w:id="0">
    <w:p w:rsidR="00E64CB0" w:rsidRDefault="00E64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楷体_GB2312">
    <w:altName w:val="楷体"/>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267" w:rsidRDefault="00C16267" w:rsidP="00B00B01">
    <w:pPr>
      <w:pStyle w:val="a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267" w:rsidRDefault="00C16267" w:rsidP="00B00B01">
    <w:pPr>
      <w:pStyle w:val="a4"/>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4CB0" w:rsidRDefault="00E64CB0">
      <w:r>
        <w:separator/>
      </w:r>
    </w:p>
  </w:footnote>
  <w:footnote w:type="continuationSeparator" w:id="0">
    <w:p w:rsidR="00E64CB0" w:rsidRDefault="00E64C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267" w:rsidRDefault="00C16267" w:rsidP="00B00B01">
    <w:pPr>
      <w:pStyle w:val="a3"/>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267" w:rsidRDefault="00C16267" w:rsidP="00B00B01">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767731"/>
    <w:multiLevelType w:val="hybridMultilevel"/>
    <w:tmpl w:val="BBF6766E"/>
    <w:lvl w:ilvl="0" w:tplc="F2A89F52">
      <w:start w:val="1"/>
      <w:numFmt w:val="decimal"/>
      <w:lvlText w:val="（%1）"/>
      <w:lvlJc w:val="left"/>
      <w:pPr>
        <w:tabs>
          <w:tab w:val="num" w:pos="1324"/>
        </w:tabs>
        <w:ind w:left="1324" w:hanging="720"/>
      </w:pPr>
      <w:rPr>
        <w:rFonts w:hint="default"/>
        <w:lang w:val="en-US"/>
      </w:rPr>
    </w:lvl>
    <w:lvl w:ilvl="1" w:tplc="04090019" w:tentative="1">
      <w:start w:val="1"/>
      <w:numFmt w:val="lowerLetter"/>
      <w:lvlText w:val="%2)"/>
      <w:lvlJc w:val="left"/>
      <w:pPr>
        <w:tabs>
          <w:tab w:val="num" w:pos="1444"/>
        </w:tabs>
        <w:ind w:left="1444" w:hanging="420"/>
      </w:pPr>
    </w:lvl>
    <w:lvl w:ilvl="2" w:tplc="0409001B" w:tentative="1">
      <w:start w:val="1"/>
      <w:numFmt w:val="lowerRoman"/>
      <w:lvlText w:val="%3."/>
      <w:lvlJc w:val="right"/>
      <w:pPr>
        <w:tabs>
          <w:tab w:val="num" w:pos="1864"/>
        </w:tabs>
        <w:ind w:left="1864" w:hanging="420"/>
      </w:pPr>
    </w:lvl>
    <w:lvl w:ilvl="3" w:tplc="0409000F" w:tentative="1">
      <w:start w:val="1"/>
      <w:numFmt w:val="decimal"/>
      <w:lvlText w:val="%4."/>
      <w:lvlJc w:val="left"/>
      <w:pPr>
        <w:tabs>
          <w:tab w:val="num" w:pos="2284"/>
        </w:tabs>
        <w:ind w:left="2284" w:hanging="420"/>
      </w:pPr>
    </w:lvl>
    <w:lvl w:ilvl="4" w:tplc="04090019" w:tentative="1">
      <w:start w:val="1"/>
      <w:numFmt w:val="lowerLetter"/>
      <w:lvlText w:val="%5)"/>
      <w:lvlJc w:val="left"/>
      <w:pPr>
        <w:tabs>
          <w:tab w:val="num" w:pos="2704"/>
        </w:tabs>
        <w:ind w:left="2704" w:hanging="420"/>
      </w:pPr>
    </w:lvl>
    <w:lvl w:ilvl="5" w:tplc="0409001B" w:tentative="1">
      <w:start w:val="1"/>
      <w:numFmt w:val="lowerRoman"/>
      <w:lvlText w:val="%6."/>
      <w:lvlJc w:val="right"/>
      <w:pPr>
        <w:tabs>
          <w:tab w:val="num" w:pos="3124"/>
        </w:tabs>
        <w:ind w:left="3124" w:hanging="420"/>
      </w:pPr>
    </w:lvl>
    <w:lvl w:ilvl="6" w:tplc="0409000F" w:tentative="1">
      <w:start w:val="1"/>
      <w:numFmt w:val="decimal"/>
      <w:lvlText w:val="%7."/>
      <w:lvlJc w:val="left"/>
      <w:pPr>
        <w:tabs>
          <w:tab w:val="num" w:pos="3544"/>
        </w:tabs>
        <w:ind w:left="3544" w:hanging="420"/>
      </w:pPr>
    </w:lvl>
    <w:lvl w:ilvl="7" w:tplc="04090019" w:tentative="1">
      <w:start w:val="1"/>
      <w:numFmt w:val="lowerLetter"/>
      <w:lvlText w:val="%8)"/>
      <w:lvlJc w:val="left"/>
      <w:pPr>
        <w:tabs>
          <w:tab w:val="num" w:pos="3964"/>
        </w:tabs>
        <w:ind w:left="3964" w:hanging="420"/>
      </w:pPr>
    </w:lvl>
    <w:lvl w:ilvl="8" w:tplc="0409001B" w:tentative="1">
      <w:start w:val="1"/>
      <w:numFmt w:val="lowerRoman"/>
      <w:lvlText w:val="%9."/>
      <w:lvlJc w:val="right"/>
      <w:pPr>
        <w:tabs>
          <w:tab w:val="num" w:pos="4384"/>
        </w:tabs>
        <w:ind w:left="4384" w:hanging="420"/>
      </w:pPr>
    </w:lvl>
  </w:abstractNum>
  <w:abstractNum w:abstractNumId="1">
    <w:nsid w:val="15B14FDF"/>
    <w:multiLevelType w:val="hybridMultilevel"/>
    <w:tmpl w:val="F990CC86"/>
    <w:lvl w:ilvl="0" w:tplc="121E76B2">
      <w:start w:val="1"/>
      <w:numFmt w:val="japaneseCounting"/>
      <w:lvlText w:val="（%1）"/>
      <w:lvlJc w:val="left"/>
      <w:pPr>
        <w:tabs>
          <w:tab w:val="num" w:pos="1680"/>
        </w:tabs>
        <w:ind w:left="1680" w:hanging="1080"/>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2">
    <w:nsid w:val="34D62E6C"/>
    <w:multiLevelType w:val="multilevel"/>
    <w:tmpl w:val="34D62E6C"/>
    <w:lvl w:ilvl="0">
      <w:start w:val="1"/>
      <w:numFmt w:val="decimal"/>
      <w:lvlText w:val="%1"/>
      <w:lvlJc w:val="left"/>
      <w:pPr>
        <w:ind w:left="792" w:hanging="432"/>
      </w:pPr>
    </w:lvl>
    <w:lvl w:ilvl="1">
      <w:start w:val="1"/>
      <w:numFmt w:val="decimal"/>
      <w:lvlText w:val="%1.%2"/>
      <w:lvlJc w:val="left"/>
      <w:pPr>
        <w:ind w:left="936" w:hanging="576"/>
      </w:pPr>
    </w:lvl>
    <w:lvl w:ilvl="2">
      <w:start w:val="1"/>
      <w:numFmt w:val="decimal"/>
      <w:lvlText w:val="%1.%2.%3"/>
      <w:lvlJc w:val="left"/>
      <w:pPr>
        <w:ind w:left="1080" w:hanging="720"/>
      </w:pPr>
    </w:lvl>
    <w:lvl w:ilvl="3">
      <w:start w:val="1"/>
      <w:numFmt w:val="decimal"/>
      <w:lvlText w:val="%1.%2.%3.%4"/>
      <w:lvlJc w:val="left"/>
      <w:pPr>
        <w:ind w:left="1224" w:hanging="864"/>
      </w:pPr>
    </w:lvl>
    <w:lvl w:ilvl="4">
      <w:start w:val="1"/>
      <w:numFmt w:val="decimal"/>
      <w:lvlText w:val="%1.%2.%3.%4.%5"/>
      <w:lvlJc w:val="left"/>
      <w:pPr>
        <w:ind w:left="1368" w:hanging="1008"/>
      </w:pPr>
    </w:lvl>
    <w:lvl w:ilvl="5">
      <w:start w:val="1"/>
      <w:numFmt w:val="decimal"/>
      <w:lvlText w:val="%1.%2.%3.%4.%5.%6"/>
      <w:lvlJc w:val="left"/>
      <w:pPr>
        <w:ind w:left="1512" w:hanging="1152"/>
      </w:pPr>
    </w:lvl>
    <w:lvl w:ilvl="6">
      <w:start w:val="1"/>
      <w:numFmt w:val="decimal"/>
      <w:lvlText w:val="%1.%2.%3.%4.%5.%6.%7"/>
      <w:lvlJc w:val="left"/>
      <w:pPr>
        <w:ind w:left="1656" w:hanging="1296"/>
      </w:pPr>
    </w:lvl>
    <w:lvl w:ilvl="7">
      <w:start w:val="1"/>
      <w:numFmt w:val="decimal"/>
      <w:lvlText w:val="%1.%2.%3.%4.%5.%6.%7.%8"/>
      <w:lvlJc w:val="left"/>
      <w:pPr>
        <w:ind w:left="1800" w:hanging="1440"/>
      </w:pPr>
    </w:lvl>
    <w:lvl w:ilvl="8">
      <w:start w:val="1"/>
      <w:numFmt w:val="decimal"/>
      <w:lvlText w:val="%1.%2.%3.%4.%5.%6.%7.%8.%9"/>
      <w:lvlJc w:val="left"/>
      <w:pPr>
        <w:ind w:left="1944" w:hanging="1584"/>
      </w:pPr>
    </w:lvl>
  </w:abstractNum>
  <w:abstractNum w:abstractNumId="3">
    <w:nsid w:val="4B040AE1"/>
    <w:multiLevelType w:val="hybridMultilevel"/>
    <w:tmpl w:val="605C1F9E"/>
    <w:lvl w:ilvl="0" w:tplc="6D4A1278">
      <w:start w:val="1"/>
      <w:numFmt w:val="decimal"/>
      <w:lvlText w:val="%1、"/>
      <w:lvlJc w:val="left"/>
      <w:pPr>
        <w:ind w:left="1325" w:hanging="720"/>
      </w:pPr>
      <w:rPr>
        <w:rFonts w:ascii="Times New Roman" w:eastAsia="仿宋_GB2312" w:hAnsi="Times New Roman" w:cs="Times New Roman"/>
      </w:rPr>
    </w:lvl>
    <w:lvl w:ilvl="1" w:tplc="04090019" w:tentative="1">
      <w:start w:val="1"/>
      <w:numFmt w:val="lowerLetter"/>
      <w:lvlText w:val="%2)"/>
      <w:lvlJc w:val="left"/>
      <w:pPr>
        <w:ind w:left="1445" w:hanging="420"/>
      </w:pPr>
    </w:lvl>
    <w:lvl w:ilvl="2" w:tplc="0409001B" w:tentative="1">
      <w:start w:val="1"/>
      <w:numFmt w:val="lowerRoman"/>
      <w:lvlText w:val="%3."/>
      <w:lvlJc w:val="right"/>
      <w:pPr>
        <w:ind w:left="1865" w:hanging="420"/>
      </w:pPr>
    </w:lvl>
    <w:lvl w:ilvl="3" w:tplc="0409000F" w:tentative="1">
      <w:start w:val="1"/>
      <w:numFmt w:val="decimal"/>
      <w:lvlText w:val="%4."/>
      <w:lvlJc w:val="left"/>
      <w:pPr>
        <w:ind w:left="2285" w:hanging="420"/>
      </w:pPr>
    </w:lvl>
    <w:lvl w:ilvl="4" w:tplc="04090019" w:tentative="1">
      <w:start w:val="1"/>
      <w:numFmt w:val="lowerLetter"/>
      <w:lvlText w:val="%5)"/>
      <w:lvlJc w:val="left"/>
      <w:pPr>
        <w:ind w:left="2705" w:hanging="420"/>
      </w:pPr>
    </w:lvl>
    <w:lvl w:ilvl="5" w:tplc="0409001B" w:tentative="1">
      <w:start w:val="1"/>
      <w:numFmt w:val="lowerRoman"/>
      <w:lvlText w:val="%6."/>
      <w:lvlJc w:val="right"/>
      <w:pPr>
        <w:ind w:left="3125" w:hanging="420"/>
      </w:pPr>
    </w:lvl>
    <w:lvl w:ilvl="6" w:tplc="0409000F" w:tentative="1">
      <w:start w:val="1"/>
      <w:numFmt w:val="decimal"/>
      <w:lvlText w:val="%7."/>
      <w:lvlJc w:val="left"/>
      <w:pPr>
        <w:ind w:left="3545" w:hanging="420"/>
      </w:pPr>
    </w:lvl>
    <w:lvl w:ilvl="7" w:tplc="04090019" w:tentative="1">
      <w:start w:val="1"/>
      <w:numFmt w:val="lowerLetter"/>
      <w:lvlText w:val="%8)"/>
      <w:lvlJc w:val="left"/>
      <w:pPr>
        <w:ind w:left="3965" w:hanging="420"/>
      </w:pPr>
    </w:lvl>
    <w:lvl w:ilvl="8" w:tplc="0409001B" w:tentative="1">
      <w:start w:val="1"/>
      <w:numFmt w:val="lowerRoman"/>
      <w:lvlText w:val="%9."/>
      <w:lvlJc w:val="right"/>
      <w:pPr>
        <w:ind w:left="4385" w:hanging="420"/>
      </w:pPr>
    </w:lvl>
  </w:abstractNum>
  <w:abstractNum w:abstractNumId="4">
    <w:nsid w:val="5DAC655F"/>
    <w:multiLevelType w:val="singleLevel"/>
    <w:tmpl w:val="1CCC3E5C"/>
    <w:lvl w:ilvl="0">
      <w:start w:val="1"/>
      <w:numFmt w:val="decimalFullWidth"/>
      <w:lvlText w:val="%1．"/>
      <w:lvlJc w:val="left"/>
      <w:pPr>
        <w:tabs>
          <w:tab w:val="num" w:pos="1137"/>
        </w:tabs>
        <w:ind w:left="1137" w:hanging="570"/>
      </w:pPr>
      <w:rPr>
        <w:lang w:val="en-US"/>
      </w:rPr>
    </w:lvl>
  </w:abstractNum>
  <w:abstractNum w:abstractNumId="5">
    <w:nsid w:val="616118C7"/>
    <w:multiLevelType w:val="hybridMultilevel"/>
    <w:tmpl w:val="965A994A"/>
    <w:lvl w:ilvl="0" w:tplc="0409000F">
      <w:start w:val="1"/>
      <w:numFmt w:val="decimal"/>
      <w:lvlText w:val="%1."/>
      <w:lvlJc w:val="left"/>
      <w:pPr>
        <w:tabs>
          <w:tab w:val="num" w:pos="1024"/>
        </w:tabs>
        <w:ind w:left="1024" w:hanging="420"/>
      </w:pPr>
    </w:lvl>
    <w:lvl w:ilvl="1" w:tplc="04090019" w:tentative="1">
      <w:start w:val="1"/>
      <w:numFmt w:val="lowerLetter"/>
      <w:lvlText w:val="%2)"/>
      <w:lvlJc w:val="left"/>
      <w:pPr>
        <w:tabs>
          <w:tab w:val="num" w:pos="1444"/>
        </w:tabs>
        <w:ind w:left="1444" w:hanging="420"/>
      </w:pPr>
    </w:lvl>
    <w:lvl w:ilvl="2" w:tplc="0409001B" w:tentative="1">
      <w:start w:val="1"/>
      <w:numFmt w:val="lowerRoman"/>
      <w:lvlText w:val="%3."/>
      <w:lvlJc w:val="right"/>
      <w:pPr>
        <w:tabs>
          <w:tab w:val="num" w:pos="1864"/>
        </w:tabs>
        <w:ind w:left="1864" w:hanging="420"/>
      </w:pPr>
    </w:lvl>
    <w:lvl w:ilvl="3" w:tplc="0409000F" w:tentative="1">
      <w:start w:val="1"/>
      <w:numFmt w:val="decimal"/>
      <w:lvlText w:val="%4."/>
      <w:lvlJc w:val="left"/>
      <w:pPr>
        <w:tabs>
          <w:tab w:val="num" w:pos="2284"/>
        </w:tabs>
        <w:ind w:left="2284" w:hanging="420"/>
      </w:pPr>
    </w:lvl>
    <w:lvl w:ilvl="4" w:tplc="04090019" w:tentative="1">
      <w:start w:val="1"/>
      <w:numFmt w:val="lowerLetter"/>
      <w:lvlText w:val="%5)"/>
      <w:lvlJc w:val="left"/>
      <w:pPr>
        <w:tabs>
          <w:tab w:val="num" w:pos="2704"/>
        </w:tabs>
        <w:ind w:left="2704" w:hanging="420"/>
      </w:pPr>
    </w:lvl>
    <w:lvl w:ilvl="5" w:tplc="0409001B" w:tentative="1">
      <w:start w:val="1"/>
      <w:numFmt w:val="lowerRoman"/>
      <w:lvlText w:val="%6."/>
      <w:lvlJc w:val="right"/>
      <w:pPr>
        <w:tabs>
          <w:tab w:val="num" w:pos="3124"/>
        </w:tabs>
        <w:ind w:left="3124" w:hanging="420"/>
      </w:pPr>
    </w:lvl>
    <w:lvl w:ilvl="6" w:tplc="0409000F" w:tentative="1">
      <w:start w:val="1"/>
      <w:numFmt w:val="decimal"/>
      <w:lvlText w:val="%7."/>
      <w:lvlJc w:val="left"/>
      <w:pPr>
        <w:tabs>
          <w:tab w:val="num" w:pos="3544"/>
        </w:tabs>
        <w:ind w:left="3544" w:hanging="420"/>
      </w:pPr>
    </w:lvl>
    <w:lvl w:ilvl="7" w:tplc="04090019" w:tentative="1">
      <w:start w:val="1"/>
      <w:numFmt w:val="lowerLetter"/>
      <w:lvlText w:val="%8)"/>
      <w:lvlJc w:val="left"/>
      <w:pPr>
        <w:tabs>
          <w:tab w:val="num" w:pos="3964"/>
        </w:tabs>
        <w:ind w:left="3964" w:hanging="420"/>
      </w:pPr>
    </w:lvl>
    <w:lvl w:ilvl="8" w:tplc="0409001B" w:tentative="1">
      <w:start w:val="1"/>
      <w:numFmt w:val="lowerRoman"/>
      <w:lvlText w:val="%9."/>
      <w:lvlJc w:val="right"/>
      <w:pPr>
        <w:tabs>
          <w:tab w:val="num" w:pos="4384"/>
        </w:tabs>
        <w:ind w:left="4384" w:hanging="420"/>
      </w:pPr>
    </w:lvl>
  </w:abstractNum>
  <w:abstractNum w:abstractNumId="6">
    <w:nsid w:val="722E27C1"/>
    <w:multiLevelType w:val="hybridMultilevel"/>
    <w:tmpl w:val="645C8D86"/>
    <w:lvl w:ilvl="0" w:tplc="93521E8C">
      <w:start w:val="1"/>
      <w:numFmt w:val="japaneseCounting"/>
      <w:lvlText w:val="第%1章"/>
      <w:lvlJc w:val="left"/>
      <w:pPr>
        <w:tabs>
          <w:tab w:val="num" w:pos="3199"/>
        </w:tabs>
        <w:ind w:left="3199"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num>
  <w:num w:numId="3">
    <w:abstractNumId w:val="6"/>
  </w:num>
  <w:num w:numId="4">
    <w:abstractNumId w:val="5"/>
  </w:num>
  <w:num w:numId="5">
    <w:abstractNumId w:val="0"/>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consecutiveHyphenLimit w:val="46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16F9C"/>
    <w:rsid w:val="000010A2"/>
    <w:rsid w:val="00002988"/>
    <w:rsid w:val="00002ED2"/>
    <w:rsid w:val="00003679"/>
    <w:rsid w:val="00003DA2"/>
    <w:rsid w:val="000064FD"/>
    <w:rsid w:val="00006C3B"/>
    <w:rsid w:val="00007041"/>
    <w:rsid w:val="000101D4"/>
    <w:rsid w:val="00012850"/>
    <w:rsid w:val="0001593A"/>
    <w:rsid w:val="000165D1"/>
    <w:rsid w:val="00020097"/>
    <w:rsid w:val="000208A2"/>
    <w:rsid w:val="00023598"/>
    <w:rsid w:val="00030A9E"/>
    <w:rsid w:val="00031247"/>
    <w:rsid w:val="0003212E"/>
    <w:rsid w:val="00033C55"/>
    <w:rsid w:val="00035E5A"/>
    <w:rsid w:val="0003612C"/>
    <w:rsid w:val="00037B07"/>
    <w:rsid w:val="00041AC9"/>
    <w:rsid w:val="00043425"/>
    <w:rsid w:val="0004551F"/>
    <w:rsid w:val="00047570"/>
    <w:rsid w:val="000500A2"/>
    <w:rsid w:val="000501F2"/>
    <w:rsid w:val="0005101B"/>
    <w:rsid w:val="0005112C"/>
    <w:rsid w:val="000519AA"/>
    <w:rsid w:val="00051F6B"/>
    <w:rsid w:val="000520D3"/>
    <w:rsid w:val="0005212B"/>
    <w:rsid w:val="00054296"/>
    <w:rsid w:val="000543FB"/>
    <w:rsid w:val="00055B43"/>
    <w:rsid w:val="00057832"/>
    <w:rsid w:val="000603B4"/>
    <w:rsid w:val="000605E7"/>
    <w:rsid w:val="000632F2"/>
    <w:rsid w:val="00067A55"/>
    <w:rsid w:val="0007013D"/>
    <w:rsid w:val="00070783"/>
    <w:rsid w:val="00071170"/>
    <w:rsid w:val="00071B13"/>
    <w:rsid w:val="00072FED"/>
    <w:rsid w:val="00073F78"/>
    <w:rsid w:val="00080808"/>
    <w:rsid w:val="000826F2"/>
    <w:rsid w:val="00083171"/>
    <w:rsid w:val="0008408C"/>
    <w:rsid w:val="000903AC"/>
    <w:rsid w:val="0009084B"/>
    <w:rsid w:val="00091E55"/>
    <w:rsid w:val="0009385E"/>
    <w:rsid w:val="00093A8F"/>
    <w:rsid w:val="000958A6"/>
    <w:rsid w:val="000958D6"/>
    <w:rsid w:val="00096E25"/>
    <w:rsid w:val="000979C9"/>
    <w:rsid w:val="00097DB9"/>
    <w:rsid w:val="000A171F"/>
    <w:rsid w:val="000A22AD"/>
    <w:rsid w:val="000A3E0F"/>
    <w:rsid w:val="000A4135"/>
    <w:rsid w:val="000A45C4"/>
    <w:rsid w:val="000A52AA"/>
    <w:rsid w:val="000A5BA5"/>
    <w:rsid w:val="000A5FBE"/>
    <w:rsid w:val="000A6877"/>
    <w:rsid w:val="000A78EC"/>
    <w:rsid w:val="000B1A3C"/>
    <w:rsid w:val="000B32EE"/>
    <w:rsid w:val="000B4E9B"/>
    <w:rsid w:val="000B50DE"/>
    <w:rsid w:val="000B6FD7"/>
    <w:rsid w:val="000B7F8A"/>
    <w:rsid w:val="000C31A1"/>
    <w:rsid w:val="000C4733"/>
    <w:rsid w:val="000C4DA0"/>
    <w:rsid w:val="000C676E"/>
    <w:rsid w:val="000C708D"/>
    <w:rsid w:val="000C7E6D"/>
    <w:rsid w:val="000D0016"/>
    <w:rsid w:val="000D06BF"/>
    <w:rsid w:val="000D0979"/>
    <w:rsid w:val="000D19D0"/>
    <w:rsid w:val="000D1E75"/>
    <w:rsid w:val="000D28FB"/>
    <w:rsid w:val="000D4BFC"/>
    <w:rsid w:val="000D5F94"/>
    <w:rsid w:val="000D5FC4"/>
    <w:rsid w:val="000D7C36"/>
    <w:rsid w:val="000E0A17"/>
    <w:rsid w:val="000E10BE"/>
    <w:rsid w:val="000E2408"/>
    <w:rsid w:val="000E5A63"/>
    <w:rsid w:val="000E6A47"/>
    <w:rsid w:val="000F1D18"/>
    <w:rsid w:val="000F3A07"/>
    <w:rsid w:val="000F4017"/>
    <w:rsid w:val="000F4E6E"/>
    <w:rsid w:val="000F5062"/>
    <w:rsid w:val="00103478"/>
    <w:rsid w:val="001036F6"/>
    <w:rsid w:val="00103D6C"/>
    <w:rsid w:val="00103EBF"/>
    <w:rsid w:val="00105AE8"/>
    <w:rsid w:val="00106893"/>
    <w:rsid w:val="00106DF4"/>
    <w:rsid w:val="0011056D"/>
    <w:rsid w:val="001108C6"/>
    <w:rsid w:val="00112B25"/>
    <w:rsid w:val="00112D6D"/>
    <w:rsid w:val="00113470"/>
    <w:rsid w:val="0011478A"/>
    <w:rsid w:val="00116421"/>
    <w:rsid w:val="00116CFE"/>
    <w:rsid w:val="00121425"/>
    <w:rsid w:val="00122900"/>
    <w:rsid w:val="00122C3E"/>
    <w:rsid w:val="00122DD3"/>
    <w:rsid w:val="0012504A"/>
    <w:rsid w:val="00126250"/>
    <w:rsid w:val="00127C60"/>
    <w:rsid w:val="00127ED4"/>
    <w:rsid w:val="00130627"/>
    <w:rsid w:val="0013064E"/>
    <w:rsid w:val="00131018"/>
    <w:rsid w:val="00131FD8"/>
    <w:rsid w:val="00135C76"/>
    <w:rsid w:val="00136A4E"/>
    <w:rsid w:val="00136B2A"/>
    <w:rsid w:val="00140021"/>
    <w:rsid w:val="00141D03"/>
    <w:rsid w:val="00141F0E"/>
    <w:rsid w:val="00142799"/>
    <w:rsid w:val="0014303B"/>
    <w:rsid w:val="00143185"/>
    <w:rsid w:val="001434C4"/>
    <w:rsid w:val="00143A17"/>
    <w:rsid w:val="00143AD4"/>
    <w:rsid w:val="0014461E"/>
    <w:rsid w:val="001446B1"/>
    <w:rsid w:val="00146084"/>
    <w:rsid w:val="0014660F"/>
    <w:rsid w:val="001508EE"/>
    <w:rsid w:val="001515AA"/>
    <w:rsid w:val="001534D6"/>
    <w:rsid w:val="001554E0"/>
    <w:rsid w:val="00156432"/>
    <w:rsid w:val="0016209F"/>
    <w:rsid w:val="0016220D"/>
    <w:rsid w:val="001633A7"/>
    <w:rsid w:val="00164147"/>
    <w:rsid w:val="001656C0"/>
    <w:rsid w:val="00166DA8"/>
    <w:rsid w:val="0017289D"/>
    <w:rsid w:val="00172F09"/>
    <w:rsid w:val="001766FA"/>
    <w:rsid w:val="001769B1"/>
    <w:rsid w:val="00176A90"/>
    <w:rsid w:val="00180D9A"/>
    <w:rsid w:val="001814AB"/>
    <w:rsid w:val="00183ED7"/>
    <w:rsid w:val="00186646"/>
    <w:rsid w:val="00186F8E"/>
    <w:rsid w:val="001872EB"/>
    <w:rsid w:val="00191774"/>
    <w:rsid w:val="00191A67"/>
    <w:rsid w:val="00194642"/>
    <w:rsid w:val="00195455"/>
    <w:rsid w:val="0019579F"/>
    <w:rsid w:val="001966A6"/>
    <w:rsid w:val="001968DB"/>
    <w:rsid w:val="001A07BB"/>
    <w:rsid w:val="001A1F2C"/>
    <w:rsid w:val="001A3BE8"/>
    <w:rsid w:val="001A5EFD"/>
    <w:rsid w:val="001B0DFF"/>
    <w:rsid w:val="001B11F6"/>
    <w:rsid w:val="001B26E7"/>
    <w:rsid w:val="001B3D4C"/>
    <w:rsid w:val="001B4775"/>
    <w:rsid w:val="001B7C79"/>
    <w:rsid w:val="001C1F26"/>
    <w:rsid w:val="001C3948"/>
    <w:rsid w:val="001C47B5"/>
    <w:rsid w:val="001C61E8"/>
    <w:rsid w:val="001C62E9"/>
    <w:rsid w:val="001D204D"/>
    <w:rsid w:val="001E067D"/>
    <w:rsid w:val="001E1779"/>
    <w:rsid w:val="001E29E3"/>
    <w:rsid w:val="001E34DB"/>
    <w:rsid w:val="001E44A8"/>
    <w:rsid w:val="001E5F9A"/>
    <w:rsid w:val="001E6133"/>
    <w:rsid w:val="001E7BB7"/>
    <w:rsid w:val="001F089A"/>
    <w:rsid w:val="001F189C"/>
    <w:rsid w:val="001F28D4"/>
    <w:rsid w:val="001F3273"/>
    <w:rsid w:val="001F5B1E"/>
    <w:rsid w:val="001F62A6"/>
    <w:rsid w:val="001F67C6"/>
    <w:rsid w:val="001F6BEB"/>
    <w:rsid w:val="002013A7"/>
    <w:rsid w:val="0020260A"/>
    <w:rsid w:val="00204081"/>
    <w:rsid w:val="0020409B"/>
    <w:rsid w:val="00206707"/>
    <w:rsid w:val="002075BB"/>
    <w:rsid w:val="002103CF"/>
    <w:rsid w:val="002108C7"/>
    <w:rsid w:val="00210D32"/>
    <w:rsid w:val="00214C1E"/>
    <w:rsid w:val="002165D2"/>
    <w:rsid w:val="002203AE"/>
    <w:rsid w:val="00221D71"/>
    <w:rsid w:val="002228A3"/>
    <w:rsid w:val="00223685"/>
    <w:rsid w:val="00223C4E"/>
    <w:rsid w:val="00225BB8"/>
    <w:rsid w:val="00227812"/>
    <w:rsid w:val="002314E8"/>
    <w:rsid w:val="00231A4A"/>
    <w:rsid w:val="002323DD"/>
    <w:rsid w:val="00232996"/>
    <w:rsid w:val="002344B4"/>
    <w:rsid w:val="00234FBA"/>
    <w:rsid w:val="00237C89"/>
    <w:rsid w:val="0024009E"/>
    <w:rsid w:val="002407B5"/>
    <w:rsid w:val="0024300B"/>
    <w:rsid w:val="0024343A"/>
    <w:rsid w:val="002458E8"/>
    <w:rsid w:val="00245D8A"/>
    <w:rsid w:val="00245EFC"/>
    <w:rsid w:val="00247373"/>
    <w:rsid w:val="002479C8"/>
    <w:rsid w:val="00250CFC"/>
    <w:rsid w:val="00253A2A"/>
    <w:rsid w:val="00254711"/>
    <w:rsid w:val="00254B2C"/>
    <w:rsid w:val="0025636D"/>
    <w:rsid w:val="00257052"/>
    <w:rsid w:val="00261770"/>
    <w:rsid w:val="0026183C"/>
    <w:rsid w:val="002619FB"/>
    <w:rsid w:val="00262C38"/>
    <w:rsid w:val="00263261"/>
    <w:rsid w:val="00270260"/>
    <w:rsid w:val="002704C9"/>
    <w:rsid w:val="002713C7"/>
    <w:rsid w:val="00272684"/>
    <w:rsid w:val="00273C49"/>
    <w:rsid w:val="0027491C"/>
    <w:rsid w:val="00276C4D"/>
    <w:rsid w:val="0027713E"/>
    <w:rsid w:val="00277371"/>
    <w:rsid w:val="00280B87"/>
    <w:rsid w:val="0028405E"/>
    <w:rsid w:val="002847FC"/>
    <w:rsid w:val="00285D63"/>
    <w:rsid w:val="0028633A"/>
    <w:rsid w:val="00286DC8"/>
    <w:rsid w:val="0029203B"/>
    <w:rsid w:val="00292A6E"/>
    <w:rsid w:val="00293D9E"/>
    <w:rsid w:val="00294309"/>
    <w:rsid w:val="0029469B"/>
    <w:rsid w:val="0029507A"/>
    <w:rsid w:val="00296A54"/>
    <w:rsid w:val="002A1147"/>
    <w:rsid w:val="002A30F6"/>
    <w:rsid w:val="002B0E91"/>
    <w:rsid w:val="002B4FF1"/>
    <w:rsid w:val="002B5132"/>
    <w:rsid w:val="002B67F8"/>
    <w:rsid w:val="002B7DCF"/>
    <w:rsid w:val="002C3898"/>
    <w:rsid w:val="002C3AF8"/>
    <w:rsid w:val="002C5EF1"/>
    <w:rsid w:val="002C72A6"/>
    <w:rsid w:val="002C7444"/>
    <w:rsid w:val="002C7D6C"/>
    <w:rsid w:val="002D0C65"/>
    <w:rsid w:val="002D32FE"/>
    <w:rsid w:val="002D398F"/>
    <w:rsid w:val="002D42AC"/>
    <w:rsid w:val="002D464D"/>
    <w:rsid w:val="002D5D39"/>
    <w:rsid w:val="002D606F"/>
    <w:rsid w:val="002D6153"/>
    <w:rsid w:val="002D710D"/>
    <w:rsid w:val="002D7282"/>
    <w:rsid w:val="002D7607"/>
    <w:rsid w:val="002D77CF"/>
    <w:rsid w:val="002E0051"/>
    <w:rsid w:val="002E2864"/>
    <w:rsid w:val="002E28AA"/>
    <w:rsid w:val="002E32D3"/>
    <w:rsid w:val="002E3B1F"/>
    <w:rsid w:val="002E4D33"/>
    <w:rsid w:val="002E5A4F"/>
    <w:rsid w:val="002E5F5F"/>
    <w:rsid w:val="002F0F7D"/>
    <w:rsid w:val="002F26C5"/>
    <w:rsid w:val="002F38C1"/>
    <w:rsid w:val="002F4CC6"/>
    <w:rsid w:val="002F6A75"/>
    <w:rsid w:val="002F6F58"/>
    <w:rsid w:val="00301C60"/>
    <w:rsid w:val="0030375D"/>
    <w:rsid w:val="003050E9"/>
    <w:rsid w:val="0030523D"/>
    <w:rsid w:val="003064AF"/>
    <w:rsid w:val="00307829"/>
    <w:rsid w:val="00311EDB"/>
    <w:rsid w:val="0031266F"/>
    <w:rsid w:val="00321929"/>
    <w:rsid w:val="003225E3"/>
    <w:rsid w:val="00322C22"/>
    <w:rsid w:val="003251C0"/>
    <w:rsid w:val="00325745"/>
    <w:rsid w:val="00327C78"/>
    <w:rsid w:val="003342AB"/>
    <w:rsid w:val="00335376"/>
    <w:rsid w:val="00336006"/>
    <w:rsid w:val="00341AF7"/>
    <w:rsid w:val="00344132"/>
    <w:rsid w:val="00345385"/>
    <w:rsid w:val="003459F6"/>
    <w:rsid w:val="00345F2B"/>
    <w:rsid w:val="00346621"/>
    <w:rsid w:val="00350209"/>
    <w:rsid w:val="003509C9"/>
    <w:rsid w:val="00351D77"/>
    <w:rsid w:val="00353451"/>
    <w:rsid w:val="0035377F"/>
    <w:rsid w:val="003544FF"/>
    <w:rsid w:val="00354B78"/>
    <w:rsid w:val="003618C7"/>
    <w:rsid w:val="00361DE7"/>
    <w:rsid w:val="00363F02"/>
    <w:rsid w:val="00364532"/>
    <w:rsid w:val="00374012"/>
    <w:rsid w:val="00374A62"/>
    <w:rsid w:val="00376E08"/>
    <w:rsid w:val="00380C62"/>
    <w:rsid w:val="00380D67"/>
    <w:rsid w:val="003816B7"/>
    <w:rsid w:val="00382637"/>
    <w:rsid w:val="0038380C"/>
    <w:rsid w:val="00384CF6"/>
    <w:rsid w:val="003854B6"/>
    <w:rsid w:val="00387CF1"/>
    <w:rsid w:val="00391C97"/>
    <w:rsid w:val="00393705"/>
    <w:rsid w:val="00395102"/>
    <w:rsid w:val="00397453"/>
    <w:rsid w:val="0039774D"/>
    <w:rsid w:val="003A01E9"/>
    <w:rsid w:val="003A124D"/>
    <w:rsid w:val="003A2371"/>
    <w:rsid w:val="003A27A9"/>
    <w:rsid w:val="003A374B"/>
    <w:rsid w:val="003A3E6F"/>
    <w:rsid w:val="003A4F06"/>
    <w:rsid w:val="003B30B1"/>
    <w:rsid w:val="003B4921"/>
    <w:rsid w:val="003B5A5E"/>
    <w:rsid w:val="003B7339"/>
    <w:rsid w:val="003C1187"/>
    <w:rsid w:val="003C154D"/>
    <w:rsid w:val="003C22A3"/>
    <w:rsid w:val="003C5D5A"/>
    <w:rsid w:val="003D105F"/>
    <w:rsid w:val="003D2850"/>
    <w:rsid w:val="003D4416"/>
    <w:rsid w:val="003D531D"/>
    <w:rsid w:val="003D5845"/>
    <w:rsid w:val="003D7ABD"/>
    <w:rsid w:val="003D7AF9"/>
    <w:rsid w:val="003E0101"/>
    <w:rsid w:val="003E1866"/>
    <w:rsid w:val="003E29F6"/>
    <w:rsid w:val="003E4344"/>
    <w:rsid w:val="003E4DE5"/>
    <w:rsid w:val="003E5047"/>
    <w:rsid w:val="003E64FD"/>
    <w:rsid w:val="003E6DF2"/>
    <w:rsid w:val="003E788C"/>
    <w:rsid w:val="003F16D8"/>
    <w:rsid w:val="003F4BF2"/>
    <w:rsid w:val="003F6045"/>
    <w:rsid w:val="003F7E1E"/>
    <w:rsid w:val="00402F78"/>
    <w:rsid w:val="0040496A"/>
    <w:rsid w:val="00404C24"/>
    <w:rsid w:val="0041179B"/>
    <w:rsid w:val="004120F9"/>
    <w:rsid w:val="00413296"/>
    <w:rsid w:val="004137D5"/>
    <w:rsid w:val="00413BA4"/>
    <w:rsid w:val="00413BD6"/>
    <w:rsid w:val="00414CCC"/>
    <w:rsid w:val="00415C78"/>
    <w:rsid w:val="00416DC9"/>
    <w:rsid w:val="004207EA"/>
    <w:rsid w:val="00420F88"/>
    <w:rsid w:val="0042311D"/>
    <w:rsid w:val="00423B96"/>
    <w:rsid w:val="00424113"/>
    <w:rsid w:val="00425053"/>
    <w:rsid w:val="00427FED"/>
    <w:rsid w:val="004302CC"/>
    <w:rsid w:val="0043158E"/>
    <w:rsid w:val="00434279"/>
    <w:rsid w:val="004343EE"/>
    <w:rsid w:val="00434CF0"/>
    <w:rsid w:val="004366AC"/>
    <w:rsid w:val="00436DA8"/>
    <w:rsid w:val="00437475"/>
    <w:rsid w:val="00440A16"/>
    <w:rsid w:val="00441ECE"/>
    <w:rsid w:val="004432A1"/>
    <w:rsid w:val="004442FE"/>
    <w:rsid w:val="00457B7A"/>
    <w:rsid w:val="00463D8B"/>
    <w:rsid w:val="00464C8F"/>
    <w:rsid w:val="00465A04"/>
    <w:rsid w:val="00465D76"/>
    <w:rsid w:val="004706A8"/>
    <w:rsid w:val="004708F5"/>
    <w:rsid w:val="00470E43"/>
    <w:rsid w:val="00470F08"/>
    <w:rsid w:val="00474D24"/>
    <w:rsid w:val="00482129"/>
    <w:rsid w:val="0048515D"/>
    <w:rsid w:val="00485D5A"/>
    <w:rsid w:val="00485E46"/>
    <w:rsid w:val="00487460"/>
    <w:rsid w:val="004878B8"/>
    <w:rsid w:val="00487BEB"/>
    <w:rsid w:val="004911D4"/>
    <w:rsid w:val="00492643"/>
    <w:rsid w:val="00493622"/>
    <w:rsid w:val="004A0B67"/>
    <w:rsid w:val="004A1499"/>
    <w:rsid w:val="004A3478"/>
    <w:rsid w:val="004A4DAA"/>
    <w:rsid w:val="004B292F"/>
    <w:rsid w:val="004B53C1"/>
    <w:rsid w:val="004B5BEE"/>
    <w:rsid w:val="004B5CF4"/>
    <w:rsid w:val="004B6C28"/>
    <w:rsid w:val="004C066A"/>
    <w:rsid w:val="004C0988"/>
    <w:rsid w:val="004C0EF4"/>
    <w:rsid w:val="004C1E66"/>
    <w:rsid w:val="004C3858"/>
    <w:rsid w:val="004D2C36"/>
    <w:rsid w:val="004D2E66"/>
    <w:rsid w:val="004D48D2"/>
    <w:rsid w:val="004D4B0D"/>
    <w:rsid w:val="004D6F06"/>
    <w:rsid w:val="004E025D"/>
    <w:rsid w:val="004E4347"/>
    <w:rsid w:val="004E7251"/>
    <w:rsid w:val="004E73AE"/>
    <w:rsid w:val="004F09FD"/>
    <w:rsid w:val="004F0B57"/>
    <w:rsid w:val="004F194C"/>
    <w:rsid w:val="004F4944"/>
    <w:rsid w:val="004F4BD8"/>
    <w:rsid w:val="004F722A"/>
    <w:rsid w:val="00502343"/>
    <w:rsid w:val="005032A6"/>
    <w:rsid w:val="00504423"/>
    <w:rsid w:val="0050534A"/>
    <w:rsid w:val="005054CA"/>
    <w:rsid w:val="00506BE1"/>
    <w:rsid w:val="00507E84"/>
    <w:rsid w:val="00507FE6"/>
    <w:rsid w:val="0051029E"/>
    <w:rsid w:val="00511828"/>
    <w:rsid w:val="00511D3B"/>
    <w:rsid w:val="00511E18"/>
    <w:rsid w:val="00511E57"/>
    <w:rsid w:val="00512004"/>
    <w:rsid w:val="00512B25"/>
    <w:rsid w:val="005151B6"/>
    <w:rsid w:val="00515CF5"/>
    <w:rsid w:val="005165CB"/>
    <w:rsid w:val="00516F29"/>
    <w:rsid w:val="00516FDA"/>
    <w:rsid w:val="00517756"/>
    <w:rsid w:val="00520884"/>
    <w:rsid w:val="00520BE3"/>
    <w:rsid w:val="00524E6D"/>
    <w:rsid w:val="00527D79"/>
    <w:rsid w:val="005304BD"/>
    <w:rsid w:val="005343F4"/>
    <w:rsid w:val="00534691"/>
    <w:rsid w:val="005357B4"/>
    <w:rsid w:val="005359A2"/>
    <w:rsid w:val="00535A17"/>
    <w:rsid w:val="00535F61"/>
    <w:rsid w:val="005408B6"/>
    <w:rsid w:val="00542E35"/>
    <w:rsid w:val="005446B5"/>
    <w:rsid w:val="00544BF2"/>
    <w:rsid w:val="00545F63"/>
    <w:rsid w:val="00553F8F"/>
    <w:rsid w:val="00554BA6"/>
    <w:rsid w:val="00555346"/>
    <w:rsid w:val="005560DA"/>
    <w:rsid w:val="00556B86"/>
    <w:rsid w:val="005571D0"/>
    <w:rsid w:val="00560667"/>
    <w:rsid w:val="00562E03"/>
    <w:rsid w:val="0056370D"/>
    <w:rsid w:val="005644D5"/>
    <w:rsid w:val="005665B2"/>
    <w:rsid w:val="005669A2"/>
    <w:rsid w:val="00566CF7"/>
    <w:rsid w:val="00566DE7"/>
    <w:rsid w:val="00567288"/>
    <w:rsid w:val="0057001F"/>
    <w:rsid w:val="00571038"/>
    <w:rsid w:val="005713E6"/>
    <w:rsid w:val="0057315A"/>
    <w:rsid w:val="00574E3B"/>
    <w:rsid w:val="00580B6C"/>
    <w:rsid w:val="00580D6D"/>
    <w:rsid w:val="005816F8"/>
    <w:rsid w:val="00581C72"/>
    <w:rsid w:val="00582341"/>
    <w:rsid w:val="0058360B"/>
    <w:rsid w:val="00585DD3"/>
    <w:rsid w:val="0059093C"/>
    <w:rsid w:val="005932A7"/>
    <w:rsid w:val="00596EF9"/>
    <w:rsid w:val="005975E0"/>
    <w:rsid w:val="005979E1"/>
    <w:rsid w:val="005979E4"/>
    <w:rsid w:val="00597D5D"/>
    <w:rsid w:val="005A0518"/>
    <w:rsid w:val="005A27E9"/>
    <w:rsid w:val="005A2D7C"/>
    <w:rsid w:val="005A49AB"/>
    <w:rsid w:val="005A57FB"/>
    <w:rsid w:val="005B0B3A"/>
    <w:rsid w:val="005B1441"/>
    <w:rsid w:val="005B46B8"/>
    <w:rsid w:val="005B4833"/>
    <w:rsid w:val="005B6669"/>
    <w:rsid w:val="005B6D93"/>
    <w:rsid w:val="005C1A05"/>
    <w:rsid w:val="005C46F6"/>
    <w:rsid w:val="005C64CC"/>
    <w:rsid w:val="005C6705"/>
    <w:rsid w:val="005D4C55"/>
    <w:rsid w:val="005D55CA"/>
    <w:rsid w:val="005D58F1"/>
    <w:rsid w:val="005D6BD0"/>
    <w:rsid w:val="005E0BCB"/>
    <w:rsid w:val="005E10A1"/>
    <w:rsid w:val="005E14D1"/>
    <w:rsid w:val="005E4687"/>
    <w:rsid w:val="005E4B94"/>
    <w:rsid w:val="005F0A33"/>
    <w:rsid w:val="005F1108"/>
    <w:rsid w:val="005F196B"/>
    <w:rsid w:val="005F1AED"/>
    <w:rsid w:val="005F76C0"/>
    <w:rsid w:val="006002E8"/>
    <w:rsid w:val="00600344"/>
    <w:rsid w:val="00601472"/>
    <w:rsid w:val="00602B15"/>
    <w:rsid w:val="00606C5B"/>
    <w:rsid w:val="00610435"/>
    <w:rsid w:val="00610CAC"/>
    <w:rsid w:val="00612CE0"/>
    <w:rsid w:val="006132C0"/>
    <w:rsid w:val="00615A27"/>
    <w:rsid w:val="0061795B"/>
    <w:rsid w:val="006220CA"/>
    <w:rsid w:val="00626937"/>
    <w:rsid w:val="00630105"/>
    <w:rsid w:val="00631754"/>
    <w:rsid w:val="0063256B"/>
    <w:rsid w:val="0063448D"/>
    <w:rsid w:val="0063511A"/>
    <w:rsid w:val="0063561F"/>
    <w:rsid w:val="00635E93"/>
    <w:rsid w:val="006376A5"/>
    <w:rsid w:val="00640C33"/>
    <w:rsid w:val="00640F31"/>
    <w:rsid w:val="00641563"/>
    <w:rsid w:val="00642292"/>
    <w:rsid w:val="006450EA"/>
    <w:rsid w:val="006462F5"/>
    <w:rsid w:val="00646685"/>
    <w:rsid w:val="0064731C"/>
    <w:rsid w:val="0064784E"/>
    <w:rsid w:val="00647AFD"/>
    <w:rsid w:val="00653036"/>
    <w:rsid w:val="00657016"/>
    <w:rsid w:val="00657230"/>
    <w:rsid w:val="00657383"/>
    <w:rsid w:val="00657BC8"/>
    <w:rsid w:val="00662A32"/>
    <w:rsid w:val="00662ED2"/>
    <w:rsid w:val="00663A92"/>
    <w:rsid w:val="00663DFE"/>
    <w:rsid w:val="00665F63"/>
    <w:rsid w:val="0066776E"/>
    <w:rsid w:val="006701A0"/>
    <w:rsid w:val="00671768"/>
    <w:rsid w:val="00671A1E"/>
    <w:rsid w:val="00671AE6"/>
    <w:rsid w:val="00672FEE"/>
    <w:rsid w:val="00673AD5"/>
    <w:rsid w:val="00677858"/>
    <w:rsid w:val="006811DF"/>
    <w:rsid w:val="00684933"/>
    <w:rsid w:val="006863B9"/>
    <w:rsid w:val="00686771"/>
    <w:rsid w:val="0068711A"/>
    <w:rsid w:val="00690412"/>
    <w:rsid w:val="00690628"/>
    <w:rsid w:val="006941AC"/>
    <w:rsid w:val="006955D4"/>
    <w:rsid w:val="00697C41"/>
    <w:rsid w:val="006A12B3"/>
    <w:rsid w:val="006A14EA"/>
    <w:rsid w:val="006A1E39"/>
    <w:rsid w:val="006B2B70"/>
    <w:rsid w:val="006B2BF8"/>
    <w:rsid w:val="006B5701"/>
    <w:rsid w:val="006B6FEF"/>
    <w:rsid w:val="006B7AB8"/>
    <w:rsid w:val="006C132F"/>
    <w:rsid w:val="006C1BB7"/>
    <w:rsid w:val="006C6A9C"/>
    <w:rsid w:val="006C6D80"/>
    <w:rsid w:val="006D0345"/>
    <w:rsid w:val="006D23D4"/>
    <w:rsid w:val="006D607B"/>
    <w:rsid w:val="006D779F"/>
    <w:rsid w:val="006D78BB"/>
    <w:rsid w:val="006D7E31"/>
    <w:rsid w:val="006E477E"/>
    <w:rsid w:val="006E5C32"/>
    <w:rsid w:val="006E6E2C"/>
    <w:rsid w:val="006E7646"/>
    <w:rsid w:val="006E7B8B"/>
    <w:rsid w:val="006F19A0"/>
    <w:rsid w:val="006F1B15"/>
    <w:rsid w:val="006F2704"/>
    <w:rsid w:val="006F7034"/>
    <w:rsid w:val="00701E27"/>
    <w:rsid w:val="00701E32"/>
    <w:rsid w:val="007055D9"/>
    <w:rsid w:val="00705669"/>
    <w:rsid w:val="00706E08"/>
    <w:rsid w:val="00711701"/>
    <w:rsid w:val="007128D5"/>
    <w:rsid w:val="00713CB1"/>
    <w:rsid w:val="00717003"/>
    <w:rsid w:val="0072067E"/>
    <w:rsid w:val="00723235"/>
    <w:rsid w:val="00723B0B"/>
    <w:rsid w:val="007242B7"/>
    <w:rsid w:val="00730B0B"/>
    <w:rsid w:val="00735856"/>
    <w:rsid w:val="00735DA9"/>
    <w:rsid w:val="0073637A"/>
    <w:rsid w:val="00737470"/>
    <w:rsid w:val="00737B3B"/>
    <w:rsid w:val="00737FFA"/>
    <w:rsid w:val="00740376"/>
    <w:rsid w:val="007410BC"/>
    <w:rsid w:val="00743163"/>
    <w:rsid w:val="0074470D"/>
    <w:rsid w:val="007476FC"/>
    <w:rsid w:val="00747D81"/>
    <w:rsid w:val="00750890"/>
    <w:rsid w:val="00751B27"/>
    <w:rsid w:val="00751BDD"/>
    <w:rsid w:val="00754673"/>
    <w:rsid w:val="00760A80"/>
    <w:rsid w:val="007616FE"/>
    <w:rsid w:val="00763ED7"/>
    <w:rsid w:val="00764471"/>
    <w:rsid w:val="00765002"/>
    <w:rsid w:val="00766DD3"/>
    <w:rsid w:val="007673FF"/>
    <w:rsid w:val="007706CB"/>
    <w:rsid w:val="00770F4C"/>
    <w:rsid w:val="007721FB"/>
    <w:rsid w:val="00773C26"/>
    <w:rsid w:val="00775230"/>
    <w:rsid w:val="007772D8"/>
    <w:rsid w:val="00777883"/>
    <w:rsid w:val="00780072"/>
    <w:rsid w:val="00782AD5"/>
    <w:rsid w:val="007832B8"/>
    <w:rsid w:val="00783C0D"/>
    <w:rsid w:val="00784315"/>
    <w:rsid w:val="007843D6"/>
    <w:rsid w:val="00787084"/>
    <w:rsid w:val="00792264"/>
    <w:rsid w:val="00793282"/>
    <w:rsid w:val="007939B0"/>
    <w:rsid w:val="00793C4B"/>
    <w:rsid w:val="00794237"/>
    <w:rsid w:val="00794F54"/>
    <w:rsid w:val="00796E78"/>
    <w:rsid w:val="007975EA"/>
    <w:rsid w:val="007A57D2"/>
    <w:rsid w:val="007A5E08"/>
    <w:rsid w:val="007A5EF7"/>
    <w:rsid w:val="007A64F9"/>
    <w:rsid w:val="007A6E80"/>
    <w:rsid w:val="007B19DF"/>
    <w:rsid w:val="007B35AC"/>
    <w:rsid w:val="007B723A"/>
    <w:rsid w:val="007B7938"/>
    <w:rsid w:val="007C19E2"/>
    <w:rsid w:val="007C45E8"/>
    <w:rsid w:val="007C6250"/>
    <w:rsid w:val="007C6A88"/>
    <w:rsid w:val="007C6D10"/>
    <w:rsid w:val="007C7766"/>
    <w:rsid w:val="007D1421"/>
    <w:rsid w:val="007D1D59"/>
    <w:rsid w:val="007D2407"/>
    <w:rsid w:val="007D38A6"/>
    <w:rsid w:val="007D525A"/>
    <w:rsid w:val="007D5B42"/>
    <w:rsid w:val="007D6240"/>
    <w:rsid w:val="007D65DB"/>
    <w:rsid w:val="007E0A6E"/>
    <w:rsid w:val="007E0CA7"/>
    <w:rsid w:val="007E3FF9"/>
    <w:rsid w:val="007E409A"/>
    <w:rsid w:val="007E40CD"/>
    <w:rsid w:val="007E6E21"/>
    <w:rsid w:val="007F237D"/>
    <w:rsid w:val="007F2847"/>
    <w:rsid w:val="007F4412"/>
    <w:rsid w:val="007F5F6A"/>
    <w:rsid w:val="00802FD7"/>
    <w:rsid w:val="008074D9"/>
    <w:rsid w:val="008109B8"/>
    <w:rsid w:val="008118BE"/>
    <w:rsid w:val="00811912"/>
    <w:rsid w:val="00812348"/>
    <w:rsid w:val="00812EC5"/>
    <w:rsid w:val="00813884"/>
    <w:rsid w:val="00813EB5"/>
    <w:rsid w:val="008142F2"/>
    <w:rsid w:val="0081504F"/>
    <w:rsid w:val="008157B8"/>
    <w:rsid w:val="00815A58"/>
    <w:rsid w:val="00817108"/>
    <w:rsid w:val="00817F2F"/>
    <w:rsid w:val="00821538"/>
    <w:rsid w:val="0082303D"/>
    <w:rsid w:val="00823D1F"/>
    <w:rsid w:val="00826175"/>
    <w:rsid w:val="00831368"/>
    <w:rsid w:val="00831EE3"/>
    <w:rsid w:val="008326E7"/>
    <w:rsid w:val="00833FB6"/>
    <w:rsid w:val="00837639"/>
    <w:rsid w:val="00842925"/>
    <w:rsid w:val="00843515"/>
    <w:rsid w:val="00843975"/>
    <w:rsid w:val="00845B06"/>
    <w:rsid w:val="00847F47"/>
    <w:rsid w:val="00851A4E"/>
    <w:rsid w:val="00851E30"/>
    <w:rsid w:val="00852B32"/>
    <w:rsid w:val="00853BBE"/>
    <w:rsid w:val="00857BC1"/>
    <w:rsid w:val="008602DE"/>
    <w:rsid w:val="0086180E"/>
    <w:rsid w:val="00861CC3"/>
    <w:rsid w:val="00862D79"/>
    <w:rsid w:val="00863971"/>
    <w:rsid w:val="00864356"/>
    <w:rsid w:val="00865B30"/>
    <w:rsid w:val="00866537"/>
    <w:rsid w:val="0087020F"/>
    <w:rsid w:val="008709A5"/>
    <w:rsid w:val="00872EFC"/>
    <w:rsid w:val="00874A64"/>
    <w:rsid w:val="00875BDF"/>
    <w:rsid w:val="00875D28"/>
    <w:rsid w:val="00881CCA"/>
    <w:rsid w:val="00881EE3"/>
    <w:rsid w:val="00882CF2"/>
    <w:rsid w:val="00886A88"/>
    <w:rsid w:val="008877EB"/>
    <w:rsid w:val="00887876"/>
    <w:rsid w:val="00887E15"/>
    <w:rsid w:val="00890D85"/>
    <w:rsid w:val="0089101C"/>
    <w:rsid w:val="0089104E"/>
    <w:rsid w:val="0089136E"/>
    <w:rsid w:val="008938B7"/>
    <w:rsid w:val="00893D65"/>
    <w:rsid w:val="00894812"/>
    <w:rsid w:val="00896059"/>
    <w:rsid w:val="008968D4"/>
    <w:rsid w:val="00896A95"/>
    <w:rsid w:val="008A19AA"/>
    <w:rsid w:val="008A2669"/>
    <w:rsid w:val="008A26BE"/>
    <w:rsid w:val="008A3F4B"/>
    <w:rsid w:val="008A5823"/>
    <w:rsid w:val="008A7E1E"/>
    <w:rsid w:val="008B0453"/>
    <w:rsid w:val="008B169B"/>
    <w:rsid w:val="008B2126"/>
    <w:rsid w:val="008B4E64"/>
    <w:rsid w:val="008B5871"/>
    <w:rsid w:val="008B58B0"/>
    <w:rsid w:val="008C06C0"/>
    <w:rsid w:val="008C20DC"/>
    <w:rsid w:val="008C5680"/>
    <w:rsid w:val="008C6E1D"/>
    <w:rsid w:val="008C720F"/>
    <w:rsid w:val="008D026A"/>
    <w:rsid w:val="008D385C"/>
    <w:rsid w:val="008E058C"/>
    <w:rsid w:val="008E3365"/>
    <w:rsid w:val="008E4209"/>
    <w:rsid w:val="008E4602"/>
    <w:rsid w:val="008E51B0"/>
    <w:rsid w:val="008E532E"/>
    <w:rsid w:val="008E6027"/>
    <w:rsid w:val="008F10A6"/>
    <w:rsid w:val="008F1316"/>
    <w:rsid w:val="008F424C"/>
    <w:rsid w:val="008F4E32"/>
    <w:rsid w:val="009003B1"/>
    <w:rsid w:val="0090049A"/>
    <w:rsid w:val="0090072B"/>
    <w:rsid w:val="00901744"/>
    <w:rsid w:val="009018DD"/>
    <w:rsid w:val="00902453"/>
    <w:rsid w:val="00905D53"/>
    <w:rsid w:val="009118CC"/>
    <w:rsid w:val="00915436"/>
    <w:rsid w:val="009163D5"/>
    <w:rsid w:val="00917AED"/>
    <w:rsid w:val="00917C32"/>
    <w:rsid w:val="00917D9C"/>
    <w:rsid w:val="00917F07"/>
    <w:rsid w:val="0092033D"/>
    <w:rsid w:val="0092145C"/>
    <w:rsid w:val="00921D7C"/>
    <w:rsid w:val="00921EA0"/>
    <w:rsid w:val="00925B07"/>
    <w:rsid w:val="0092601E"/>
    <w:rsid w:val="00926392"/>
    <w:rsid w:val="009268F2"/>
    <w:rsid w:val="00927143"/>
    <w:rsid w:val="00931911"/>
    <w:rsid w:val="00931A87"/>
    <w:rsid w:val="00931DF5"/>
    <w:rsid w:val="00937091"/>
    <w:rsid w:val="009370AD"/>
    <w:rsid w:val="0093722D"/>
    <w:rsid w:val="009405B9"/>
    <w:rsid w:val="0094125D"/>
    <w:rsid w:val="0094251D"/>
    <w:rsid w:val="0095099B"/>
    <w:rsid w:val="00951E4A"/>
    <w:rsid w:val="009554F5"/>
    <w:rsid w:val="009555C4"/>
    <w:rsid w:val="00960308"/>
    <w:rsid w:val="0096092F"/>
    <w:rsid w:val="00960FE8"/>
    <w:rsid w:val="009636FB"/>
    <w:rsid w:val="00964857"/>
    <w:rsid w:val="009656DF"/>
    <w:rsid w:val="0096578D"/>
    <w:rsid w:val="00970741"/>
    <w:rsid w:val="00971353"/>
    <w:rsid w:val="009720A1"/>
    <w:rsid w:val="00972BDC"/>
    <w:rsid w:val="00973745"/>
    <w:rsid w:val="009758FE"/>
    <w:rsid w:val="0097670C"/>
    <w:rsid w:val="00980455"/>
    <w:rsid w:val="0098128D"/>
    <w:rsid w:val="00984E70"/>
    <w:rsid w:val="00985ACE"/>
    <w:rsid w:val="009868C1"/>
    <w:rsid w:val="00986A09"/>
    <w:rsid w:val="00986B56"/>
    <w:rsid w:val="00987371"/>
    <w:rsid w:val="00987F3D"/>
    <w:rsid w:val="00992A59"/>
    <w:rsid w:val="00992B45"/>
    <w:rsid w:val="00992E3C"/>
    <w:rsid w:val="00993CE7"/>
    <w:rsid w:val="0099474C"/>
    <w:rsid w:val="00994907"/>
    <w:rsid w:val="00994BB2"/>
    <w:rsid w:val="009951C0"/>
    <w:rsid w:val="0099686B"/>
    <w:rsid w:val="009973E0"/>
    <w:rsid w:val="009B11CA"/>
    <w:rsid w:val="009B31D4"/>
    <w:rsid w:val="009B3814"/>
    <w:rsid w:val="009B3ECF"/>
    <w:rsid w:val="009B7A61"/>
    <w:rsid w:val="009B7E4D"/>
    <w:rsid w:val="009B7F6F"/>
    <w:rsid w:val="009C2720"/>
    <w:rsid w:val="009C3894"/>
    <w:rsid w:val="009C693E"/>
    <w:rsid w:val="009D1777"/>
    <w:rsid w:val="009D2A9C"/>
    <w:rsid w:val="009D5EDF"/>
    <w:rsid w:val="009D6B9C"/>
    <w:rsid w:val="009E0CC5"/>
    <w:rsid w:val="009E1282"/>
    <w:rsid w:val="009E18CB"/>
    <w:rsid w:val="009E2216"/>
    <w:rsid w:val="009E2960"/>
    <w:rsid w:val="009E38CC"/>
    <w:rsid w:val="009E4C54"/>
    <w:rsid w:val="009E5E8B"/>
    <w:rsid w:val="009E6908"/>
    <w:rsid w:val="009F1866"/>
    <w:rsid w:val="009F1EC4"/>
    <w:rsid w:val="009F1F64"/>
    <w:rsid w:val="009F4158"/>
    <w:rsid w:val="009F542D"/>
    <w:rsid w:val="009F54AC"/>
    <w:rsid w:val="009F78C2"/>
    <w:rsid w:val="00A035DF"/>
    <w:rsid w:val="00A046A6"/>
    <w:rsid w:val="00A04EFA"/>
    <w:rsid w:val="00A05787"/>
    <w:rsid w:val="00A07F3E"/>
    <w:rsid w:val="00A101EB"/>
    <w:rsid w:val="00A12D46"/>
    <w:rsid w:val="00A12E42"/>
    <w:rsid w:val="00A12FBE"/>
    <w:rsid w:val="00A13CA0"/>
    <w:rsid w:val="00A15F13"/>
    <w:rsid w:val="00A207F3"/>
    <w:rsid w:val="00A216BB"/>
    <w:rsid w:val="00A22017"/>
    <w:rsid w:val="00A23F02"/>
    <w:rsid w:val="00A26C14"/>
    <w:rsid w:val="00A26D9C"/>
    <w:rsid w:val="00A31171"/>
    <w:rsid w:val="00A312B0"/>
    <w:rsid w:val="00A31CAA"/>
    <w:rsid w:val="00A326F6"/>
    <w:rsid w:val="00A343D6"/>
    <w:rsid w:val="00A3540B"/>
    <w:rsid w:val="00A35C30"/>
    <w:rsid w:val="00A3618C"/>
    <w:rsid w:val="00A41328"/>
    <w:rsid w:val="00A429F8"/>
    <w:rsid w:val="00A44ECB"/>
    <w:rsid w:val="00A4509F"/>
    <w:rsid w:val="00A47BDA"/>
    <w:rsid w:val="00A51602"/>
    <w:rsid w:val="00A524D0"/>
    <w:rsid w:val="00A52D73"/>
    <w:rsid w:val="00A55FAC"/>
    <w:rsid w:val="00A575B6"/>
    <w:rsid w:val="00A60061"/>
    <w:rsid w:val="00A60229"/>
    <w:rsid w:val="00A60A1E"/>
    <w:rsid w:val="00A6250B"/>
    <w:rsid w:val="00A6493B"/>
    <w:rsid w:val="00A64946"/>
    <w:rsid w:val="00A64E4E"/>
    <w:rsid w:val="00A67674"/>
    <w:rsid w:val="00A7286A"/>
    <w:rsid w:val="00A72EA4"/>
    <w:rsid w:val="00A76008"/>
    <w:rsid w:val="00A762EB"/>
    <w:rsid w:val="00A7640D"/>
    <w:rsid w:val="00A807A7"/>
    <w:rsid w:val="00A807DD"/>
    <w:rsid w:val="00A85DE0"/>
    <w:rsid w:val="00A860E3"/>
    <w:rsid w:val="00A9119A"/>
    <w:rsid w:val="00A9156B"/>
    <w:rsid w:val="00A91B51"/>
    <w:rsid w:val="00A95DFC"/>
    <w:rsid w:val="00A96CB7"/>
    <w:rsid w:val="00A9778F"/>
    <w:rsid w:val="00A977AB"/>
    <w:rsid w:val="00AA006F"/>
    <w:rsid w:val="00AA2D27"/>
    <w:rsid w:val="00AA3701"/>
    <w:rsid w:val="00AA3E44"/>
    <w:rsid w:val="00AA4EA2"/>
    <w:rsid w:val="00AA64BC"/>
    <w:rsid w:val="00AA7319"/>
    <w:rsid w:val="00AA7378"/>
    <w:rsid w:val="00AB101C"/>
    <w:rsid w:val="00AB26FD"/>
    <w:rsid w:val="00AB2828"/>
    <w:rsid w:val="00AB369A"/>
    <w:rsid w:val="00AB4508"/>
    <w:rsid w:val="00AB4621"/>
    <w:rsid w:val="00AB479F"/>
    <w:rsid w:val="00AB53F6"/>
    <w:rsid w:val="00AC13D0"/>
    <w:rsid w:val="00AC1B90"/>
    <w:rsid w:val="00AC24C6"/>
    <w:rsid w:val="00AC46DF"/>
    <w:rsid w:val="00AC742A"/>
    <w:rsid w:val="00AD17F2"/>
    <w:rsid w:val="00AD3D7B"/>
    <w:rsid w:val="00AD5158"/>
    <w:rsid w:val="00AD5A4A"/>
    <w:rsid w:val="00AD77E2"/>
    <w:rsid w:val="00AE0B41"/>
    <w:rsid w:val="00AE35CD"/>
    <w:rsid w:val="00AE6937"/>
    <w:rsid w:val="00AE70CA"/>
    <w:rsid w:val="00AE725B"/>
    <w:rsid w:val="00AE7584"/>
    <w:rsid w:val="00AF1AD0"/>
    <w:rsid w:val="00AF27C6"/>
    <w:rsid w:val="00B00B01"/>
    <w:rsid w:val="00B014FD"/>
    <w:rsid w:val="00B031B9"/>
    <w:rsid w:val="00B036C7"/>
    <w:rsid w:val="00B068A3"/>
    <w:rsid w:val="00B06FF3"/>
    <w:rsid w:val="00B1067D"/>
    <w:rsid w:val="00B11312"/>
    <w:rsid w:val="00B11C7C"/>
    <w:rsid w:val="00B11D95"/>
    <w:rsid w:val="00B11EAB"/>
    <w:rsid w:val="00B12422"/>
    <w:rsid w:val="00B131AC"/>
    <w:rsid w:val="00B13ECC"/>
    <w:rsid w:val="00B175C9"/>
    <w:rsid w:val="00B225B5"/>
    <w:rsid w:val="00B25DC6"/>
    <w:rsid w:val="00B35DA3"/>
    <w:rsid w:val="00B35DE7"/>
    <w:rsid w:val="00B405D1"/>
    <w:rsid w:val="00B45EA2"/>
    <w:rsid w:val="00B46FD5"/>
    <w:rsid w:val="00B47395"/>
    <w:rsid w:val="00B508E6"/>
    <w:rsid w:val="00B510FF"/>
    <w:rsid w:val="00B51417"/>
    <w:rsid w:val="00B52BFD"/>
    <w:rsid w:val="00B562CB"/>
    <w:rsid w:val="00B60700"/>
    <w:rsid w:val="00B648B0"/>
    <w:rsid w:val="00B64C37"/>
    <w:rsid w:val="00B65288"/>
    <w:rsid w:val="00B65E6D"/>
    <w:rsid w:val="00B67090"/>
    <w:rsid w:val="00B72149"/>
    <w:rsid w:val="00B72491"/>
    <w:rsid w:val="00B74FA0"/>
    <w:rsid w:val="00B8070D"/>
    <w:rsid w:val="00B81164"/>
    <w:rsid w:val="00B81637"/>
    <w:rsid w:val="00B84181"/>
    <w:rsid w:val="00B85EC2"/>
    <w:rsid w:val="00B85F14"/>
    <w:rsid w:val="00B86999"/>
    <w:rsid w:val="00B92442"/>
    <w:rsid w:val="00B9259A"/>
    <w:rsid w:val="00B9259F"/>
    <w:rsid w:val="00B92EC9"/>
    <w:rsid w:val="00B954A7"/>
    <w:rsid w:val="00B95E25"/>
    <w:rsid w:val="00B96D76"/>
    <w:rsid w:val="00BA0C80"/>
    <w:rsid w:val="00BA2283"/>
    <w:rsid w:val="00BA3C47"/>
    <w:rsid w:val="00BA7A21"/>
    <w:rsid w:val="00BB0B84"/>
    <w:rsid w:val="00BB0C0D"/>
    <w:rsid w:val="00BB11BC"/>
    <w:rsid w:val="00BB1B7F"/>
    <w:rsid w:val="00BB47ED"/>
    <w:rsid w:val="00BC1A29"/>
    <w:rsid w:val="00BC1B9F"/>
    <w:rsid w:val="00BC241D"/>
    <w:rsid w:val="00BD0042"/>
    <w:rsid w:val="00BD059E"/>
    <w:rsid w:val="00BD20D8"/>
    <w:rsid w:val="00BD23EE"/>
    <w:rsid w:val="00BD4AEC"/>
    <w:rsid w:val="00BD63A2"/>
    <w:rsid w:val="00BD661F"/>
    <w:rsid w:val="00BD7F91"/>
    <w:rsid w:val="00BE0C64"/>
    <w:rsid w:val="00BE2127"/>
    <w:rsid w:val="00BE29F3"/>
    <w:rsid w:val="00BE2F2E"/>
    <w:rsid w:val="00BE4344"/>
    <w:rsid w:val="00BE6597"/>
    <w:rsid w:val="00BE77D1"/>
    <w:rsid w:val="00BF0602"/>
    <w:rsid w:val="00BF12DF"/>
    <w:rsid w:val="00BF1933"/>
    <w:rsid w:val="00BF5BA5"/>
    <w:rsid w:val="00C005F4"/>
    <w:rsid w:val="00C044B3"/>
    <w:rsid w:val="00C04580"/>
    <w:rsid w:val="00C05D2A"/>
    <w:rsid w:val="00C06A05"/>
    <w:rsid w:val="00C06F4C"/>
    <w:rsid w:val="00C10E14"/>
    <w:rsid w:val="00C140BE"/>
    <w:rsid w:val="00C14D35"/>
    <w:rsid w:val="00C16267"/>
    <w:rsid w:val="00C16F9C"/>
    <w:rsid w:val="00C20635"/>
    <w:rsid w:val="00C209BD"/>
    <w:rsid w:val="00C221E9"/>
    <w:rsid w:val="00C235E4"/>
    <w:rsid w:val="00C245D7"/>
    <w:rsid w:val="00C24B01"/>
    <w:rsid w:val="00C24ECC"/>
    <w:rsid w:val="00C266D5"/>
    <w:rsid w:val="00C26A39"/>
    <w:rsid w:val="00C278B3"/>
    <w:rsid w:val="00C318A3"/>
    <w:rsid w:val="00C329D1"/>
    <w:rsid w:val="00C331AA"/>
    <w:rsid w:val="00C3370F"/>
    <w:rsid w:val="00C355D4"/>
    <w:rsid w:val="00C36EAB"/>
    <w:rsid w:val="00C40443"/>
    <w:rsid w:val="00C41C42"/>
    <w:rsid w:val="00C41F67"/>
    <w:rsid w:val="00C43EA3"/>
    <w:rsid w:val="00C45A0E"/>
    <w:rsid w:val="00C478C7"/>
    <w:rsid w:val="00C47B9A"/>
    <w:rsid w:val="00C50372"/>
    <w:rsid w:val="00C50FBD"/>
    <w:rsid w:val="00C5158D"/>
    <w:rsid w:val="00C53E30"/>
    <w:rsid w:val="00C54B8C"/>
    <w:rsid w:val="00C61DE7"/>
    <w:rsid w:val="00C63878"/>
    <w:rsid w:val="00C63A85"/>
    <w:rsid w:val="00C64927"/>
    <w:rsid w:val="00C660F1"/>
    <w:rsid w:val="00C67A52"/>
    <w:rsid w:val="00C7080D"/>
    <w:rsid w:val="00C70F5C"/>
    <w:rsid w:val="00C717BC"/>
    <w:rsid w:val="00C718EC"/>
    <w:rsid w:val="00C720FD"/>
    <w:rsid w:val="00C722C5"/>
    <w:rsid w:val="00C72AD2"/>
    <w:rsid w:val="00C73309"/>
    <w:rsid w:val="00C74E57"/>
    <w:rsid w:val="00C75827"/>
    <w:rsid w:val="00C771FA"/>
    <w:rsid w:val="00C86D24"/>
    <w:rsid w:val="00C90434"/>
    <w:rsid w:val="00C95048"/>
    <w:rsid w:val="00C959DA"/>
    <w:rsid w:val="00C96897"/>
    <w:rsid w:val="00C96A79"/>
    <w:rsid w:val="00CA3796"/>
    <w:rsid w:val="00CA56D0"/>
    <w:rsid w:val="00CA6924"/>
    <w:rsid w:val="00CB0D20"/>
    <w:rsid w:val="00CB1D8E"/>
    <w:rsid w:val="00CB4B59"/>
    <w:rsid w:val="00CB5782"/>
    <w:rsid w:val="00CB6428"/>
    <w:rsid w:val="00CB7159"/>
    <w:rsid w:val="00CB7480"/>
    <w:rsid w:val="00CC0F41"/>
    <w:rsid w:val="00CC2105"/>
    <w:rsid w:val="00CC2945"/>
    <w:rsid w:val="00CC4C41"/>
    <w:rsid w:val="00CC5601"/>
    <w:rsid w:val="00CC6780"/>
    <w:rsid w:val="00CC67EB"/>
    <w:rsid w:val="00CD1768"/>
    <w:rsid w:val="00CD181B"/>
    <w:rsid w:val="00CD1A44"/>
    <w:rsid w:val="00CD1C2F"/>
    <w:rsid w:val="00CD48CE"/>
    <w:rsid w:val="00CD4E04"/>
    <w:rsid w:val="00CE0BE9"/>
    <w:rsid w:val="00CE3A1E"/>
    <w:rsid w:val="00CE4EAA"/>
    <w:rsid w:val="00CE66FE"/>
    <w:rsid w:val="00CE6F9B"/>
    <w:rsid w:val="00CE7802"/>
    <w:rsid w:val="00CF09BC"/>
    <w:rsid w:val="00CF3C29"/>
    <w:rsid w:val="00CF4508"/>
    <w:rsid w:val="00CF632D"/>
    <w:rsid w:val="00CF7AF6"/>
    <w:rsid w:val="00CF7E94"/>
    <w:rsid w:val="00D00D06"/>
    <w:rsid w:val="00D03123"/>
    <w:rsid w:val="00D0466B"/>
    <w:rsid w:val="00D10755"/>
    <w:rsid w:val="00D1159B"/>
    <w:rsid w:val="00D11CAB"/>
    <w:rsid w:val="00D11D37"/>
    <w:rsid w:val="00D12166"/>
    <w:rsid w:val="00D150E8"/>
    <w:rsid w:val="00D15255"/>
    <w:rsid w:val="00D17431"/>
    <w:rsid w:val="00D17E00"/>
    <w:rsid w:val="00D213AF"/>
    <w:rsid w:val="00D22F35"/>
    <w:rsid w:val="00D246EB"/>
    <w:rsid w:val="00D25325"/>
    <w:rsid w:val="00D25E8E"/>
    <w:rsid w:val="00D25F1F"/>
    <w:rsid w:val="00D27621"/>
    <w:rsid w:val="00D303E6"/>
    <w:rsid w:val="00D3203C"/>
    <w:rsid w:val="00D3263B"/>
    <w:rsid w:val="00D331F9"/>
    <w:rsid w:val="00D37014"/>
    <w:rsid w:val="00D409F5"/>
    <w:rsid w:val="00D40CD3"/>
    <w:rsid w:val="00D420B1"/>
    <w:rsid w:val="00D43297"/>
    <w:rsid w:val="00D43462"/>
    <w:rsid w:val="00D43C55"/>
    <w:rsid w:val="00D43DB4"/>
    <w:rsid w:val="00D50AD8"/>
    <w:rsid w:val="00D511BC"/>
    <w:rsid w:val="00D527B4"/>
    <w:rsid w:val="00D60172"/>
    <w:rsid w:val="00D60591"/>
    <w:rsid w:val="00D60ECC"/>
    <w:rsid w:val="00D61D5A"/>
    <w:rsid w:val="00D62869"/>
    <w:rsid w:val="00D62DE2"/>
    <w:rsid w:val="00D63C1F"/>
    <w:rsid w:val="00D655C0"/>
    <w:rsid w:val="00D66D73"/>
    <w:rsid w:val="00D67318"/>
    <w:rsid w:val="00D70012"/>
    <w:rsid w:val="00D712BF"/>
    <w:rsid w:val="00D72955"/>
    <w:rsid w:val="00D754B7"/>
    <w:rsid w:val="00D77133"/>
    <w:rsid w:val="00D80442"/>
    <w:rsid w:val="00D819A8"/>
    <w:rsid w:val="00D81E9D"/>
    <w:rsid w:val="00D8304E"/>
    <w:rsid w:val="00D92C35"/>
    <w:rsid w:val="00D93554"/>
    <w:rsid w:val="00D94882"/>
    <w:rsid w:val="00D95F48"/>
    <w:rsid w:val="00D96929"/>
    <w:rsid w:val="00D9734A"/>
    <w:rsid w:val="00D97DBD"/>
    <w:rsid w:val="00DA05D3"/>
    <w:rsid w:val="00DA2D65"/>
    <w:rsid w:val="00DA2DB1"/>
    <w:rsid w:val="00DA5DAA"/>
    <w:rsid w:val="00DA6114"/>
    <w:rsid w:val="00DB03B0"/>
    <w:rsid w:val="00DB1A99"/>
    <w:rsid w:val="00DB1B4E"/>
    <w:rsid w:val="00DB27EF"/>
    <w:rsid w:val="00DB2A1F"/>
    <w:rsid w:val="00DB340C"/>
    <w:rsid w:val="00DB417E"/>
    <w:rsid w:val="00DB64BB"/>
    <w:rsid w:val="00DC1753"/>
    <w:rsid w:val="00DC2433"/>
    <w:rsid w:val="00DC34DA"/>
    <w:rsid w:val="00DD0334"/>
    <w:rsid w:val="00DD0CE1"/>
    <w:rsid w:val="00DD101C"/>
    <w:rsid w:val="00DD545F"/>
    <w:rsid w:val="00DD7EB6"/>
    <w:rsid w:val="00DD7FD5"/>
    <w:rsid w:val="00DE1AE2"/>
    <w:rsid w:val="00DE2119"/>
    <w:rsid w:val="00DE21F4"/>
    <w:rsid w:val="00DE2886"/>
    <w:rsid w:val="00DE2D3F"/>
    <w:rsid w:val="00DE447D"/>
    <w:rsid w:val="00DE68B8"/>
    <w:rsid w:val="00DF0004"/>
    <w:rsid w:val="00DF00FC"/>
    <w:rsid w:val="00DF0701"/>
    <w:rsid w:val="00DF12BB"/>
    <w:rsid w:val="00DF1C03"/>
    <w:rsid w:val="00DF4C73"/>
    <w:rsid w:val="00DF667A"/>
    <w:rsid w:val="00DF689D"/>
    <w:rsid w:val="00DF7C2B"/>
    <w:rsid w:val="00E02B51"/>
    <w:rsid w:val="00E02CB5"/>
    <w:rsid w:val="00E03A90"/>
    <w:rsid w:val="00E07F05"/>
    <w:rsid w:val="00E10666"/>
    <w:rsid w:val="00E10689"/>
    <w:rsid w:val="00E10BFB"/>
    <w:rsid w:val="00E10E1E"/>
    <w:rsid w:val="00E10F49"/>
    <w:rsid w:val="00E13CD6"/>
    <w:rsid w:val="00E15AF0"/>
    <w:rsid w:val="00E1637E"/>
    <w:rsid w:val="00E167DC"/>
    <w:rsid w:val="00E17C90"/>
    <w:rsid w:val="00E2089B"/>
    <w:rsid w:val="00E212A7"/>
    <w:rsid w:val="00E2173C"/>
    <w:rsid w:val="00E255A5"/>
    <w:rsid w:val="00E25906"/>
    <w:rsid w:val="00E2604E"/>
    <w:rsid w:val="00E267FE"/>
    <w:rsid w:val="00E2757B"/>
    <w:rsid w:val="00E32770"/>
    <w:rsid w:val="00E32913"/>
    <w:rsid w:val="00E332EE"/>
    <w:rsid w:val="00E33A2C"/>
    <w:rsid w:val="00E374AB"/>
    <w:rsid w:val="00E40790"/>
    <w:rsid w:val="00E40C8C"/>
    <w:rsid w:val="00E41DBE"/>
    <w:rsid w:val="00E420DC"/>
    <w:rsid w:val="00E424E1"/>
    <w:rsid w:val="00E47D3D"/>
    <w:rsid w:val="00E5053E"/>
    <w:rsid w:val="00E51493"/>
    <w:rsid w:val="00E5267F"/>
    <w:rsid w:val="00E54950"/>
    <w:rsid w:val="00E55C8C"/>
    <w:rsid w:val="00E57A4A"/>
    <w:rsid w:val="00E60246"/>
    <w:rsid w:val="00E60ECC"/>
    <w:rsid w:val="00E6202C"/>
    <w:rsid w:val="00E62322"/>
    <w:rsid w:val="00E649F9"/>
    <w:rsid w:val="00E64CB0"/>
    <w:rsid w:val="00E67D3A"/>
    <w:rsid w:val="00E72AEF"/>
    <w:rsid w:val="00E72C19"/>
    <w:rsid w:val="00E74242"/>
    <w:rsid w:val="00E752DD"/>
    <w:rsid w:val="00E7588E"/>
    <w:rsid w:val="00E77438"/>
    <w:rsid w:val="00E83108"/>
    <w:rsid w:val="00E833E1"/>
    <w:rsid w:val="00E86DF3"/>
    <w:rsid w:val="00E87691"/>
    <w:rsid w:val="00E9126B"/>
    <w:rsid w:val="00E925BB"/>
    <w:rsid w:val="00E94A96"/>
    <w:rsid w:val="00E94E7F"/>
    <w:rsid w:val="00E95619"/>
    <w:rsid w:val="00E961A3"/>
    <w:rsid w:val="00E9769A"/>
    <w:rsid w:val="00EA0BC3"/>
    <w:rsid w:val="00EA3F71"/>
    <w:rsid w:val="00EA4E7C"/>
    <w:rsid w:val="00EA5774"/>
    <w:rsid w:val="00EA5E3D"/>
    <w:rsid w:val="00EA6D04"/>
    <w:rsid w:val="00EB0D37"/>
    <w:rsid w:val="00EB0ED5"/>
    <w:rsid w:val="00EB1577"/>
    <w:rsid w:val="00EB51B6"/>
    <w:rsid w:val="00EB6D07"/>
    <w:rsid w:val="00EC2476"/>
    <w:rsid w:val="00EC75A0"/>
    <w:rsid w:val="00ED0CDF"/>
    <w:rsid w:val="00ED182C"/>
    <w:rsid w:val="00ED1B3D"/>
    <w:rsid w:val="00ED33A7"/>
    <w:rsid w:val="00ED43FC"/>
    <w:rsid w:val="00ED4AF0"/>
    <w:rsid w:val="00ED4D94"/>
    <w:rsid w:val="00ED4E18"/>
    <w:rsid w:val="00ED5DE2"/>
    <w:rsid w:val="00ED7C14"/>
    <w:rsid w:val="00EE002A"/>
    <w:rsid w:val="00EE08B3"/>
    <w:rsid w:val="00EE0EF1"/>
    <w:rsid w:val="00EE4ECC"/>
    <w:rsid w:val="00EF063C"/>
    <w:rsid w:val="00EF0EEE"/>
    <w:rsid w:val="00EF1575"/>
    <w:rsid w:val="00EF5A3B"/>
    <w:rsid w:val="00EF7194"/>
    <w:rsid w:val="00F05338"/>
    <w:rsid w:val="00F0694E"/>
    <w:rsid w:val="00F07A14"/>
    <w:rsid w:val="00F15D2D"/>
    <w:rsid w:val="00F170DE"/>
    <w:rsid w:val="00F208AE"/>
    <w:rsid w:val="00F21D00"/>
    <w:rsid w:val="00F23C51"/>
    <w:rsid w:val="00F26E6D"/>
    <w:rsid w:val="00F30CEE"/>
    <w:rsid w:val="00F31EE7"/>
    <w:rsid w:val="00F320E6"/>
    <w:rsid w:val="00F32C30"/>
    <w:rsid w:val="00F32CF6"/>
    <w:rsid w:val="00F3395F"/>
    <w:rsid w:val="00F377EE"/>
    <w:rsid w:val="00F40091"/>
    <w:rsid w:val="00F401A3"/>
    <w:rsid w:val="00F40BB4"/>
    <w:rsid w:val="00F41A49"/>
    <w:rsid w:val="00F42AB0"/>
    <w:rsid w:val="00F42BA8"/>
    <w:rsid w:val="00F44186"/>
    <w:rsid w:val="00F514EE"/>
    <w:rsid w:val="00F52171"/>
    <w:rsid w:val="00F528B4"/>
    <w:rsid w:val="00F52BA1"/>
    <w:rsid w:val="00F530ED"/>
    <w:rsid w:val="00F54453"/>
    <w:rsid w:val="00F54B31"/>
    <w:rsid w:val="00F5667F"/>
    <w:rsid w:val="00F57ECE"/>
    <w:rsid w:val="00F61D52"/>
    <w:rsid w:val="00F6467D"/>
    <w:rsid w:val="00F65367"/>
    <w:rsid w:val="00F6752C"/>
    <w:rsid w:val="00F67B8A"/>
    <w:rsid w:val="00F707C0"/>
    <w:rsid w:val="00F71314"/>
    <w:rsid w:val="00F719A2"/>
    <w:rsid w:val="00F73820"/>
    <w:rsid w:val="00F73D78"/>
    <w:rsid w:val="00F750A4"/>
    <w:rsid w:val="00F759F9"/>
    <w:rsid w:val="00F76115"/>
    <w:rsid w:val="00F80CAF"/>
    <w:rsid w:val="00F82717"/>
    <w:rsid w:val="00F847FE"/>
    <w:rsid w:val="00F84C78"/>
    <w:rsid w:val="00F86CA4"/>
    <w:rsid w:val="00F87DB5"/>
    <w:rsid w:val="00F91DDC"/>
    <w:rsid w:val="00F92196"/>
    <w:rsid w:val="00F92AB2"/>
    <w:rsid w:val="00F952CB"/>
    <w:rsid w:val="00F9535F"/>
    <w:rsid w:val="00F978D0"/>
    <w:rsid w:val="00F97F73"/>
    <w:rsid w:val="00FA1EFA"/>
    <w:rsid w:val="00FA4EE1"/>
    <w:rsid w:val="00FA54D8"/>
    <w:rsid w:val="00FA6EB8"/>
    <w:rsid w:val="00FB0B8D"/>
    <w:rsid w:val="00FB0EE9"/>
    <w:rsid w:val="00FB1178"/>
    <w:rsid w:val="00FB4F33"/>
    <w:rsid w:val="00FB763B"/>
    <w:rsid w:val="00FC0648"/>
    <w:rsid w:val="00FC166E"/>
    <w:rsid w:val="00FC1FA0"/>
    <w:rsid w:val="00FC20B4"/>
    <w:rsid w:val="00FC4D3A"/>
    <w:rsid w:val="00FC6833"/>
    <w:rsid w:val="00FD023D"/>
    <w:rsid w:val="00FD161C"/>
    <w:rsid w:val="00FD1A76"/>
    <w:rsid w:val="00FD45B0"/>
    <w:rsid w:val="00FD4F80"/>
    <w:rsid w:val="00FD5A4F"/>
    <w:rsid w:val="00FD63C9"/>
    <w:rsid w:val="00FD6BED"/>
    <w:rsid w:val="00FD71FA"/>
    <w:rsid w:val="00FE026F"/>
    <w:rsid w:val="00FE119C"/>
    <w:rsid w:val="00FE1233"/>
    <w:rsid w:val="00FE1245"/>
    <w:rsid w:val="00FE1F2A"/>
    <w:rsid w:val="00FE657B"/>
    <w:rsid w:val="00FE6F11"/>
    <w:rsid w:val="00FF0693"/>
    <w:rsid w:val="00FF08BB"/>
    <w:rsid w:val="00FF1296"/>
    <w:rsid w:val="00FF1EC0"/>
    <w:rsid w:val="00FF33B4"/>
    <w:rsid w:val="00FF4A5C"/>
    <w:rsid w:val="00FF4CB6"/>
    <w:rsid w:val="00FF5494"/>
    <w:rsid w:val="00FF5BA5"/>
    <w:rsid w:val="00FF61ED"/>
    <w:rsid w:val="00FF64B0"/>
    <w:rsid w:val="00FF74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2126"/>
    <w:pPr>
      <w:widowControl w:val="0"/>
      <w:jc w:val="both"/>
    </w:pPr>
    <w:rPr>
      <w:rFonts w:ascii="Calibri" w:hAnsi="Calibri" w:cs="黑体"/>
      <w:kern w:val="2"/>
      <w:sz w:val="21"/>
      <w:szCs w:val="22"/>
    </w:rPr>
  </w:style>
  <w:style w:type="paragraph" w:styleId="1">
    <w:name w:val="heading 1"/>
    <w:basedOn w:val="a"/>
    <w:next w:val="a"/>
    <w:link w:val="1Char"/>
    <w:qFormat/>
    <w:rsid w:val="00B00B01"/>
    <w:pPr>
      <w:keepNext/>
      <w:keepLines/>
      <w:tabs>
        <w:tab w:val="num" w:pos="3199"/>
      </w:tabs>
      <w:spacing w:before="340" w:after="330" w:line="578" w:lineRule="auto"/>
      <w:ind w:left="3199" w:hanging="720"/>
      <w:outlineLvl w:val="0"/>
    </w:pPr>
    <w:rPr>
      <w:rFonts w:ascii="Times New Roman" w:hAnsi="Times New Roman" w:cs="Times New Roman"/>
      <w:b/>
      <w:bCs/>
      <w:kern w:val="44"/>
      <w:sz w:val="44"/>
      <w:szCs w:val="44"/>
    </w:rPr>
  </w:style>
  <w:style w:type="paragraph" w:styleId="2">
    <w:name w:val="heading 2"/>
    <w:basedOn w:val="a"/>
    <w:next w:val="a"/>
    <w:link w:val="2Char"/>
    <w:qFormat/>
    <w:rsid w:val="00B00B01"/>
    <w:pPr>
      <w:keepNext/>
      <w:keepLines/>
      <w:tabs>
        <w:tab w:val="num" w:pos="1440"/>
      </w:tabs>
      <w:spacing w:before="260" w:after="260" w:line="416" w:lineRule="auto"/>
      <w:ind w:left="1440" w:hanging="360"/>
      <w:outlineLvl w:val="1"/>
    </w:pPr>
    <w:rPr>
      <w:rFonts w:ascii="Arial" w:eastAsia="黑体" w:hAnsi="Arial" w:cs="Times New Roman"/>
      <w:b/>
      <w:bCs/>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B00B01"/>
    <w:rPr>
      <w:b/>
      <w:bCs/>
      <w:kern w:val="44"/>
      <w:sz w:val="44"/>
      <w:szCs w:val="44"/>
    </w:rPr>
  </w:style>
  <w:style w:type="character" w:customStyle="1" w:styleId="2Char">
    <w:name w:val="标题 2 Char"/>
    <w:link w:val="2"/>
    <w:rsid w:val="00B00B01"/>
    <w:rPr>
      <w:rFonts w:ascii="Arial" w:eastAsia="黑体" w:hAnsi="Arial"/>
      <w:b/>
      <w:bCs/>
      <w:kern w:val="2"/>
      <w:sz w:val="32"/>
      <w:szCs w:val="32"/>
    </w:rPr>
  </w:style>
  <w:style w:type="paragraph" w:styleId="a3">
    <w:name w:val="header"/>
    <w:basedOn w:val="a"/>
    <w:rsid w:val="00413BD6"/>
    <w:pPr>
      <w:pBdr>
        <w:bottom w:val="single" w:sz="6" w:space="1" w:color="auto"/>
      </w:pBdr>
      <w:tabs>
        <w:tab w:val="center" w:pos="4153"/>
        <w:tab w:val="right" w:pos="8306"/>
      </w:tabs>
      <w:snapToGrid w:val="0"/>
      <w:jc w:val="center"/>
    </w:pPr>
    <w:rPr>
      <w:sz w:val="18"/>
      <w:szCs w:val="18"/>
    </w:rPr>
  </w:style>
  <w:style w:type="paragraph" w:styleId="a4">
    <w:name w:val="footer"/>
    <w:basedOn w:val="a"/>
    <w:rsid w:val="00413BD6"/>
    <w:pPr>
      <w:tabs>
        <w:tab w:val="center" w:pos="4153"/>
        <w:tab w:val="right" w:pos="8306"/>
      </w:tabs>
      <w:snapToGrid w:val="0"/>
      <w:jc w:val="left"/>
    </w:pPr>
    <w:rPr>
      <w:sz w:val="18"/>
      <w:szCs w:val="18"/>
    </w:rPr>
  </w:style>
  <w:style w:type="character" w:styleId="a5">
    <w:name w:val="page number"/>
    <w:basedOn w:val="a0"/>
    <w:rsid w:val="00413BD6"/>
  </w:style>
  <w:style w:type="character" w:customStyle="1" w:styleId="jq4Char">
    <w:name w:val="jq4图片注释 Char"/>
    <w:link w:val="jq4"/>
    <w:rsid w:val="00B00B01"/>
    <w:rPr>
      <w:rFonts w:eastAsia="Times New Roman"/>
      <w:sz w:val="18"/>
      <w:szCs w:val="24"/>
      <w:lang w:val="en-US" w:eastAsia="zh-CN" w:bidi="ar-SA"/>
    </w:rPr>
  </w:style>
  <w:style w:type="paragraph" w:customStyle="1" w:styleId="jq4">
    <w:name w:val="jq4图片注释"/>
    <w:next w:val="a"/>
    <w:link w:val="jq4Char"/>
    <w:qFormat/>
    <w:rsid w:val="00B00B01"/>
    <w:pPr>
      <w:spacing w:before="20" w:after="50" w:line="300" w:lineRule="auto"/>
      <w:ind w:firstLine="200"/>
      <w:jc w:val="center"/>
    </w:pPr>
    <w:rPr>
      <w:rFonts w:eastAsia="Times New Roman"/>
      <w:sz w:val="18"/>
      <w:szCs w:val="24"/>
    </w:rPr>
  </w:style>
  <w:style w:type="paragraph" w:styleId="a6">
    <w:name w:val="Normal (Web)"/>
    <w:basedOn w:val="a"/>
    <w:rsid w:val="00FF4A5C"/>
    <w:pPr>
      <w:widowControl/>
      <w:spacing w:before="100" w:beforeAutospacing="1" w:after="100" w:afterAutospacing="1"/>
      <w:jc w:val="left"/>
    </w:pPr>
    <w:rPr>
      <w:rFonts w:ascii="宋体" w:hAnsi="宋体" w:cs="宋体"/>
      <w:kern w:val="0"/>
      <w:sz w:val="24"/>
      <w:szCs w:val="24"/>
    </w:rPr>
  </w:style>
  <w:style w:type="paragraph" w:customStyle="1" w:styleId="Default">
    <w:name w:val="Default"/>
    <w:rsid w:val="009D1777"/>
    <w:pPr>
      <w:widowControl w:val="0"/>
      <w:autoSpaceDE w:val="0"/>
      <w:autoSpaceDN w:val="0"/>
      <w:adjustRightInd w:val="0"/>
    </w:pPr>
    <w:rPr>
      <w:color w:val="000000"/>
      <w:sz w:val="24"/>
      <w:szCs w:val="24"/>
    </w:rPr>
  </w:style>
  <w:style w:type="paragraph" w:styleId="a7">
    <w:name w:val="Document Map"/>
    <w:basedOn w:val="a"/>
    <w:link w:val="Char"/>
    <w:rsid w:val="007E409A"/>
    <w:rPr>
      <w:rFonts w:ascii="宋体"/>
      <w:sz w:val="18"/>
      <w:szCs w:val="18"/>
    </w:rPr>
  </w:style>
  <w:style w:type="character" w:customStyle="1" w:styleId="Char">
    <w:name w:val="文档结构图 Char"/>
    <w:link w:val="a7"/>
    <w:rsid w:val="007E409A"/>
    <w:rPr>
      <w:rFonts w:ascii="宋体" w:hAnsi="Calibri" w:cs="黑体"/>
      <w:kern w:val="2"/>
      <w:sz w:val="18"/>
      <w:szCs w:val="18"/>
    </w:rPr>
  </w:style>
  <w:style w:type="table" w:styleId="a8">
    <w:name w:val="Table Grid"/>
    <w:basedOn w:val="a1"/>
    <w:rsid w:val="005975E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584650">
      <w:bodyDiv w:val="1"/>
      <w:marLeft w:val="0"/>
      <w:marRight w:val="0"/>
      <w:marTop w:val="0"/>
      <w:marBottom w:val="0"/>
      <w:divBdr>
        <w:top w:val="none" w:sz="0" w:space="0" w:color="auto"/>
        <w:left w:val="none" w:sz="0" w:space="0" w:color="auto"/>
        <w:bottom w:val="none" w:sz="0" w:space="0" w:color="auto"/>
        <w:right w:val="none" w:sz="0" w:space="0" w:color="auto"/>
      </w:divBdr>
    </w:div>
    <w:div w:id="213083160">
      <w:bodyDiv w:val="1"/>
      <w:marLeft w:val="0"/>
      <w:marRight w:val="0"/>
      <w:marTop w:val="0"/>
      <w:marBottom w:val="0"/>
      <w:divBdr>
        <w:top w:val="none" w:sz="0" w:space="0" w:color="auto"/>
        <w:left w:val="none" w:sz="0" w:space="0" w:color="auto"/>
        <w:bottom w:val="none" w:sz="0" w:space="0" w:color="auto"/>
        <w:right w:val="none" w:sz="0" w:space="0" w:color="auto"/>
      </w:divBdr>
    </w:div>
    <w:div w:id="716784386">
      <w:bodyDiv w:val="1"/>
      <w:marLeft w:val="0"/>
      <w:marRight w:val="0"/>
      <w:marTop w:val="0"/>
      <w:marBottom w:val="0"/>
      <w:divBdr>
        <w:top w:val="none" w:sz="0" w:space="0" w:color="auto"/>
        <w:left w:val="none" w:sz="0" w:space="0" w:color="auto"/>
        <w:bottom w:val="none" w:sz="0" w:space="0" w:color="auto"/>
        <w:right w:val="none" w:sz="0" w:space="0" w:color="auto"/>
      </w:divBdr>
    </w:div>
    <w:div w:id="829293420">
      <w:bodyDiv w:val="1"/>
      <w:marLeft w:val="0"/>
      <w:marRight w:val="0"/>
      <w:marTop w:val="0"/>
      <w:marBottom w:val="0"/>
      <w:divBdr>
        <w:top w:val="none" w:sz="0" w:space="0" w:color="auto"/>
        <w:left w:val="none" w:sz="0" w:space="0" w:color="auto"/>
        <w:bottom w:val="none" w:sz="0" w:space="0" w:color="auto"/>
        <w:right w:val="none" w:sz="0" w:space="0" w:color="auto"/>
      </w:divBdr>
    </w:div>
    <w:div w:id="860898837">
      <w:bodyDiv w:val="1"/>
      <w:marLeft w:val="0"/>
      <w:marRight w:val="0"/>
      <w:marTop w:val="0"/>
      <w:marBottom w:val="0"/>
      <w:divBdr>
        <w:top w:val="none" w:sz="0" w:space="0" w:color="auto"/>
        <w:left w:val="none" w:sz="0" w:space="0" w:color="auto"/>
        <w:bottom w:val="none" w:sz="0" w:space="0" w:color="auto"/>
        <w:right w:val="none" w:sz="0" w:space="0" w:color="auto"/>
      </w:divBdr>
    </w:div>
    <w:div w:id="942223753">
      <w:bodyDiv w:val="1"/>
      <w:marLeft w:val="0"/>
      <w:marRight w:val="0"/>
      <w:marTop w:val="0"/>
      <w:marBottom w:val="0"/>
      <w:divBdr>
        <w:top w:val="none" w:sz="0" w:space="0" w:color="auto"/>
        <w:left w:val="none" w:sz="0" w:space="0" w:color="auto"/>
        <w:bottom w:val="none" w:sz="0" w:space="0" w:color="auto"/>
        <w:right w:val="none" w:sz="0" w:space="0" w:color="auto"/>
      </w:divBdr>
    </w:div>
    <w:div w:id="1087726449">
      <w:bodyDiv w:val="1"/>
      <w:marLeft w:val="0"/>
      <w:marRight w:val="0"/>
      <w:marTop w:val="0"/>
      <w:marBottom w:val="0"/>
      <w:divBdr>
        <w:top w:val="none" w:sz="0" w:space="0" w:color="auto"/>
        <w:left w:val="none" w:sz="0" w:space="0" w:color="auto"/>
        <w:bottom w:val="none" w:sz="0" w:space="0" w:color="auto"/>
        <w:right w:val="none" w:sz="0" w:space="0" w:color="auto"/>
      </w:divBdr>
    </w:div>
    <w:div w:id="1105883758">
      <w:bodyDiv w:val="1"/>
      <w:marLeft w:val="0"/>
      <w:marRight w:val="0"/>
      <w:marTop w:val="0"/>
      <w:marBottom w:val="0"/>
      <w:divBdr>
        <w:top w:val="none" w:sz="0" w:space="0" w:color="auto"/>
        <w:left w:val="none" w:sz="0" w:space="0" w:color="auto"/>
        <w:bottom w:val="none" w:sz="0" w:space="0" w:color="auto"/>
        <w:right w:val="none" w:sz="0" w:space="0" w:color="auto"/>
      </w:divBdr>
    </w:div>
    <w:div w:id="1328825754">
      <w:bodyDiv w:val="1"/>
      <w:marLeft w:val="0"/>
      <w:marRight w:val="0"/>
      <w:marTop w:val="0"/>
      <w:marBottom w:val="0"/>
      <w:divBdr>
        <w:top w:val="none" w:sz="0" w:space="0" w:color="auto"/>
        <w:left w:val="none" w:sz="0" w:space="0" w:color="auto"/>
        <w:bottom w:val="none" w:sz="0" w:space="0" w:color="auto"/>
        <w:right w:val="none" w:sz="0" w:space="0" w:color="auto"/>
      </w:divBdr>
    </w:div>
    <w:div w:id="1568883661">
      <w:bodyDiv w:val="1"/>
      <w:marLeft w:val="0"/>
      <w:marRight w:val="0"/>
      <w:marTop w:val="0"/>
      <w:marBottom w:val="0"/>
      <w:divBdr>
        <w:top w:val="none" w:sz="0" w:space="0" w:color="auto"/>
        <w:left w:val="none" w:sz="0" w:space="0" w:color="auto"/>
        <w:bottom w:val="none" w:sz="0" w:space="0" w:color="auto"/>
        <w:right w:val="none" w:sz="0" w:space="0" w:color="auto"/>
      </w:divBdr>
    </w:div>
    <w:div w:id="1741559919">
      <w:bodyDiv w:val="1"/>
      <w:marLeft w:val="0"/>
      <w:marRight w:val="0"/>
      <w:marTop w:val="0"/>
      <w:marBottom w:val="0"/>
      <w:divBdr>
        <w:top w:val="none" w:sz="0" w:space="0" w:color="auto"/>
        <w:left w:val="none" w:sz="0" w:space="0" w:color="auto"/>
        <w:bottom w:val="none" w:sz="0" w:space="0" w:color="auto"/>
        <w:right w:val="none" w:sz="0" w:space="0" w:color="auto"/>
      </w:divBdr>
    </w:div>
    <w:div w:id="1827042893">
      <w:bodyDiv w:val="1"/>
      <w:marLeft w:val="0"/>
      <w:marRight w:val="0"/>
      <w:marTop w:val="0"/>
      <w:marBottom w:val="0"/>
      <w:divBdr>
        <w:top w:val="none" w:sz="0" w:space="0" w:color="auto"/>
        <w:left w:val="none" w:sz="0" w:space="0" w:color="auto"/>
        <w:bottom w:val="none" w:sz="0" w:space="0" w:color="auto"/>
        <w:right w:val="none" w:sz="0" w:space="0" w:color="auto"/>
      </w:divBdr>
    </w:div>
    <w:div w:id="2009015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8ECC8"/>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2CC321-4989-4A4D-B1A2-2CF8AE8BC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24</Pages>
  <Words>1478</Words>
  <Characters>8430</Characters>
  <Application>Microsoft Office Word</Application>
  <DocSecurity>0</DocSecurity>
  <Lines>70</Lines>
  <Paragraphs>19</Paragraphs>
  <ScaleCrop>false</ScaleCrop>
  <Company>czj</Company>
  <LinksUpToDate>false</LinksUpToDate>
  <CharactersWithSpaces>9889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附件2：预算主管部门公开样张</dc:title>
  <dc:creator>user</dc:creator>
  <cp:lastModifiedBy>cmcz</cp:lastModifiedBy>
  <cp:revision>34</cp:revision>
  <cp:lastPrinted>2021-05-28T05:47:00Z</cp:lastPrinted>
  <dcterms:created xsi:type="dcterms:W3CDTF">2021-09-01T01:04:00Z</dcterms:created>
  <dcterms:modified xsi:type="dcterms:W3CDTF">2021-08-18T15:11:00Z</dcterms:modified>
</cp:coreProperties>
</file>