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beforeLines="100" w:line="560" w:lineRule="exact"/>
        <w:ind w:left="3520" w:hanging="3520" w:hangingChars="800"/>
        <w:jc w:val="center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上海市崇明区农业防汛防台工作应急预案</w:t>
      </w:r>
    </w:p>
    <w:p>
      <w:pPr>
        <w:spacing w:line="560" w:lineRule="exact"/>
        <w:ind w:left="3520" w:hanging="3520" w:hangingChars="800"/>
        <w:jc w:val="center"/>
        <w:rPr>
          <w:rFonts w:ascii="方正小标宋简体" w:hAnsi="方正小标宋简体" w:eastAsia="方正小标宋简体" w:cs="方正小标宋简体"/>
          <w:sz w:val="44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总则</w:t>
      </w:r>
    </w:p>
    <w:p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</w:t>
      </w:r>
      <w:r>
        <w:rPr>
          <w:rFonts w:hint="eastAsia" w:ascii="仿宋_GB2312" w:eastAsia="仿宋_GB2312"/>
          <w:sz w:val="32"/>
        </w:rPr>
        <w:t>提高本区农业防汛防台应急处置能力，切实落实今年各项防汛防台措施，快速、有序、高效地组织力量开展减灾抗灾工作，最大限度的减轻灾害造成的损失，确保农业生产稳定、农产品安全上市供应。按照市、区防汛防台工作要求，结合本区农业实际，制定本应急预案。</w:t>
      </w:r>
    </w:p>
    <w:p>
      <w:pPr>
        <w:spacing w:line="560" w:lineRule="exact"/>
        <w:ind w:left="420" w:leftChars="200" w:firstLine="320" w:firstLineChars="100"/>
        <w:rPr>
          <w:rFonts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</w:rPr>
        <w:t>工作目标</w:t>
      </w:r>
    </w:p>
    <w:p>
      <w:pPr>
        <w:spacing w:line="560" w:lineRule="exact"/>
        <w:ind w:firstLine="64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加强农业防汛防台工作的领导，坚持</w:t>
      </w:r>
      <w:r>
        <w:rPr>
          <w:rFonts w:ascii="仿宋_GB2312" w:hAnsi="仿宋_GB2312" w:eastAsia="仿宋_GB2312" w:cs="仿宋_GB2312"/>
          <w:color w:val="000000"/>
          <w:sz w:val="32"/>
        </w:rPr>
        <w:t>“</w:t>
      </w:r>
      <w:r>
        <w:rPr>
          <w:rFonts w:ascii="仿宋_GB2312" w:hAnsi="仿宋_GB2312" w:eastAsia="仿宋_GB2312" w:cs="仿宋_GB2312"/>
          <w:sz w:val="32"/>
          <w:szCs w:val="32"/>
        </w:rPr>
        <w:t>常备不懈，防御为主，防救结合”的指导方针，</w:t>
      </w:r>
      <w:r>
        <w:rPr>
          <w:rFonts w:hint="eastAsia" w:ascii="仿宋_GB2312" w:eastAsia="仿宋_GB2312"/>
          <w:sz w:val="32"/>
        </w:rPr>
        <w:t>增强农业防灾减灾工作能力，确保汛前迅速采取预防措施，灾后迅速恢复农业生产，</w:t>
      </w:r>
      <w:r>
        <w:rPr>
          <w:rFonts w:ascii="仿宋_GB2312" w:hAnsi="仿宋_GB2312" w:eastAsia="仿宋_GB2312" w:cs="仿宋_GB2312"/>
          <w:sz w:val="32"/>
          <w:szCs w:val="32"/>
        </w:rPr>
        <w:t>实现“不发生重大安全事故、农产品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</w:t>
      </w:r>
      <w:r>
        <w:rPr>
          <w:rFonts w:ascii="仿宋_GB2312" w:hAnsi="仿宋_GB2312" w:eastAsia="仿宋_GB2312" w:cs="仿宋_GB2312"/>
          <w:sz w:val="32"/>
          <w:szCs w:val="32"/>
        </w:rPr>
        <w:t>供应、经济损失可控”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ascii="仿宋_GB2312" w:hAnsi="仿宋_GB2312" w:eastAsia="仿宋_GB2312" w:cs="仿宋_GB2312"/>
          <w:sz w:val="32"/>
          <w:szCs w:val="32"/>
        </w:rPr>
        <w:t>总体目标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</w:rPr>
        <w:t>工作原则</w:t>
      </w:r>
    </w:p>
    <w:p>
      <w:pPr>
        <w:pStyle w:val="2"/>
        <w:widowControl/>
        <w:spacing w:line="560" w:lineRule="exact"/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lang w:val="en-US" w:eastAsia="zh-CN"/>
        </w:rPr>
        <w:t>1.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常备不懈，以防为主，防救结合</w:t>
      </w:r>
    </w:p>
    <w:p>
      <w:pPr>
        <w:pStyle w:val="2"/>
        <w:widowControl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立足于早谋划、早部署、早行动，以百分之百的准备，应对百分之一的可能，采取一切措施确保农业生产安全渡过汛期。增强农业防灾减灾意识，积极做好防汛防台各项准备工作。督促指导种养殖户、生产基地在汛前迅速采取防御措施，在灾后迅速开展生产自救，鼓励种养殖户、生产基地积极参加农业保险，尽可能减轻灾害造成的经济损失。</w:t>
      </w:r>
    </w:p>
    <w:p>
      <w:pPr>
        <w:spacing w:line="560" w:lineRule="exact"/>
        <w:ind w:left="630" w:leftChars="300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2.全面排摸，查漏补缺，责任落实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入汛之前，</w:t>
      </w:r>
      <w:r>
        <w:rPr>
          <w:rFonts w:hint="eastAsia" w:ascii="仿宋_GB2312" w:eastAsia="仿宋_GB2312"/>
          <w:sz w:val="32"/>
          <w:lang w:eastAsia="zh-CN"/>
        </w:rPr>
        <w:t>各单位、部门要</w:t>
      </w:r>
      <w:r>
        <w:rPr>
          <w:rFonts w:hint="eastAsia" w:ascii="仿宋_GB2312" w:eastAsia="仿宋_GB2312"/>
          <w:sz w:val="32"/>
        </w:rPr>
        <w:t>将防汛防台责任层层落实，全面排查风险隐患，</w:t>
      </w:r>
      <w:r>
        <w:rPr>
          <w:rFonts w:hint="eastAsia" w:ascii="仿宋_GB2312" w:eastAsia="仿宋_GB2312"/>
          <w:sz w:val="32"/>
          <w:lang w:eastAsia="zh-CN"/>
        </w:rPr>
        <w:t>及时</w:t>
      </w:r>
      <w:r>
        <w:rPr>
          <w:rFonts w:hint="eastAsia" w:ascii="仿宋_GB2312" w:eastAsia="仿宋_GB2312"/>
          <w:sz w:val="32"/>
        </w:rPr>
        <w:t>发现问题，及时整改</w:t>
      </w:r>
      <w:r>
        <w:rPr>
          <w:rFonts w:hint="eastAsia" w:ascii="仿宋_GB2312" w:eastAsia="仿宋_GB2312"/>
          <w:sz w:val="32"/>
          <w:lang w:eastAsia="zh-CN"/>
        </w:rPr>
        <w:t>到位</w:t>
      </w:r>
      <w:r>
        <w:rPr>
          <w:rFonts w:hint="eastAsia" w:ascii="仿宋_GB2312" w:eastAsia="仿宋_GB2312"/>
          <w:sz w:val="32"/>
        </w:rPr>
        <w:t>。坚决摒弃麻痹大意思想，把各项防汛工作措施再细化、再规范、再落实，做好最充分的准备。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</w:rPr>
        <w:t>组织机构及职责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</w:rPr>
        <w:t>领导小组及办公室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委成立防汛防台领导小组，负责全区农业防汛防台抗灾减灾</w:t>
      </w:r>
      <w:r>
        <w:rPr>
          <w:rFonts w:hint="eastAsia" w:ascii="仿宋_GB2312" w:eastAsia="仿宋_GB2312"/>
          <w:color w:val="000000"/>
          <w:sz w:val="32"/>
        </w:rPr>
        <w:t>工作。下设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委防汛防台领导小组办公室</w:t>
      </w:r>
      <w:r>
        <w:rPr>
          <w:rFonts w:hint="eastAsia" w:ascii="仿宋_GB2312" w:eastAsia="仿宋_GB2312"/>
          <w:color w:val="000000"/>
          <w:sz w:val="32"/>
        </w:rPr>
        <w:t>（以下简称“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eastAsia="仿宋_GB2312"/>
          <w:color w:val="000000"/>
          <w:sz w:val="32"/>
        </w:rPr>
        <w:t>防汛办”），具体由蔬菜科负责防汛防台日常工作。领导小组人员有变动的，自动由接任领导替补。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组  长：宋学梅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副组长：邹锦忠、宋汉忠、</w:t>
      </w:r>
      <w:r>
        <w:rPr>
          <w:rFonts w:hint="eastAsia" w:ascii="仿宋_GB2312" w:eastAsia="仿宋_GB2312"/>
          <w:color w:val="000000"/>
          <w:sz w:val="32"/>
          <w:lang w:eastAsia="zh-CN"/>
        </w:rPr>
        <w:t>曹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lang w:eastAsia="zh-CN"/>
        </w:rPr>
        <w:t>俊</w:t>
      </w:r>
      <w:r>
        <w:rPr>
          <w:rFonts w:hint="eastAsia" w:ascii="仿宋_GB2312" w:eastAsia="仿宋_GB2312"/>
          <w:color w:val="000000"/>
          <w:sz w:val="32"/>
        </w:rPr>
        <w:t xml:space="preserve">、陈 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32"/>
        </w:rPr>
        <w:t>军、陆锦辉、张  锋、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 xml:space="preserve">       张  勇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eastAsia="仿宋_GB2312"/>
          <w:color w:val="000000"/>
          <w:sz w:val="32"/>
        </w:rPr>
        <w:t>防汛办主任：张  锋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组  员：机关科室负责人、委属单位负责人</w:t>
      </w:r>
    </w:p>
    <w:p>
      <w:pPr>
        <w:spacing w:line="560" w:lineRule="exact"/>
        <w:ind w:firstLine="640"/>
        <w:rPr>
          <w:rFonts w:ascii="楷体_GB2312" w:hAnsi="楷体_GB2312" w:eastAsia="楷体_GB2312" w:cs="楷体_GB2312"/>
          <w:color w:val="000000"/>
          <w:sz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000000"/>
          <w:sz w:val="32"/>
        </w:rPr>
        <w:t>部门职责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委属单位根据本应急预案，按照职能分工，制定相应的应急预案，机关科室应全面落实防汛防台责任，扎实做好各项工作。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b/>
          <w:bCs/>
          <w:color w:val="000000"/>
          <w:sz w:val="32"/>
        </w:rPr>
        <w:t>1</w:t>
      </w:r>
      <w:r>
        <w:rPr>
          <w:rFonts w:hint="eastAsia" w:ascii="仿宋_GB2312" w:eastAsia="仿宋_GB2312"/>
          <w:b/>
          <w:bCs/>
          <w:color w:val="000000"/>
          <w:sz w:val="32"/>
          <w:lang w:eastAsia="zh-CN"/>
        </w:rPr>
        <w:t>.</w:t>
      </w:r>
      <w:r>
        <w:rPr>
          <w:rFonts w:hint="eastAsia" w:ascii="仿宋_GB2312" w:eastAsia="仿宋_GB2312"/>
          <w:b/>
          <w:bCs/>
          <w:color w:val="000000"/>
          <w:sz w:val="32"/>
        </w:rPr>
        <w:t>防汛防台领导小组办公室职责：</w:t>
      </w:r>
      <w:r>
        <w:rPr>
          <w:rFonts w:hint="eastAsia" w:ascii="仿宋_GB2312" w:eastAsia="仿宋_GB2312"/>
          <w:color w:val="000000"/>
          <w:sz w:val="32"/>
        </w:rPr>
        <w:t>由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eastAsia="仿宋_GB2312"/>
          <w:color w:val="000000"/>
          <w:sz w:val="32"/>
        </w:rPr>
        <w:t>蔬菜科负责日常工作，做好全区农业汛情灾情信息统计、汇总、上报工作。制定防汛防台应急预案、工作措施，落实值班制度和汛情灾情报告制度。督促机关科室、委属单位落实各项防汛防台措施。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</w:rPr>
        <w:t>2</w:t>
      </w:r>
      <w:r>
        <w:rPr>
          <w:rFonts w:hint="eastAsia" w:ascii="仿宋_GB2312" w:eastAsia="仿宋_GB2312"/>
          <w:b/>
          <w:bCs/>
          <w:color w:val="000000"/>
          <w:sz w:val="32"/>
          <w:lang w:eastAsia="zh-CN"/>
        </w:rPr>
        <w:t>.</w:t>
      </w:r>
      <w:r>
        <w:rPr>
          <w:rFonts w:hint="eastAsia" w:ascii="仿宋_GB2312" w:eastAsia="仿宋_GB2312"/>
          <w:b/>
          <w:bCs/>
          <w:color w:val="000000"/>
          <w:sz w:val="32"/>
        </w:rPr>
        <w:t>蔬菜科职责：</w:t>
      </w:r>
      <w:r>
        <w:rPr>
          <w:rFonts w:hint="eastAsia" w:ascii="仿宋_GB2312" w:hAnsi="仿宋_GB2312" w:eastAsia="仿宋_GB2312" w:cs="仿宋_GB2312"/>
          <w:color w:val="000000"/>
          <w:sz w:val="32"/>
        </w:rPr>
        <w:t>负责指导全区蔬菜生产防汛防台工作。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会同区蔬菜站、乡镇农技中心，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加强对蔬菜、经济作物防灾抗灾工作的技术指导，收集和核查受灾情况，及时反映灾情，做好灾后生产恢复指导工作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b/>
          <w:bCs/>
          <w:color w:val="000000"/>
          <w:sz w:val="32"/>
        </w:rPr>
        <w:t>3</w:t>
      </w:r>
      <w:r>
        <w:rPr>
          <w:rFonts w:hint="eastAsia" w:ascii="仿宋_GB2312" w:eastAsia="仿宋_GB2312"/>
          <w:b/>
          <w:bCs/>
          <w:color w:val="000000"/>
          <w:sz w:val="32"/>
          <w:lang w:eastAsia="zh-CN"/>
        </w:rPr>
        <w:t>.</w:t>
      </w:r>
      <w:r>
        <w:rPr>
          <w:rFonts w:hint="eastAsia" w:ascii="仿宋_GB2312" w:eastAsia="仿宋_GB2312"/>
          <w:b/>
          <w:bCs/>
          <w:color w:val="000000"/>
          <w:sz w:val="32"/>
        </w:rPr>
        <w:t>农业科职责：</w:t>
      </w:r>
      <w:r>
        <w:rPr>
          <w:rFonts w:hint="eastAsia" w:ascii="仿宋_GB2312" w:eastAsia="仿宋_GB2312"/>
          <w:color w:val="000000"/>
          <w:sz w:val="32"/>
        </w:rPr>
        <w:t>负责指导全区水稻防汛防台抗灾工作。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会同区农技中心、乡镇农技中心，</w:t>
      </w:r>
      <w:r>
        <w:rPr>
          <w:rFonts w:hint="eastAsia" w:ascii="仿宋_GB2312" w:eastAsia="仿宋_GB2312"/>
          <w:color w:val="000000"/>
          <w:sz w:val="32"/>
        </w:rPr>
        <w:t>加强对水稻</w:t>
      </w:r>
      <w:r>
        <w:rPr>
          <w:rFonts w:hint="eastAsia" w:ascii="仿宋_GB2312" w:eastAsia="仿宋_GB2312"/>
          <w:color w:val="000000"/>
          <w:sz w:val="32"/>
          <w:lang w:eastAsia="zh-CN"/>
        </w:rPr>
        <w:t>、经济果林</w:t>
      </w:r>
      <w:r>
        <w:rPr>
          <w:rFonts w:hint="eastAsia" w:ascii="仿宋_GB2312" w:eastAsia="仿宋_GB2312"/>
          <w:color w:val="000000"/>
          <w:sz w:val="32"/>
        </w:rPr>
        <w:t>防灾抗灾工作的技术指导，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收集和核查受灾情况，及时反映灾情，</w:t>
      </w:r>
      <w:r>
        <w:rPr>
          <w:rFonts w:hint="eastAsia" w:ascii="仿宋_GB2312" w:eastAsia="仿宋_GB2312"/>
          <w:color w:val="000000"/>
          <w:sz w:val="32"/>
        </w:rPr>
        <w:t>做好灾后生产恢复指导工作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>
      <w:pPr>
        <w:spacing w:line="560" w:lineRule="exact"/>
        <w:ind w:firstLine="645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b/>
          <w:bCs/>
          <w:color w:val="000000"/>
          <w:sz w:val="32"/>
        </w:rPr>
        <w:t>4</w:t>
      </w:r>
      <w:r>
        <w:rPr>
          <w:rFonts w:hint="eastAsia" w:ascii="仿宋_GB2312" w:eastAsia="仿宋_GB2312"/>
          <w:b/>
          <w:bCs/>
          <w:color w:val="000000"/>
          <w:sz w:val="32"/>
          <w:lang w:eastAsia="zh-CN"/>
        </w:rPr>
        <w:t>.</w:t>
      </w:r>
      <w:r>
        <w:rPr>
          <w:rFonts w:hint="eastAsia" w:ascii="仿宋_GB2312" w:eastAsia="仿宋_GB2312"/>
          <w:b/>
          <w:bCs/>
          <w:color w:val="000000"/>
          <w:sz w:val="32"/>
        </w:rPr>
        <w:t>养殖业科职责</w:t>
      </w:r>
      <w:r>
        <w:rPr>
          <w:rFonts w:hint="eastAsia" w:ascii="仿宋_GB2312" w:eastAsia="仿宋_GB2312"/>
          <w:b/>
          <w:bCs/>
          <w:sz w:val="32"/>
        </w:rPr>
        <w:t>：</w:t>
      </w:r>
      <w:r>
        <w:rPr>
          <w:rFonts w:hint="eastAsia" w:ascii="仿宋_GB2312" w:eastAsia="仿宋_GB2312"/>
          <w:color w:val="000000"/>
          <w:sz w:val="32"/>
        </w:rPr>
        <w:t>负责指导全区水产养殖业、畜牧业防汛防台抗灾工作。会同区动物疫控中心、</w:t>
      </w:r>
      <w:r>
        <w:rPr>
          <w:rFonts w:hint="eastAsia" w:ascii="仿宋_GB2312" w:eastAsia="仿宋_GB2312"/>
          <w:sz w:val="32"/>
        </w:rPr>
        <w:t>农业执法大队渔政部门、</w:t>
      </w:r>
      <w:r>
        <w:rPr>
          <w:rFonts w:hint="eastAsia" w:ascii="仿宋_GB2312" w:eastAsia="仿宋_GB2312"/>
          <w:color w:val="000000"/>
          <w:sz w:val="32"/>
        </w:rPr>
        <w:t>乡镇农技中心，加强对水产养殖业、畜牧业防灾抗灾工作的技术指导，做好死亡畜禽的无害化处理，及时开展消毒灭源工作。加强捕捞渔船的回港避风安全管理，做好</w:t>
      </w:r>
      <w:r>
        <w:rPr>
          <w:rFonts w:hint="eastAsia" w:ascii="仿宋_GB2312" w:eastAsia="仿宋_GB2312"/>
          <w:sz w:val="32"/>
        </w:rPr>
        <w:t>市区级河道违章渔船清障工作。</w:t>
      </w:r>
      <w:r>
        <w:rPr>
          <w:rFonts w:hint="eastAsia" w:ascii="仿宋_GB2312" w:hAnsi="仿宋_GB2312" w:eastAsia="仿宋_GB2312" w:cs="仿宋_GB2312"/>
          <w:color w:val="000000"/>
          <w:sz w:val="32"/>
        </w:rPr>
        <w:t>收集和核查受灾情况，及时反映灾情。</w:t>
      </w:r>
    </w:p>
    <w:p>
      <w:pPr>
        <w:spacing w:line="560" w:lineRule="exact"/>
        <w:ind w:firstLine="643" w:firstLineChars="20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b/>
          <w:bCs/>
          <w:color w:val="000000"/>
          <w:sz w:val="32"/>
          <w:lang w:val="en-US" w:eastAsia="zh-CN"/>
        </w:rPr>
        <w:t>5</w:t>
      </w:r>
      <w:r>
        <w:rPr>
          <w:rFonts w:hint="eastAsia" w:ascii="仿宋_GB2312" w:eastAsia="仿宋_GB2312"/>
          <w:b/>
          <w:bCs/>
          <w:color w:val="000000"/>
          <w:sz w:val="32"/>
          <w:lang w:eastAsia="zh-CN"/>
        </w:rPr>
        <w:t>.</w:t>
      </w:r>
      <w:r>
        <w:rPr>
          <w:rFonts w:hint="eastAsia" w:ascii="仿宋_GB2312" w:eastAsia="仿宋_GB2312"/>
          <w:b/>
          <w:bCs/>
          <w:color w:val="000000"/>
          <w:sz w:val="32"/>
        </w:rPr>
        <w:t>组织人事科、</w:t>
      </w:r>
      <w:r>
        <w:rPr>
          <w:rFonts w:hint="eastAsia" w:ascii="仿宋_GB2312" w:eastAsia="仿宋_GB2312"/>
          <w:b/>
          <w:bCs/>
          <w:color w:val="000000"/>
          <w:sz w:val="32"/>
          <w:lang w:eastAsia="zh-CN"/>
        </w:rPr>
        <w:t>村镇建设科</w:t>
      </w:r>
      <w:r>
        <w:rPr>
          <w:rFonts w:hint="eastAsia" w:ascii="仿宋_GB2312" w:eastAsia="仿宋_GB2312"/>
          <w:b/>
          <w:bCs/>
          <w:color w:val="000000"/>
          <w:sz w:val="32"/>
        </w:rPr>
        <w:t>等其他科室职责：</w:t>
      </w:r>
      <w:r>
        <w:rPr>
          <w:rFonts w:hint="eastAsia" w:ascii="仿宋_GB2312" w:eastAsia="仿宋_GB2312"/>
          <w:color w:val="000000"/>
          <w:sz w:val="32"/>
        </w:rPr>
        <w:t>全力配合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eastAsia="仿宋_GB2312"/>
          <w:color w:val="000000"/>
          <w:sz w:val="32"/>
        </w:rPr>
        <w:t>防汛办落实好各项防汛防台措施，认真执行汛期24小时值班制度和汛情灾情报告制度。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  <w:lang w:eastAsia="zh-CN"/>
        </w:rPr>
        <w:t>三、</w:t>
      </w:r>
      <w:r>
        <w:rPr>
          <w:rFonts w:hint="eastAsia" w:ascii="黑体" w:hAnsi="黑体" w:eastAsia="黑体" w:cs="黑体"/>
          <w:color w:val="000000"/>
          <w:sz w:val="32"/>
        </w:rPr>
        <w:t>应急响应标准及行动</w:t>
      </w:r>
    </w:p>
    <w:p>
      <w:pPr>
        <w:spacing w:line="560" w:lineRule="exact"/>
        <w:ind w:firstLine="64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  <w:lang w:eastAsia="zh-CN"/>
        </w:rPr>
        <w:t>按照可能造成的危害、紧急程度和发展态势，本</w:t>
      </w:r>
      <w:r>
        <w:rPr>
          <w:rFonts w:hint="eastAsia" w:ascii="仿宋_GB2312" w:eastAsia="仿宋_GB2312"/>
          <w:color w:val="000000"/>
          <w:sz w:val="32"/>
        </w:rPr>
        <w:t>区</w:t>
      </w:r>
      <w:r>
        <w:rPr>
          <w:rFonts w:hint="eastAsia" w:ascii="仿宋_GB2312" w:eastAsia="仿宋_GB2312"/>
          <w:color w:val="000000"/>
          <w:sz w:val="32"/>
          <w:lang w:eastAsia="zh-CN"/>
        </w:rPr>
        <w:t>防汛防台灾害预警级别分为四级：</w:t>
      </w:r>
      <w:r>
        <w:rPr>
          <w:rFonts w:hint="eastAsia" w:ascii="仿宋_GB2312" w:hAnsi="仿宋_GB2312" w:eastAsia="仿宋_GB2312" w:cs="仿宋_GB2312"/>
          <w:color w:val="000000"/>
          <w:sz w:val="32"/>
        </w:rPr>
        <w:t>Ⅰ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级（特别严重）、</w:t>
      </w:r>
      <w:r>
        <w:rPr>
          <w:rFonts w:hint="eastAsia" w:ascii="仿宋_GB2312" w:hAnsi="仿宋_GB2312" w:eastAsia="仿宋_GB2312" w:cs="仿宋_GB2312"/>
          <w:color w:val="000000"/>
          <w:sz w:val="32"/>
        </w:rPr>
        <w:t>Ⅱ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级（严重）、</w:t>
      </w:r>
      <w:r>
        <w:rPr>
          <w:rFonts w:hint="eastAsia" w:ascii="仿宋_GB2312" w:hAnsi="仿宋_GB2312" w:eastAsia="仿宋_GB2312" w:cs="仿宋_GB2312"/>
          <w:color w:val="000000"/>
          <w:sz w:val="32"/>
        </w:rPr>
        <w:t>Ⅲ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级（较重）、</w:t>
      </w:r>
      <w:r>
        <w:rPr>
          <w:rFonts w:hint="eastAsia" w:ascii="仿宋_GB2312" w:hAnsi="仿宋_GB2312" w:eastAsia="仿宋_GB2312" w:cs="仿宋_GB2312"/>
          <w:color w:val="000000"/>
          <w:sz w:val="32"/>
        </w:rPr>
        <w:t>Ⅳ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级（一般），依次用红色、橙色、黄色和蓝色表示。</w:t>
      </w:r>
      <w:r>
        <w:rPr>
          <w:rFonts w:hint="eastAsia" w:ascii="仿宋_GB2312" w:eastAsia="仿宋_GB2312"/>
          <w:color w:val="000000"/>
          <w:sz w:val="32"/>
        </w:rPr>
        <w:t>为提高崇明区农业防汛防台应急处置能力，有序开展农业防汛防台工作，根据区防</w:t>
      </w:r>
      <w:r>
        <w:rPr>
          <w:rFonts w:hint="eastAsia" w:ascii="仿宋_GB2312" w:eastAsia="仿宋_GB2312"/>
          <w:color w:val="000000"/>
          <w:sz w:val="32"/>
          <w:lang w:eastAsia="zh-CN"/>
        </w:rPr>
        <w:t>指挥部</w:t>
      </w:r>
      <w:r>
        <w:rPr>
          <w:rFonts w:hint="eastAsia" w:ascii="仿宋_GB2312" w:eastAsia="仿宋_GB2312"/>
          <w:color w:val="000000"/>
          <w:sz w:val="32"/>
        </w:rPr>
        <w:t>发布的预警信号，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eastAsia="仿宋_GB2312"/>
          <w:color w:val="000000"/>
          <w:sz w:val="32"/>
        </w:rPr>
        <w:t>进入相应的应急响应状态。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/>
          <w:sz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sz w:val="32"/>
        </w:rPr>
        <w:t>Ⅳ级应急响应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Ⅳ级响应标准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根据实时气象、水文、海洋预警信息和汛情发展，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区防汛办启动Ⅳ级应急响应行动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。</w:t>
      </w:r>
    </w:p>
    <w:p>
      <w:pPr>
        <w:spacing w:line="560" w:lineRule="exact"/>
        <w:ind w:firstLine="630" w:firstLineChars="196"/>
        <w:rPr>
          <w:rFonts w:ascii="仿宋_GB2312" w:hAnsi="仿宋_GB2312" w:eastAsia="仿宋_GB2312" w:cs="仿宋_GB2312"/>
          <w:b/>
          <w:bCs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Ⅳ级响应行动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</w:rPr>
        <w:t>进入Ⅳ级应急响应状态，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</w:rPr>
        <w:t>防汛办启动应急预案，并及时向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</w:rPr>
        <w:t>防汛防台领导小组汇报有关情况。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机关科室、委属单位进入Ⅳ级应急响应状态，防汛防台负责人到岗到位，密切关注气象动态信息，加强排摸，落实24小时值班制度和汛情灾情报告制度，开展防汛防台抗灾减灾指导工作。及时向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</w:rPr>
        <w:t>防汛办报告有关情况。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/>
          <w:sz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000000"/>
          <w:sz w:val="32"/>
        </w:rPr>
        <w:t>Ⅲ级应急响应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Ⅲ级响应标准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根据实时气象、水文、海洋预警信息和汛情发展，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区防汛办启动Ⅲ级应急响应行动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。</w:t>
      </w:r>
    </w:p>
    <w:p>
      <w:pPr>
        <w:spacing w:line="560" w:lineRule="exact"/>
        <w:ind w:firstLine="630" w:firstLineChars="196"/>
        <w:rPr>
          <w:rFonts w:ascii="仿宋_GB2312" w:hAnsi="仿宋_GB2312" w:eastAsia="仿宋_GB2312" w:cs="仿宋_GB2312"/>
          <w:b/>
          <w:bCs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Ⅲ级响应行动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</w:rPr>
        <w:t>进入Ⅲ级应急响应状态，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</w:rPr>
        <w:t>防汛防台领导小组办公室主任到岗组织会商，启动应急预案，指导防汛防台抗灾减灾工作，及时向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</w:rPr>
        <w:t>主要领导汇报有关情况。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机关科室、委属单位进入Ⅲ级应急响应状态，主要行政领导到岗到位，密切关注气象动态信息，加强紧急排摸，落实24小时值班制度和汛情灾情报告制度，紧急开展防汛防台抗灾减灾指导工作。及时、迅速向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</w:rPr>
        <w:t>防汛办报告有关情况。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/>
          <w:sz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color w:val="000000"/>
          <w:sz w:val="32"/>
        </w:rPr>
        <w:t>Ⅱ级应急响应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Ⅱ级响应标准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根据实时气象、水文、海洋预警信息和汛情发展，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区防汛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指挥部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启动Ⅱ级应急响应行动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。</w:t>
      </w:r>
    </w:p>
    <w:p>
      <w:pPr>
        <w:spacing w:line="560" w:lineRule="exact"/>
        <w:ind w:firstLine="630" w:firstLineChars="196"/>
        <w:rPr>
          <w:rFonts w:ascii="仿宋_GB2312" w:hAnsi="仿宋_GB2312" w:eastAsia="仿宋_GB2312" w:cs="仿宋_GB2312"/>
          <w:b/>
          <w:bCs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Ⅱ级响应行动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</w:rPr>
        <w:t>进入Ⅱ级应急响应状态，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</w:rPr>
        <w:t>主要领导到岗主持会商，做好防汛防台动员部署工作，启动应急预案，指导防汛防台抗灾减灾工作，及时向区政府相关领导汇报有关情况。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机关科室、委属单位进入Ⅱ级应急响应状态，主要行政领导到岗到位，严密关注气象动态信息，根据区防汛办、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</w:rPr>
        <w:t>指令，机关科室、委属单位积极协助乡镇实施防汛防台抢险应急处置工作，确保农业生产安全，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农产品上市供应充足。</w:t>
      </w:r>
      <w:r>
        <w:rPr>
          <w:rFonts w:hint="eastAsia" w:ascii="仿宋_GB2312" w:hAnsi="仿宋_GB2312" w:eastAsia="仿宋_GB2312" w:cs="仿宋_GB2312"/>
          <w:color w:val="000000"/>
          <w:sz w:val="32"/>
        </w:rPr>
        <w:t>落实24小时值班制度和汛情灾情报告制度，灾情发生后，每两小时向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</w:rPr>
        <w:t>防汛办报告有关情况。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/>
          <w:sz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color w:val="000000"/>
          <w:sz w:val="32"/>
        </w:rPr>
        <w:t>Ⅰ级应急响应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Ⅰ级响应标准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根据实时气象、水文、海洋预警信息和汛情发展，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区防汛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指挥部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启动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</w:rPr>
        <w:t>Ⅰ</w:t>
      </w:r>
      <w:r>
        <w:rPr>
          <w:rFonts w:hint="eastAsia" w:ascii="仿宋_GB2312" w:hAnsi="仿宋_GB2312" w:eastAsia="仿宋_GB2312" w:cs="仿宋_GB2312"/>
          <w:color w:val="000000"/>
          <w:sz w:val="32"/>
        </w:rPr>
        <w:t>级应急响应行动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。</w:t>
      </w:r>
    </w:p>
    <w:p>
      <w:pPr>
        <w:spacing w:line="560" w:lineRule="exact"/>
        <w:ind w:firstLine="630" w:firstLineChars="196"/>
        <w:rPr>
          <w:rFonts w:ascii="仿宋_GB2312" w:hAnsi="仿宋_GB2312" w:eastAsia="仿宋_GB2312" w:cs="仿宋_GB2312"/>
          <w:b/>
          <w:bCs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Ⅰ级响应行动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</w:rPr>
        <w:t>进入Ⅰ级应急响应状态，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</w:rPr>
        <w:t>主要领导到岗主持会商，领导班子成员全部到岗到位，作出农业防汛防台紧急</w:t>
      </w:r>
      <w:r>
        <w:rPr>
          <w:rFonts w:hint="eastAsia" w:ascii="仿宋_GB2312" w:hAnsi="仿宋_GB2312" w:eastAsia="仿宋_GB2312" w:cs="仿宋_GB2312"/>
          <w:color w:val="000000"/>
          <w:sz w:val="32"/>
          <w:lang w:eastAsia="zh-CN"/>
        </w:rPr>
        <w:t>动员</w:t>
      </w:r>
      <w:r>
        <w:rPr>
          <w:rFonts w:hint="eastAsia" w:ascii="仿宋_GB2312" w:hAnsi="仿宋_GB2312" w:eastAsia="仿宋_GB2312" w:cs="仿宋_GB2312"/>
          <w:color w:val="000000"/>
          <w:sz w:val="32"/>
        </w:rPr>
        <w:t>部署，启动应急预案，联合区级其他部门，积极参加防汛防台抗灾减灾工作。及时向区政府相关领导汇报有关情况。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</w:rPr>
        <w:t>机关科室、委属单位进入Ⅰ级应急响应状态，领导班子成员全部到岗到位，根据区防汛办、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</w:rPr>
        <w:t>指令，机关科室、委属单位积极组织抢险队伍协助乡镇迅速开展抢险救灾工作，及时化解险情，全力保障人民生命财产安全，将农业生产的损失降到最低。落实24小时值班制度和汛情灾情报告制度，灾情发生后，每两小时向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hint="eastAsia" w:ascii="仿宋_GB2312" w:hAnsi="仿宋_GB2312" w:eastAsia="仿宋_GB2312" w:cs="仿宋_GB2312"/>
          <w:color w:val="000000"/>
          <w:sz w:val="32"/>
        </w:rPr>
        <w:t>防汛办报告有关情况。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  <w:lang w:eastAsia="zh-CN"/>
        </w:rPr>
        <w:t>（四）</w:t>
      </w:r>
      <w:r>
        <w:rPr>
          <w:rFonts w:hint="eastAsia" w:ascii="黑体" w:hAnsi="黑体" w:eastAsia="黑体" w:cs="黑体"/>
          <w:color w:val="000000"/>
          <w:sz w:val="32"/>
        </w:rPr>
        <w:t>保障措施</w:t>
      </w:r>
    </w:p>
    <w:p>
      <w:pPr>
        <w:pStyle w:val="2"/>
        <w:widowControl/>
        <w:spacing w:line="560" w:lineRule="exact"/>
        <w:ind w:firstLine="640"/>
        <w:rPr>
          <w:rFonts w:hint="default" w:ascii="仿宋_GB2312" w:hAnsi="仿宋_GB2312" w:eastAsia="仿宋_GB2312" w:cs="仿宋_GB2312"/>
          <w:color w:val="000000"/>
          <w:sz w:val="32"/>
        </w:rPr>
      </w:pPr>
      <w:r>
        <w:rPr>
          <w:rFonts w:ascii="仿宋_GB2312" w:hAnsi="仿宋_GB2312" w:eastAsia="仿宋_GB2312" w:cs="仿宋_GB2312"/>
          <w:color w:val="000000"/>
          <w:sz w:val="32"/>
        </w:rPr>
        <w:t>为确保农业系统防汛防台工作各项措施落实到位，建立健全防汛防台保障机制，提高战斗力，切实做到“防御得当、</w:t>
      </w:r>
      <w:r>
        <w:rPr>
          <w:rFonts w:ascii="仿宋_GB2312" w:hAnsi="仿宋_GB2312" w:eastAsia="仿宋_GB2312" w:cs="仿宋_GB2312"/>
          <w:sz w:val="32"/>
          <w:szCs w:val="32"/>
        </w:rPr>
        <w:t>快速反应、迅速处置、安全度汛</w:t>
      </w:r>
      <w:r>
        <w:rPr>
          <w:rFonts w:ascii="仿宋_GB2312" w:hAnsi="仿宋_GB2312" w:eastAsia="仿宋_GB2312" w:cs="仿宋_GB2312"/>
          <w:color w:val="000000"/>
          <w:sz w:val="32"/>
        </w:rPr>
        <w:t>”，</w:t>
      </w:r>
      <w:r>
        <w:rPr>
          <w:rFonts w:ascii="仿宋_GB2312" w:hAnsi="仿宋_GB2312" w:eastAsia="仿宋_GB2312" w:cs="仿宋_GB2312"/>
          <w:sz w:val="32"/>
          <w:szCs w:val="32"/>
        </w:rPr>
        <w:t>从六个方面有序开展防汛防台抗灾减灾工作。</w:t>
      </w:r>
    </w:p>
    <w:p>
      <w:pPr>
        <w:pStyle w:val="2"/>
        <w:widowControl/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ascii="楷体_GB2312" w:hAnsi="楷体_GB2312" w:eastAsia="楷体_GB2312" w:cs="楷体_GB2312"/>
          <w:sz w:val="32"/>
          <w:szCs w:val="32"/>
        </w:rPr>
        <w:t xml:space="preserve">思想重视、积极落实 </w:t>
      </w:r>
    </w:p>
    <w:p>
      <w:pPr>
        <w:pStyle w:val="2"/>
        <w:widowControl/>
        <w:spacing w:line="560" w:lineRule="exac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统一思想，始终高度重视防汛防台工作，成立防汛防台工作领导小组，积极部署动员，认真落实各项防汛防台防御性措施，做到快速反应、及时处置，坚持不懈地把防汛防台工作抓细抓实抓好。</w:t>
      </w:r>
    </w:p>
    <w:p>
      <w:pPr>
        <w:pStyle w:val="2"/>
        <w:widowControl/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ascii="楷体_GB2312" w:hAnsi="楷体_GB2312" w:eastAsia="楷体_GB2312" w:cs="楷体_GB2312"/>
          <w:sz w:val="32"/>
          <w:szCs w:val="32"/>
        </w:rPr>
        <w:t>加强检查、迅速整改</w:t>
      </w:r>
    </w:p>
    <w:p>
      <w:pPr>
        <w:pStyle w:val="2"/>
        <w:widowControl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结合日常业务工作，</w:t>
      </w:r>
      <w:r>
        <w:rPr>
          <w:rFonts w:ascii="仿宋_GB2312" w:hAnsi="仿宋_GB2312" w:eastAsia="仿宋_GB2312" w:cs="仿宋_GB2312"/>
          <w:sz w:val="32"/>
          <w:szCs w:val="32"/>
        </w:rPr>
        <w:t>对全区农业生产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ascii="仿宋_GB2312" w:hAnsi="仿宋_GB2312" w:eastAsia="仿宋_GB2312" w:cs="仿宋_GB2312"/>
          <w:sz w:val="32"/>
          <w:szCs w:val="32"/>
        </w:rPr>
        <w:t>防汛防台大检查，落实防汛防台工作责任。委属单位自查、乡镇农技中心全面核查，认真排摸安全隐患，制定整改计划和处置方案，提高应对极端天气的快速反应能力，做到发现问题迅速整改，遇到险情及时化解。</w:t>
      </w:r>
    </w:p>
    <w:p>
      <w:pPr>
        <w:pStyle w:val="2"/>
        <w:widowControl/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ascii="楷体_GB2312" w:hAnsi="楷体_GB2312" w:eastAsia="楷体_GB2312" w:cs="楷体_GB2312"/>
          <w:sz w:val="32"/>
          <w:szCs w:val="32"/>
        </w:rPr>
        <w:t>强化责任、严肃纪律</w:t>
      </w:r>
    </w:p>
    <w:p>
      <w:pPr>
        <w:pStyle w:val="2"/>
        <w:widowControl/>
        <w:spacing w:line="560" w:lineRule="exact"/>
        <w:ind w:firstLine="64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机关科室、委属单位切实增强做好防汛防台工作的责任感紧迫感，正确认识防汛防台工作的重要性。要严肃防汛纪律，严格落实工作责任制，明确重点区域、重要环节的具体工作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</w:t>
      </w:r>
      <w:r>
        <w:rPr>
          <w:rFonts w:ascii="仿宋_GB2312" w:hAnsi="仿宋_GB2312" w:eastAsia="仿宋_GB2312" w:cs="仿宋_GB2312"/>
          <w:sz w:val="32"/>
          <w:szCs w:val="32"/>
        </w:rPr>
        <w:t>和责任人。建立责任追究制度，对因责任不到位、工作不落实、组织不得力而造成重大责任事故的，严肃追究责任，并作相应的处理。</w:t>
      </w:r>
    </w:p>
    <w:p>
      <w:pPr>
        <w:pStyle w:val="2"/>
        <w:widowControl/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</w:t>
      </w:r>
      <w:r>
        <w:rPr>
          <w:rFonts w:ascii="楷体_GB2312" w:hAnsi="楷体_GB2312" w:eastAsia="楷体_GB2312" w:cs="楷体_GB2312"/>
          <w:sz w:val="32"/>
          <w:szCs w:val="32"/>
        </w:rPr>
        <w:t>完善预案、值守报告</w:t>
      </w:r>
    </w:p>
    <w:p>
      <w:pPr>
        <w:pStyle w:val="2"/>
        <w:widowControl/>
        <w:spacing w:line="560" w:lineRule="exact"/>
        <w:ind w:firstLine="64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按照市</w:t>
      </w:r>
      <w:r>
        <w:rPr>
          <w:rFonts w:hint="eastAsia" w:ascii="仿宋_GB2312" w:eastAsia="仿宋_GB2312"/>
          <w:sz w:val="32"/>
        </w:rPr>
        <w:t>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ascii="仿宋_GB2312" w:hAnsi="仿宋_GB2312" w:eastAsia="仿宋_GB2312" w:cs="仿宋_GB2312"/>
          <w:sz w:val="32"/>
          <w:szCs w:val="32"/>
        </w:rPr>
        <w:t>、区防汛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指挥部</w:t>
      </w:r>
      <w:r>
        <w:rPr>
          <w:rFonts w:ascii="仿宋_GB2312" w:hAnsi="仿宋_GB2312" w:eastAsia="仿宋_GB2312" w:cs="仿宋_GB2312"/>
          <w:sz w:val="32"/>
          <w:szCs w:val="32"/>
        </w:rPr>
        <w:t>关于防汛防台工作的要求，结合我区农业防汛防台实际工作，制定崇明区农业防汛防台工作应急预案。入汛后，严格落实24小时值班制度和汛情灾情报告制度，区防汛办一旦发布预警信号，立即进入应急值守状态，确保信息畅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快速</w:t>
      </w:r>
      <w:r>
        <w:rPr>
          <w:rFonts w:ascii="仿宋_GB2312" w:hAnsi="仿宋_GB2312" w:eastAsia="仿宋_GB2312" w:cs="仿宋_GB2312"/>
          <w:sz w:val="32"/>
          <w:szCs w:val="32"/>
        </w:rPr>
        <w:t>掌握汛情灾情，及时报告。灾情发生后，机关科室、委属单位每两小时向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ascii="仿宋_GB2312" w:hAnsi="仿宋_GB2312" w:eastAsia="仿宋_GB2312" w:cs="仿宋_GB2312"/>
          <w:sz w:val="32"/>
          <w:szCs w:val="32"/>
        </w:rPr>
        <w:t>防汛办上报相关情况，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ascii="仿宋_GB2312" w:hAnsi="仿宋_GB2312" w:eastAsia="仿宋_GB2312" w:cs="仿宋_GB2312"/>
          <w:sz w:val="32"/>
          <w:szCs w:val="32"/>
        </w:rPr>
        <w:t>防汛办按响应等级向上级部门报告。</w:t>
      </w:r>
    </w:p>
    <w:p>
      <w:pPr>
        <w:pStyle w:val="2"/>
        <w:widowControl/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</w:t>
      </w:r>
      <w:r>
        <w:rPr>
          <w:rFonts w:ascii="楷体_GB2312" w:hAnsi="楷体_GB2312" w:eastAsia="楷体_GB2312" w:cs="楷体_GB2312"/>
          <w:sz w:val="32"/>
          <w:szCs w:val="32"/>
        </w:rPr>
        <w:t xml:space="preserve">快速反应、及时处置 </w:t>
      </w:r>
    </w:p>
    <w:p>
      <w:pPr>
        <w:pStyle w:val="2"/>
        <w:widowControl/>
        <w:spacing w:line="560" w:lineRule="exac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根据区防汛办发布的预警信号，</w:t>
      </w:r>
      <w:r>
        <w:rPr>
          <w:rFonts w:hint="eastAsia" w:ascii="仿宋_GB2312" w:eastAsia="仿宋_GB2312"/>
          <w:sz w:val="32"/>
        </w:rPr>
        <w:t>区农</w:t>
      </w:r>
      <w:r>
        <w:rPr>
          <w:rFonts w:hint="eastAsia" w:ascii="仿宋_GB2312" w:eastAsia="仿宋_GB2312"/>
          <w:sz w:val="32"/>
          <w:lang w:eastAsia="zh-CN"/>
        </w:rPr>
        <w:t>业农村</w:t>
      </w:r>
      <w:r>
        <w:rPr>
          <w:rFonts w:hint="eastAsia" w:ascii="仿宋_GB2312" w:eastAsia="仿宋_GB2312"/>
          <w:sz w:val="32"/>
        </w:rPr>
        <w:t>委</w:t>
      </w:r>
      <w:r>
        <w:rPr>
          <w:rFonts w:ascii="仿宋_GB2312" w:hAnsi="仿宋_GB2312" w:eastAsia="仿宋_GB2312" w:cs="仿宋_GB2312"/>
          <w:sz w:val="32"/>
          <w:szCs w:val="32"/>
        </w:rPr>
        <w:t>立即行动部署，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快速</w:t>
      </w:r>
      <w:r>
        <w:rPr>
          <w:rFonts w:ascii="仿宋_GB2312" w:hAnsi="仿宋_GB2312" w:eastAsia="仿宋_GB2312" w:cs="仿宋_GB2312"/>
          <w:sz w:val="32"/>
          <w:szCs w:val="32"/>
        </w:rPr>
        <w:t>进入紧急备战状态，值班人员到岗到位，各司其职，一旦发现险情，机关科室、委属单位立即协助乡镇做好应急处置工作。确保在建农业项目工程、农业生产设施设备不发生重大安全事故，确保农业生产安全度过汛期。</w:t>
      </w:r>
    </w:p>
    <w:p>
      <w:pPr>
        <w:pStyle w:val="2"/>
        <w:widowControl/>
        <w:spacing w:line="560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（六）</w:t>
      </w:r>
      <w:r>
        <w:rPr>
          <w:rFonts w:ascii="楷体_GB2312" w:hAnsi="楷体_GB2312" w:eastAsia="楷体_GB2312" w:cs="楷体_GB2312"/>
          <w:sz w:val="32"/>
          <w:szCs w:val="32"/>
        </w:rPr>
        <w:t>加强协调、恢复生产</w:t>
      </w:r>
    </w:p>
    <w:p>
      <w:pPr>
        <w:adjustRightInd w:val="0"/>
        <w:snapToGrid w:val="0"/>
        <w:spacing w:line="560" w:lineRule="exact"/>
        <w:ind w:right="210" w:rightChars="10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汛前，加强与水务部门的沟通，及时进行河道预排水、河道疏浚，保持河道畅通、水位降低。会同乡镇农业部门，指导种养殖户、生产基地做好田间渠道沟系清理、大棚等基础设施加固的防御性工作，同时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组织力量及时抢收已达上市要求的水果、蔬菜、水产品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，做好果蔬储备工作，确保农产品上市供应充足，避免不必要的经济损失。</w:t>
      </w:r>
    </w:p>
    <w:p>
      <w:pPr>
        <w:adjustRightInd w:val="0"/>
        <w:snapToGrid w:val="0"/>
        <w:spacing w:line="560" w:lineRule="exact"/>
        <w:ind w:right="210" w:rightChars="10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汛期，协调区、镇两级农业部门，组织机关科室、委属单位积极开展抗灾减灾工作，确保人民群众生命财产安全。</w:t>
      </w:r>
    </w:p>
    <w:p>
      <w:pPr>
        <w:adjustRightInd w:val="0"/>
        <w:snapToGrid w:val="0"/>
        <w:spacing w:line="560" w:lineRule="exact"/>
        <w:ind w:right="210" w:rightChars="10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预警响应终止后，机关科室、委属单位积极与市级部门沟通，争取种苗、肥料等生产物资的市级补贴和扶持。及时组织技术专家踏田指导种植户、生产基地加强田间管理，及时抢种抢播，尽快恢复农业生产。</w:t>
      </w:r>
      <w:r>
        <w:rPr>
          <w:rFonts w:hint="eastAsia" w:ascii="仿宋_GB2312" w:hAnsi="仿宋_GB2312" w:eastAsia="仿宋_GB2312" w:cs="仿宋_GB2312"/>
          <w:sz w:val="32"/>
          <w:szCs w:val="32"/>
        </w:rPr>
        <w:t>协同安信农保崇明分公司做好保险理赔工作，确保绿叶菜等农产品的平稳上市供应。</w:t>
      </w:r>
    </w:p>
    <w:p>
      <w:pPr>
        <w:pStyle w:val="2"/>
        <w:widowControl/>
        <w:spacing w:line="560" w:lineRule="exact"/>
        <w:ind w:firstLine="672" w:firstLineChars="21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冰雹、寒潮、暴雪等自然灾害应急处置参照本预案执行。</w:t>
      </w:r>
    </w:p>
    <w:p>
      <w:pPr>
        <w:pStyle w:val="2"/>
        <w:widowControl/>
        <w:spacing w:line="540" w:lineRule="exact"/>
        <w:ind w:firstLine="672" w:firstLineChars="210"/>
        <w:rPr>
          <w:rFonts w:hint="default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60" w:lineRule="exact"/>
        <w:ind w:right="-92" w:rightChars="-44"/>
        <w:jc w:val="left"/>
        <w:rPr>
          <w:rFonts w:hint="eastAsia" w:ascii="黑体" w:hAnsi="黑体" w:eastAsia="黑体" w:cs="宋体"/>
          <w:bCs/>
          <w:kern w:val="0"/>
          <w:sz w:val="32"/>
          <w:szCs w:val="32"/>
        </w:rPr>
      </w:pPr>
    </w:p>
    <w:p>
      <w:pPr>
        <w:pStyle w:val="2"/>
        <w:widowControl/>
        <w:spacing w:line="360" w:lineRule="atLeast"/>
        <w:rPr>
          <w:rFonts w:hint="eastAsia" w:ascii="方正小标宋简体" w:hAnsi="宋体" w:eastAsia="黑体" w:cs="宋体"/>
          <w:bCs/>
          <w:kern w:val="0"/>
          <w:sz w:val="44"/>
          <w:szCs w:val="44"/>
          <w:lang w:val="en-US" w:eastAsia="zh-CN"/>
        </w:rPr>
      </w:pPr>
      <w:r>
        <w:rPr>
          <w:rFonts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ind w:right="-92" w:rightChars="-44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区农业农村委</w:t>
      </w:r>
      <w:r>
        <w:rPr>
          <w:rFonts w:ascii="方正小标宋简体" w:hAnsi="宋体" w:eastAsia="方正小标宋简体" w:cs="宋体"/>
          <w:bCs/>
          <w:kern w:val="0"/>
          <w:sz w:val="36"/>
          <w:szCs w:val="36"/>
        </w:rPr>
        <w:t>201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年度防汛防台值班表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right="-92" w:rightChars="-44"/>
        <w:jc w:val="center"/>
        <w:textAlignment w:val="auto"/>
        <w:outlineLvl w:val="9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</w:p>
    <w:tbl>
      <w:tblPr>
        <w:tblStyle w:val="3"/>
        <w:tblW w:w="6213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45"/>
        <w:gridCol w:w="187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9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每月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值班时间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值班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领导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值班科室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9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宋学梅</w:t>
            </w:r>
          </w:p>
        </w:tc>
        <w:tc>
          <w:tcPr>
            <w:tcW w:w="187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办公室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计划财务科</w:t>
            </w: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向化镇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9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18、25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邹锦忠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村镇建设科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养殖业科</w:t>
            </w: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港西镇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建设镇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99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19、26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宋汉忠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组织人事科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4"/>
                <w:lang w:eastAsia="zh-CN"/>
              </w:rPr>
              <w:t>产业发展科</w:t>
            </w: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三星镇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庙镇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99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4、1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俊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农产品质量安全监管科</w:t>
            </w: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东平镇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新海镇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9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5、1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陈  军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农业科</w:t>
            </w: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新河镇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竖新镇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9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6、1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陆锦辉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农村合作经济指导科</w:t>
            </w: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港沿镇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99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7、1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  锋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蔬菜科</w:t>
            </w: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中兴镇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陈家镇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长兴镇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横沙乡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998" w:type="dxa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、2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4、31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  勇</w:t>
            </w:r>
          </w:p>
        </w:tc>
        <w:tc>
          <w:tcPr>
            <w:tcW w:w="18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农业社会事业促进科</w:t>
            </w:r>
          </w:p>
        </w:tc>
        <w:tc>
          <w:tcPr>
            <w:tcW w:w="109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绿华镇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新村乡</w:t>
            </w:r>
          </w:p>
        </w:tc>
      </w:tr>
    </w:tbl>
    <w:p>
      <w:pPr>
        <w:pStyle w:val="2"/>
        <w:widowControl/>
        <w:spacing w:line="360" w:lineRule="atLeast"/>
        <w:rPr>
          <w:rFonts w:ascii="黑体" w:hAnsi="黑体" w:eastAsia="黑体" w:cs="仿宋_GB2312"/>
          <w:sz w:val="32"/>
          <w:szCs w:val="32"/>
        </w:rPr>
      </w:pPr>
    </w:p>
    <w:p>
      <w:pPr>
        <w:pStyle w:val="2"/>
        <w:widowControl/>
        <w:spacing w:line="360" w:lineRule="atLeast"/>
        <w:rPr>
          <w:rFonts w:hint="default"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附件3</w:t>
      </w:r>
    </w:p>
    <w:p>
      <w:pPr>
        <w:pStyle w:val="2"/>
        <w:widowControl/>
        <w:spacing w:afterLines="100" w:line="360" w:lineRule="atLeas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</w:rPr>
        <w:t>委属单位防汛防台联络信息表</w:t>
      </w:r>
    </w:p>
    <w:p>
      <w:pPr>
        <w:pStyle w:val="2"/>
        <w:widowControl/>
        <w:spacing w:line="360" w:lineRule="atLeast"/>
        <w:jc w:val="both"/>
        <w:rPr>
          <w:rFonts w:hint="default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填表单位：</w:t>
      </w:r>
    </w:p>
    <w:tbl>
      <w:tblPr>
        <w:tblStyle w:val="3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33"/>
        <w:gridCol w:w="1687"/>
        <w:gridCol w:w="1363"/>
        <w:gridCol w:w="1836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515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1533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姓名</w:t>
            </w:r>
          </w:p>
        </w:tc>
        <w:tc>
          <w:tcPr>
            <w:tcW w:w="1687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办公室电话</w:t>
            </w:r>
          </w:p>
        </w:tc>
        <w:tc>
          <w:tcPr>
            <w:tcW w:w="1363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传真号</w:t>
            </w:r>
          </w:p>
        </w:tc>
        <w:tc>
          <w:tcPr>
            <w:tcW w:w="1836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手机号</w:t>
            </w:r>
          </w:p>
        </w:tc>
        <w:tc>
          <w:tcPr>
            <w:tcW w:w="1445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515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负责人</w:t>
            </w:r>
          </w:p>
        </w:tc>
        <w:tc>
          <w:tcPr>
            <w:tcW w:w="1533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1363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1836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1445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515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分管领导</w:t>
            </w:r>
          </w:p>
        </w:tc>
        <w:tc>
          <w:tcPr>
            <w:tcW w:w="1533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1363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1836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1445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515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联络人</w:t>
            </w:r>
          </w:p>
        </w:tc>
        <w:tc>
          <w:tcPr>
            <w:tcW w:w="1533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1363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1836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  <w:tc>
          <w:tcPr>
            <w:tcW w:w="1445" w:type="dxa"/>
            <w:vAlign w:val="center"/>
          </w:tcPr>
          <w:p>
            <w:pPr>
              <w:pStyle w:val="2"/>
              <w:widowControl/>
              <w:spacing w:line="360" w:lineRule="atLeast"/>
              <w:jc w:val="center"/>
              <w:rPr>
                <w:rFonts w:hint="default" w:ascii="仿宋_GB2312" w:hAnsi="仿宋_GB2312" w:eastAsia="仿宋_GB2312" w:cs="仿宋_GB23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ZjBjNmE5YjU5ZDU0OTE5YTU5OGJiNzg3ZWY0NzcifQ=="/>
  </w:docVars>
  <w:rsids>
    <w:rsidRoot w:val="273160D2"/>
    <w:rsid w:val="273160D2"/>
    <w:rsid w:val="7C6A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微软雅黑" w:hAnsi="微软雅黑" w:eastAsia="微软雅黑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上海市崇明区农业农村委员会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2022-10-28T01:13:00Z</dcterms:created>
  <dc:creator>Adobe.Lu</dc:creator>
  <cp:lastModifiedBy>Adobe.Lu</cp:lastModifiedBy>
  <dcterms:modified xsi:type="dcterms:W3CDTF">2022-10-28T01:14:00Z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4C1826F4664E4C489471FA53F2B33AEC</vt:lpwstr>
  </property>
</Properties>
</file>