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="100" w:beforeAutospacing="1" w:after="100" w:afterAutospacing="1" w:line="750" w:lineRule="atLeast"/>
        <w:ind w:left="361" w:hanging="361" w:hangingChars="100"/>
        <w:jc w:val="center"/>
        <w:outlineLvl w:val="0"/>
        <w:rPr>
          <w:rFonts w:ascii="宋体" w:hAnsi="宋体" w:cs="宋体"/>
          <w:b/>
          <w:bCs/>
          <w:color w:val="202020"/>
          <w:kern w:val="36"/>
          <w:sz w:val="36"/>
          <w:szCs w:val="36"/>
        </w:rPr>
      </w:pPr>
      <w:r>
        <w:rPr>
          <w:rFonts w:hint="eastAsia" w:ascii="宋体" w:hAnsi="宋体" w:cs="宋体"/>
          <w:b/>
          <w:bCs/>
          <w:color w:val="202020"/>
          <w:kern w:val="36"/>
          <w:sz w:val="36"/>
          <w:szCs w:val="36"/>
        </w:rPr>
        <w:t>关于202</w:t>
      </w:r>
      <w:r>
        <w:rPr>
          <w:rFonts w:hint="eastAsia" w:ascii="宋体" w:hAnsi="宋体" w:cs="宋体"/>
          <w:b/>
          <w:bCs/>
          <w:color w:val="202020"/>
          <w:kern w:val="36"/>
          <w:sz w:val="36"/>
          <w:szCs w:val="36"/>
          <w:lang w:val="en-US" w:eastAsia="zh-CN"/>
        </w:rPr>
        <w:t>2</w:t>
      </w:r>
      <w:r>
        <w:rPr>
          <w:rFonts w:hint="eastAsia" w:ascii="宋体" w:hAnsi="宋体" w:cs="宋体"/>
          <w:b/>
          <w:bCs/>
          <w:color w:val="202020"/>
          <w:kern w:val="36"/>
          <w:sz w:val="36"/>
          <w:szCs w:val="36"/>
        </w:rPr>
        <w:t>年崇明区债务情况说明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仿宋_GB2312"/>
          <w:sz w:val="32"/>
          <w:szCs w:val="32"/>
          <w:highlight w:val="none"/>
        </w:rPr>
      </w:pPr>
      <w:r>
        <w:rPr>
          <w:rFonts w:ascii="Times New Roman" w:hAnsi="Times New Roman" w:eastAsia="仿宋_GB2312"/>
          <w:sz w:val="32"/>
          <w:szCs w:val="32"/>
          <w:highlight w:val="none"/>
        </w:rPr>
        <w:t>经财政部核准，本区202</w:t>
      </w:r>
      <w:r>
        <w:rPr>
          <w:rFonts w:hint="eastAsia" w:ascii="Times New Roman" w:hAnsi="Times New Roman" w:eastAsia="仿宋_GB2312"/>
          <w:sz w:val="32"/>
          <w:szCs w:val="32"/>
          <w:highlight w:val="none"/>
        </w:rPr>
        <w:t>2</w:t>
      </w:r>
      <w:r>
        <w:rPr>
          <w:rFonts w:ascii="Times New Roman" w:hAnsi="Times New Roman" w:eastAsia="仿宋_GB2312"/>
          <w:sz w:val="32"/>
          <w:szCs w:val="32"/>
          <w:highlight w:val="none"/>
        </w:rPr>
        <w:t>年政府债务限额</w:t>
      </w:r>
      <w:r>
        <w:rPr>
          <w:rFonts w:hint="eastAsia" w:ascii="Times New Roman" w:hAnsi="Times New Roman" w:eastAsia="仿宋_GB2312"/>
          <w:kern w:val="0"/>
          <w:sz w:val="32"/>
          <w:szCs w:val="32"/>
          <w:highlight w:val="none"/>
        </w:rPr>
        <w:t>4265</w:t>
      </w:r>
      <w:r>
        <w:rPr>
          <w:rFonts w:ascii="Times New Roman" w:hAnsi="Times New Roman" w:eastAsia="仿宋_GB2312"/>
          <w:kern w:val="0"/>
          <w:sz w:val="32"/>
          <w:szCs w:val="32"/>
          <w:highlight w:val="none"/>
        </w:rPr>
        <w:t>000</w:t>
      </w:r>
      <w:r>
        <w:rPr>
          <w:rFonts w:ascii="Times New Roman" w:hAnsi="Times New Roman" w:eastAsia="仿宋_GB2312"/>
          <w:sz w:val="32"/>
          <w:szCs w:val="32"/>
          <w:highlight w:val="none"/>
        </w:rPr>
        <w:t>万元。202</w:t>
      </w:r>
      <w:r>
        <w:rPr>
          <w:rFonts w:hint="eastAsia" w:ascii="Times New Roman" w:hAnsi="Times New Roman" w:eastAsia="仿宋_GB2312"/>
          <w:sz w:val="32"/>
          <w:szCs w:val="32"/>
          <w:highlight w:val="none"/>
        </w:rPr>
        <w:t>2</w:t>
      </w:r>
      <w:r>
        <w:rPr>
          <w:rFonts w:ascii="Times New Roman" w:hAnsi="Times New Roman" w:eastAsia="仿宋_GB2312"/>
          <w:sz w:val="32"/>
          <w:szCs w:val="32"/>
          <w:highlight w:val="none"/>
        </w:rPr>
        <w:t>年本区政府债务余额</w:t>
      </w:r>
      <w:r>
        <w:rPr>
          <w:rFonts w:hint="eastAsia" w:ascii="Times New Roman" w:hAnsi="Times New Roman" w:eastAsia="仿宋_GB2312"/>
          <w:sz w:val="32"/>
          <w:szCs w:val="32"/>
          <w:highlight w:val="none"/>
        </w:rPr>
        <w:t>4145608</w:t>
      </w:r>
      <w:r>
        <w:rPr>
          <w:rFonts w:ascii="Times New Roman" w:hAnsi="Times New Roman" w:eastAsia="仿宋_GB2312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line="560" w:lineRule="exact"/>
        <w:ind w:firstLine="640" w:firstLineChars="200"/>
        <w:rPr>
          <w:rFonts w:hint="eastAsia" w:ascii="Times New Roman" w:hAnsi="Times New Roman" w:eastAsia="仿宋_GB2312"/>
          <w:kern w:val="0"/>
          <w:sz w:val="32"/>
          <w:szCs w:val="32"/>
          <w:highlight w:val="none"/>
        </w:rPr>
      </w:pPr>
      <w:r>
        <w:rPr>
          <w:rFonts w:ascii="Times New Roman" w:hAnsi="Times New Roman" w:eastAsia="仿宋_GB2312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/>
          <w:sz w:val="32"/>
          <w:szCs w:val="32"/>
          <w:highlight w:val="none"/>
        </w:rPr>
        <w:t>2</w:t>
      </w:r>
      <w:r>
        <w:rPr>
          <w:rFonts w:ascii="Times New Roman" w:hAnsi="Times New Roman" w:eastAsia="仿宋_GB2312"/>
          <w:sz w:val="32"/>
          <w:szCs w:val="32"/>
          <w:highlight w:val="none"/>
        </w:rPr>
        <w:t>年，本区共获得政府债券转贷收入</w:t>
      </w:r>
      <w:r>
        <w:rPr>
          <w:rFonts w:hint="eastAsia" w:ascii="Times New Roman" w:hAnsi="Times New Roman" w:eastAsia="仿宋_GB2312"/>
          <w:kern w:val="0"/>
          <w:sz w:val="32"/>
          <w:szCs w:val="32"/>
          <w:highlight w:val="none"/>
        </w:rPr>
        <w:t>2072000</w:t>
      </w:r>
      <w:r>
        <w:rPr>
          <w:rFonts w:ascii="Times New Roman" w:hAnsi="Times New Roman" w:eastAsia="仿宋_GB2312"/>
          <w:sz w:val="32"/>
          <w:szCs w:val="32"/>
          <w:highlight w:val="none"/>
        </w:rPr>
        <w:t>万元，其中：一般债券</w:t>
      </w:r>
      <w:r>
        <w:rPr>
          <w:rFonts w:hint="eastAsia" w:ascii="Times New Roman" w:hAnsi="Times New Roman" w:eastAsia="仿宋_GB2312"/>
          <w:sz w:val="32"/>
          <w:szCs w:val="32"/>
          <w:highlight w:val="none"/>
        </w:rPr>
        <w:t>1502000</w:t>
      </w:r>
      <w:r>
        <w:rPr>
          <w:rFonts w:ascii="Times New Roman" w:hAnsi="Times New Roman" w:eastAsia="仿宋_GB2312"/>
          <w:sz w:val="32"/>
          <w:szCs w:val="32"/>
          <w:highlight w:val="none"/>
        </w:rPr>
        <w:t>万元，列入一般公共预算；专项债券</w:t>
      </w:r>
      <w:r>
        <w:rPr>
          <w:rFonts w:hint="eastAsia" w:ascii="Times New Roman" w:hAnsi="Times New Roman" w:eastAsia="仿宋_GB2312"/>
          <w:kern w:val="0"/>
          <w:sz w:val="32"/>
          <w:szCs w:val="32"/>
          <w:highlight w:val="none"/>
        </w:rPr>
        <w:t>570000</w:t>
      </w:r>
      <w:r>
        <w:rPr>
          <w:rFonts w:ascii="Times New Roman" w:hAnsi="Times New Roman" w:eastAsia="仿宋_GB2312"/>
          <w:kern w:val="0"/>
          <w:sz w:val="32"/>
          <w:szCs w:val="32"/>
          <w:highlight w:val="none"/>
        </w:rPr>
        <w:t>万元，列入政府性基金预算。</w:t>
      </w:r>
    </w:p>
    <w:p>
      <w:pPr>
        <w:adjustRightInd w:val="0"/>
        <w:snapToGrid w:val="0"/>
        <w:spacing w:line="590" w:lineRule="exact"/>
        <w:ind w:firstLine="640" w:firstLineChars="200"/>
        <w:rPr>
          <w:rFonts w:ascii="Times New Roman" w:hAnsi="Times New Roman" w:eastAsia="仿宋_GB2312" w:cs="Arial"/>
          <w:kern w:val="0"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jOGIzNTdmYmQwNGMyNmYxN2UwM2E4NzUyYTlkYWMifQ=="/>
  </w:docVars>
  <w:rsids>
    <w:rsidRoot w:val="00402ABB"/>
    <w:rsid w:val="00001915"/>
    <w:rsid w:val="000620CA"/>
    <w:rsid w:val="00073531"/>
    <w:rsid w:val="000D07AA"/>
    <w:rsid w:val="001000DF"/>
    <w:rsid w:val="00202392"/>
    <w:rsid w:val="002609DF"/>
    <w:rsid w:val="002B2068"/>
    <w:rsid w:val="00402ABB"/>
    <w:rsid w:val="00453C94"/>
    <w:rsid w:val="00485D75"/>
    <w:rsid w:val="004F6891"/>
    <w:rsid w:val="0063494B"/>
    <w:rsid w:val="006F1C55"/>
    <w:rsid w:val="00733419"/>
    <w:rsid w:val="007375BC"/>
    <w:rsid w:val="007B1463"/>
    <w:rsid w:val="007E5A22"/>
    <w:rsid w:val="00860727"/>
    <w:rsid w:val="009C002F"/>
    <w:rsid w:val="009D25DD"/>
    <w:rsid w:val="00A316DE"/>
    <w:rsid w:val="00A41362"/>
    <w:rsid w:val="00A971A0"/>
    <w:rsid w:val="00AB2035"/>
    <w:rsid w:val="00AB2D07"/>
    <w:rsid w:val="00AE6B59"/>
    <w:rsid w:val="00B260E2"/>
    <w:rsid w:val="00B30B52"/>
    <w:rsid w:val="00B54BA6"/>
    <w:rsid w:val="00BB543C"/>
    <w:rsid w:val="00C32CCC"/>
    <w:rsid w:val="00D57C7B"/>
    <w:rsid w:val="00DA4038"/>
    <w:rsid w:val="00DD62A7"/>
    <w:rsid w:val="00E1024E"/>
    <w:rsid w:val="00E36489"/>
    <w:rsid w:val="00E80B1C"/>
    <w:rsid w:val="00F11495"/>
    <w:rsid w:val="4E0E10D5"/>
    <w:rsid w:val="6B537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9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标题 1 Char"/>
    <w:basedOn w:val="6"/>
    <w:link w:val="3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8ECC8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106</Words>
  <Characters>147</Characters>
  <Lines>1</Lines>
  <Paragraphs>1</Paragraphs>
  <TotalTime>0</TotalTime>
  <ScaleCrop>false</ScaleCrop>
  <LinksUpToDate>false</LinksUpToDate>
  <CharactersWithSpaces>147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2019-01-09T10:13:00Z</dcterms:created>
  <dc:creator>cmcz</dc:creator>
  <cp:lastModifiedBy>WPS_1666503683</cp:lastModifiedBy>
  <cp:lastPrinted>2019-01-30T07:28:00Z</cp:lastPrinted>
  <dcterms:modified xsi:type="dcterms:W3CDTF">2023-01-09T09:26:45Z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20BBEAF74FD2488A935B6C5FD7CC4763</vt:lpwstr>
  </property>
</Properties>
</file>