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jc w:val="center"/>
        <w:rPr>
          <w:rFonts w:hint="eastAsia" w:ascii="黑体" w:eastAsia="黑体"/>
          <w:sz w:val="30"/>
          <w:szCs w:val="30"/>
        </w:rPr>
      </w:pPr>
    </w:p>
    <w:p>
      <w:pPr>
        <w:spacing w:line="360" w:lineRule="auto"/>
        <w:rPr>
          <w:rFonts w:hint="eastAsia" w:ascii="黑体" w:eastAsia="黑体"/>
          <w:sz w:val="30"/>
          <w:szCs w:val="30"/>
        </w:rPr>
      </w:pPr>
    </w:p>
    <w:p>
      <w:pPr>
        <w:spacing w:line="360" w:lineRule="auto"/>
        <w:jc w:val="center"/>
        <w:rPr>
          <w:rFonts w:hint="eastAsia" w:ascii="华文中宋" w:hAnsi="华文中宋" w:eastAsia="华文中宋"/>
          <w:b/>
          <w:sz w:val="72"/>
          <w:szCs w:val="72"/>
          <w:lang w:eastAsia="zh-CN"/>
        </w:rPr>
      </w:pPr>
      <w:r>
        <w:rPr>
          <w:rFonts w:hint="eastAsia" w:ascii="华文中宋" w:hAnsi="华文中宋" w:eastAsia="华文中宋"/>
          <w:b/>
          <w:sz w:val="72"/>
          <w:szCs w:val="72"/>
        </w:rPr>
        <w:t>上海市</w:t>
      </w:r>
      <w:r>
        <w:rPr>
          <w:rFonts w:hint="eastAsia" w:ascii="华文中宋" w:hAnsi="华文中宋" w:eastAsia="华文中宋"/>
          <w:b/>
          <w:sz w:val="72"/>
          <w:szCs w:val="72"/>
          <w:lang w:eastAsia="zh-CN"/>
        </w:rPr>
        <w:t>崇明区长兴镇人民政府</w:t>
      </w:r>
    </w:p>
    <w:p>
      <w:pPr>
        <w:spacing w:line="360" w:lineRule="auto"/>
        <w:jc w:val="center"/>
        <w:outlineLvl w:val="0"/>
        <w:rPr>
          <w:rFonts w:hint="eastAsia" w:ascii="华文中宋" w:hAnsi="华文中宋" w:eastAsia="华文中宋"/>
          <w:b/>
          <w:sz w:val="72"/>
          <w:szCs w:val="72"/>
        </w:rPr>
      </w:pPr>
      <w:r>
        <w:rPr>
          <w:rFonts w:hint="eastAsia" w:ascii="华文中宋" w:hAnsi="华文中宋" w:eastAsia="华文中宋"/>
          <w:b/>
          <w:sz w:val="72"/>
          <w:szCs w:val="72"/>
          <w:lang w:eastAsia="zh-CN"/>
        </w:rPr>
        <w:t>2023年</w:t>
      </w:r>
      <w:r>
        <w:rPr>
          <w:rFonts w:hint="eastAsia" w:ascii="华文中宋" w:hAnsi="华文中宋" w:eastAsia="华文中宋"/>
          <w:b/>
          <w:sz w:val="72"/>
          <w:szCs w:val="72"/>
        </w:rPr>
        <w:t>度决算</w:t>
      </w:r>
    </w:p>
    <w:p>
      <w:pPr>
        <w:spacing w:line="360" w:lineRule="auto"/>
        <w:jc w:val="center"/>
        <w:rPr>
          <w:rFonts w:hint="eastAsia" w:ascii="黑体" w:eastAsia="黑体"/>
          <w:sz w:val="84"/>
          <w:szCs w:val="84"/>
        </w:rPr>
      </w:pPr>
    </w:p>
    <w:p>
      <w:pPr>
        <w:spacing w:line="360" w:lineRule="auto"/>
        <w:jc w:val="center"/>
        <w:rPr>
          <w:rFonts w:hint="eastAsia" w:ascii="黑体" w:hAnsi="华文中宋" w:eastAsia="黑体"/>
          <w:b/>
          <w:sz w:val="32"/>
          <w:szCs w:val="32"/>
        </w:rPr>
      </w:pPr>
      <w:r>
        <w:rPr>
          <w:rFonts w:ascii="华文中宋" w:hAnsi="华文中宋" w:eastAsia="华文中宋"/>
          <w:b/>
          <w:sz w:val="44"/>
          <w:szCs w:val="44"/>
        </w:rPr>
        <w:br w:type="page"/>
      </w:r>
      <w:r>
        <w:rPr>
          <w:rFonts w:hint="eastAsia" w:ascii="黑体" w:hAnsi="华文中宋" w:eastAsia="黑体"/>
          <w:b/>
          <w:sz w:val="32"/>
          <w:szCs w:val="32"/>
        </w:rPr>
        <w:t>目  录</w:t>
      </w:r>
    </w:p>
    <w:p>
      <w:pPr>
        <w:spacing w:line="360" w:lineRule="auto"/>
        <w:jc w:val="center"/>
        <w:rPr>
          <w:rFonts w:hint="eastAsia" w:ascii="黑体" w:hAnsi="华文中宋" w:eastAsia="黑体"/>
          <w:b/>
          <w:sz w:val="32"/>
          <w:szCs w:val="32"/>
        </w:rPr>
      </w:pPr>
    </w:p>
    <w:p>
      <w:pPr>
        <w:spacing w:line="360" w:lineRule="auto"/>
        <w:rPr>
          <w:rFonts w:hint="eastAsia" w:ascii="黑体" w:eastAsia="黑体"/>
          <w:sz w:val="30"/>
          <w:szCs w:val="30"/>
        </w:rPr>
      </w:pPr>
      <w:r>
        <w:rPr>
          <w:rFonts w:hint="eastAsia" w:ascii="黑体" w:eastAsia="黑体"/>
          <w:sz w:val="30"/>
          <w:szCs w:val="30"/>
        </w:rPr>
        <w:t>第一部分 上海市</w:t>
      </w:r>
      <w:r>
        <w:rPr>
          <w:rFonts w:hint="eastAsia" w:ascii="黑体" w:eastAsia="黑体"/>
          <w:sz w:val="30"/>
          <w:szCs w:val="30"/>
          <w:lang w:eastAsia="zh-CN"/>
        </w:rPr>
        <w:t>崇明区长兴镇人民政府</w:t>
      </w:r>
      <w:r>
        <w:rPr>
          <w:rFonts w:hint="eastAsia" w:ascii="黑体" w:eastAsia="黑体"/>
          <w:sz w:val="30"/>
          <w:szCs w:val="30"/>
        </w:rPr>
        <w:t>概况</w:t>
      </w:r>
    </w:p>
    <w:p>
      <w:pPr>
        <w:spacing w:line="360" w:lineRule="auto"/>
        <w:rPr>
          <w:rFonts w:hint="eastAsia" w:ascii="黑体" w:eastAsia="黑体"/>
          <w:sz w:val="30"/>
          <w:szCs w:val="30"/>
        </w:rPr>
      </w:pPr>
      <w:r>
        <w:rPr>
          <w:rFonts w:hint="eastAsia" w:ascii="楷体_GB2312" w:eastAsia="楷体_GB2312"/>
          <w:sz w:val="30"/>
          <w:szCs w:val="30"/>
        </w:rPr>
        <w:t>一、主要职能</w:t>
      </w:r>
    </w:p>
    <w:p>
      <w:pPr>
        <w:spacing w:line="360" w:lineRule="auto"/>
        <w:rPr>
          <w:rFonts w:hint="eastAsia" w:ascii="黑体" w:eastAsia="黑体"/>
          <w:sz w:val="30"/>
          <w:szCs w:val="30"/>
        </w:rPr>
      </w:pPr>
      <w:r>
        <w:rPr>
          <w:rFonts w:hint="eastAsia" w:ascii="楷体_GB2312" w:eastAsia="楷体_GB2312"/>
          <w:sz w:val="30"/>
          <w:szCs w:val="30"/>
        </w:rPr>
        <w:t>二、机构设置</w:t>
      </w:r>
    </w:p>
    <w:p>
      <w:pPr>
        <w:spacing w:line="360" w:lineRule="auto"/>
        <w:rPr>
          <w:rFonts w:hint="eastAsia" w:ascii="黑体" w:eastAsia="黑体"/>
          <w:sz w:val="30"/>
          <w:szCs w:val="30"/>
        </w:rPr>
      </w:pPr>
      <w:r>
        <w:rPr>
          <w:rFonts w:hint="eastAsia" w:ascii="黑体" w:eastAsia="黑体"/>
          <w:sz w:val="30"/>
          <w:szCs w:val="30"/>
        </w:rPr>
        <w:t>第二部分 上海市</w:t>
      </w:r>
      <w:r>
        <w:rPr>
          <w:rFonts w:hint="eastAsia" w:ascii="黑体" w:eastAsia="黑体"/>
          <w:sz w:val="30"/>
          <w:szCs w:val="30"/>
          <w:lang w:eastAsia="zh-CN"/>
        </w:rPr>
        <w:t>崇明区长兴镇人民政府2023年</w:t>
      </w:r>
      <w:r>
        <w:rPr>
          <w:rFonts w:hint="eastAsia" w:ascii="黑体" w:eastAsia="黑体"/>
          <w:sz w:val="30"/>
          <w:szCs w:val="30"/>
        </w:rPr>
        <w:t>度决算表</w:t>
      </w:r>
    </w:p>
    <w:p>
      <w:pPr>
        <w:spacing w:line="360" w:lineRule="auto"/>
        <w:rPr>
          <w:rFonts w:hint="eastAsia" w:ascii="黑体" w:eastAsia="黑体"/>
          <w:sz w:val="30"/>
          <w:szCs w:val="30"/>
        </w:rPr>
      </w:pPr>
      <w:r>
        <w:rPr>
          <w:rFonts w:hint="eastAsia" w:ascii="楷体_GB2312" w:eastAsia="楷体_GB2312"/>
          <w:sz w:val="30"/>
          <w:szCs w:val="30"/>
        </w:rPr>
        <w:t>一、收入支出决算总表</w:t>
      </w:r>
    </w:p>
    <w:p>
      <w:pPr>
        <w:spacing w:line="360" w:lineRule="auto"/>
        <w:rPr>
          <w:rFonts w:hint="eastAsia" w:ascii="黑体" w:eastAsia="黑体"/>
          <w:sz w:val="30"/>
          <w:szCs w:val="30"/>
        </w:rPr>
      </w:pPr>
      <w:r>
        <w:rPr>
          <w:rFonts w:hint="eastAsia" w:ascii="楷体_GB2312" w:eastAsia="楷体_GB2312"/>
          <w:sz w:val="30"/>
          <w:szCs w:val="30"/>
        </w:rPr>
        <w:t>二、收入决算表</w:t>
      </w:r>
    </w:p>
    <w:p>
      <w:pPr>
        <w:spacing w:line="360" w:lineRule="auto"/>
        <w:rPr>
          <w:rFonts w:hint="eastAsia" w:ascii="黑体" w:eastAsia="黑体"/>
          <w:sz w:val="30"/>
          <w:szCs w:val="30"/>
        </w:rPr>
      </w:pPr>
      <w:r>
        <w:rPr>
          <w:rFonts w:hint="eastAsia" w:ascii="楷体_GB2312" w:eastAsia="楷体_GB2312"/>
          <w:sz w:val="30"/>
          <w:szCs w:val="30"/>
        </w:rPr>
        <w:t>三、支出决算表</w:t>
      </w:r>
    </w:p>
    <w:p>
      <w:pPr>
        <w:spacing w:line="360" w:lineRule="auto"/>
        <w:rPr>
          <w:rFonts w:hint="eastAsia" w:ascii="黑体" w:eastAsia="黑体"/>
          <w:sz w:val="30"/>
          <w:szCs w:val="30"/>
        </w:rPr>
      </w:pPr>
      <w:r>
        <w:rPr>
          <w:rFonts w:hint="eastAsia" w:ascii="楷体_GB2312" w:eastAsia="楷体_GB2312"/>
          <w:sz w:val="30"/>
          <w:szCs w:val="30"/>
        </w:rPr>
        <w:t>四、财政拨款收入支出决算总表</w:t>
      </w:r>
    </w:p>
    <w:p>
      <w:pPr>
        <w:spacing w:line="360" w:lineRule="auto"/>
        <w:rPr>
          <w:rFonts w:hint="eastAsia" w:ascii="黑体" w:eastAsia="黑体"/>
          <w:sz w:val="30"/>
          <w:szCs w:val="30"/>
        </w:rPr>
      </w:pPr>
      <w:r>
        <w:rPr>
          <w:rFonts w:hint="eastAsia" w:ascii="楷体_GB2312" w:eastAsia="楷体_GB2312"/>
          <w:sz w:val="30"/>
          <w:szCs w:val="30"/>
        </w:rPr>
        <w:t>五、一般公共预算财政拨款支出决算表</w:t>
      </w:r>
    </w:p>
    <w:p>
      <w:pPr>
        <w:spacing w:line="360" w:lineRule="auto"/>
        <w:rPr>
          <w:rFonts w:hint="eastAsia" w:ascii="黑体" w:eastAsia="黑体"/>
          <w:sz w:val="30"/>
          <w:szCs w:val="30"/>
        </w:rPr>
      </w:pPr>
      <w:r>
        <w:rPr>
          <w:rFonts w:hint="eastAsia" w:ascii="楷体_GB2312" w:eastAsia="楷体_GB2312"/>
          <w:sz w:val="30"/>
          <w:szCs w:val="30"/>
        </w:rPr>
        <w:t>六、一般公共预算财政拨款基本支出决算表</w:t>
      </w:r>
    </w:p>
    <w:p>
      <w:pPr>
        <w:spacing w:line="360" w:lineRule="auto"/>
        <w:rPr>
          <w:rFonts w:hint="eastAsia" w:ascii="楷体_GB2312" w:eastAsia="楷体_GB2312"/>
          <w:color w:val="000000"/>
          <w:sz w:val="30"/>
          <w:szCs w:val="30"/>
        </w:rPr>
      </w:pPr>
      <w:r>
        <w:rPr>
          <w:rFonts w:hint="eastAsia" w:ascii="楷体_GB2312" w:eastAsia="楷体_GB2312"/>
          <w:color w:val="000000"/>
          <w:sz w:val="30"/>
          <w:szCs w:val="30"/>
        </w:rPr>
        <w:t>七、财政拨款“三公”经费支出决算表</w:t>
      </w:r>
    </w:p>
    <w:p>
      <w:pPr>
        <w:spacing w:line="360" w:lineRule="auto"/>
        <w:rPr>
          <w:rFonts w:hint="eastAsia" w:ascii="楷体_GB2312" w:eastAsia="楷体_GB2312"/>
          <w:sz w:val="30"/>
          <w:szCs w:val="30"/>
        </w:rPr>
      </w:pPr>
      <w:r>
        <w:rPr>
          <w:rFonts w:hint="eastAsia" w:ascii="楷体_GB2312" w:eastAsia="楷体_GB2312"/>
          <w:sz w:val="30"/>
          <w:szCs w:val="30"/>
        </w:rPr>
        <w:t>八、政府性基金预算财政拨款收入支出决算表</w:t>
      </w:r>
    </w:p>
    <w:p>
      <w:pPr>
        <w:spacing w:line="360" w:lineRule="auto"/>
        <w:rPr>
          <w:rFonts w:hint="eastAsia" w:ascii="楷体_GB2312" w:eastAsia="楷体_GB2312"/>
          <w:sz w:val="30"/>
          <w:szCs w:val="30"/>
        </w:rPr>
      </w:pPr>
      <w:r>
        <w:rPr>
          <w:rFonts w:hint="eastAsia" w:ascii="楷体_GB2312" w:eastAsia="楷体_GB2312"/>
          <w:sz w:val="30"/>
          <w:szCs w:val="30"/>
        </w:rPr>
        <w:t>九、国有资本经营预算财政拨款收入支出决算表</w:t>
      </w:r>
    </w:p>
    <w:p>
      <w:pPr>
        <w:spacing w:line="360" w:lineRule="auto"/>
        <w:rPr>
          <w:rFonts w:hint="eastAsia" w:ascii="黑体" w:eastAsia="黑体"/>
          <w:sz w:val="30"/>
          <w:szCs w:val="30"/>
        </w:rPr>
      </w:pPr>
      <w:r>
        <w:rPr>
          <w:rFonts w:hint="eastAsia" w:ascii="黑体" w:eastAsia="黑体"/>
          <w:sz w:val="30"/>
          <w:szCs w:val="30"/>
        </w:rPr>
        <w:t>第三部分 上海市</w:t>
      </w:r>
      <w:r>
        <w:rPr>
          <w:rFonts w:hint="eastAsia" w:ascii="黑体" w:eastAsia="黑体"/>
          <w:sz w:val="30"/>
          <w:szCs w:val="30"/>
          <w:lang w:eastAsia="zh-CN"/>
        </w:rPr>
        <w:t>崇明区长兴镇人民政府2023年</w:t>
      </w:r>
      <w:r>
        <w:rPr>
          <w:rFonts w:hint="eastAsia" w:ascii="黑体" w:eastAsia="黑体"/>
          <w:sz w:val="30"/>
          <w:szCs w:val="30"/>
        </w:rPr>
        <w:t>度决算情况说明</w:t>
      </w:r>
    </w:p>
    <w:p>
      <w:pPr>
        <w:spacing w:line="360" w:lineRule="auto"/>
        <w:rPr>
          <w:rFonts w:hint="eastAsia" w:ascii="黑体" w:eastAsia="黑体"/>
          <w:sz w:val="30"/>
          <w:szCs w:val="30"/>
        </w:rPr>
      </w:pPr>
      <w:r>
        <w:rPr>
          <w:rFonts w:hint="eastAsia" w:ascii="楷体_GB2312" w:eastAsia="楷体_GB2312"/>
          <w:sz w:val="30"/>
          <w:szCs w:val="30"/>
        </w:rPr>
        <w:t>一、收入支出决算总体情况说明</w:t>
      </w:r>
    </w:p>
    <w:p>
      <w:pPr>
        <w:spacing w:line="360" w:lineRule="auto"/>
        <w:rPr>
          <w:rFonts w:hint="eastAsia" w:ascii="黑体" w:eastAsia="黑体"/>
          <w:sz w:val="30"/>
          <w:szCs w:val="30"/>
        </w:rPr>
      </w:pPr>
      <w:r>
        <w:rPr>
          <w:rFonts w:hint="eastAsia" w:ascii="楷体_GB2312" w:eastAsia="楷体_GB2312"/>
          <w:sz w:val="30"/>
          <w:szCs w:val="30"/>
        </w:rPr>
        <w:t>二、收入决算情况说明</w:t>
      </w:r>
    </w:p>
    <w:p>
      <w:pPr>
        <w:spacing w:line="360" w:lineRule="auto"/>
        <w:rPr>
          <w:rFonts w:hint="eastAsia" w:ascii="黑体" w:eastAsia="黑体"/>
          <w:sz w:val="30"/>
          <w:szCs w:val="30"/>
        </w:rPr>
      </w:pPr>
      <w:r>
        <w:rPr>
          <w:rFonts w:hint="eastAsia" w:ascii="楷体_GB2312" w:eastAsia="楷体_GB2312"/>
          <w:sz w:val="30"/>
          <w:szCs w:val="30"/>
        </w:rPr>
        <w:t>三、支出决算情况说明</w:t>
      </w:r>
    </w:p>
    <w:p>
      <w:pPr>
        <w:outlineLvl w:val="0"/>
        <w:rPr>
          <w:rFonts w:hint="eastAsia" w:ascii="楷体_GB2312" w:eastAsia="楷体_GB2312"/>
          <w:sz w:val="30"/>
          <w:szCs w:val="30"/>
        </w:rPr>
      </w:pPr>
      <w:r>
        <w:rPr>
          <w:rFonts w:hint="eastAsia" w:ascii="楷体_GB2312" w:eastAsia="楷体_GB2312"/>
          <w:sz w:val="30"/>
          <w:szCs w:val="30"/>
        </w:rPr>
        <w:t>四、财政拨款收入支出决算总体情况说明</w:t>
      </w:r>
    </w:p>
    <w:p>
      <w:pPr>
        <w:outlineLvl w:val="0"/>
        <w:rPr>
          <w:rFonts w:hint="eastAsia" w:ascii="楷体_GB2312" w:eastAsia="楷体_GB2312"/>
          <w:sz w:val="30"/>
          <w:szCs w:val="30"/>
        </w:rPr>
      </w:pPr>
      <w:r>
        <w:rPr>
          <w:rFonts w:hint="eastAsia" w:ascii="楷体_GB2312" w:eastAsia="楷体_GB2312"/>
          <w:sz w:val="30"/>
          <w:szCs w:val="30"/>
        </w:rPr>
        <w:t>五、一般公共预算财政拨款支出决算情况说明</w:t>
      </w:r>
    </w:p>
    <w:p>
      <w:pPr>
        <w:outlineLvl w:val="0"/>
        <w:rPr>
          <w:rFonts w:hint="eastAsia" w:ascii="楷体_GB2312" w:eastAsia="楷体_GB2312"/>
          <w:sz w:val="30"/>
          <w:szCs w:val="30"/>
        </w:rPr>
      </w:pPr>
      <w:r>
        <w:rPr>
          <w:rFonts w:hint="eastAsia" w:ascii="楷体_GB2312" w:eastAsia="楷体_GB2312"/>
          <w:sz w:val="30"/>
          <w:szCs w:val="30"/>
        </w:rPr>
        <w:t>六、一般公共预算财政拨款基本支出决算情况说明</w:t>
      </w:r>
    </w:p>
    <w:p>
      <w:pPr>
        <w:outlineLvl w:val="0"/>
        <w:rPr>
          <w:rFonts w:hint="eastAsia" w:ascii="楷体_GB2312" w:eastAsia="楷体_GB2312"/>
          <w:sz w:val="30"/>
          <w:szCs w:val="30"/>
        </w:rPr>
      </w:pPr>
      <w:r>
        <w:rPr>
          <w:rFonts w:hint="eastAsia" w:ascii="楷体_GB2312" w:eastAsia="楷体_GB2312"/>
          <w:color w:val="000000"/>
          <w:sz w:val="30"/>
          <w:szCs w:val="30"/>
        </w:rPr>
        <w:t>七、</w:t>
      </w:r>
      <w:r>
        <w:rPr>
          <w:rFonts w:hint="eastAsia" w:ascii="楷体_GB2312" w:eastAsia="楷体_GB2312"/>
          <w:sz w:val="30"/>
          <w:szCs w:val="30"/>
        </w:rPr>
        <w:t>财政拨款“三公”经费支出决算情况说明</w:t>
      </w:r>
    </w:p>
    <w:p>
      <w:pPr>
        <w:outlineLvl w:val="0"/>
        <w:rPr>
          <w:rFonts w:hint="eastAsia" w:ascii="楷体_GB2312" w:eastAsia="楷体_GB2312"/>
          <w:sz w:val="30"/>
          <w:szCs w:val="30"/>
        </w:rPr>
      </w:pPr>
      <w:r>
        <w:rPr>
          <w:rFonts w:hint="eastAsia" w:ascii="楷体_GB2312" w:eastAsia="楷体_GB2312"/>
          <w:sz w:val="30"/>
          <w:szCs w:val="30"/>
        </w:rPr>
        <w:t>八、政府性基金预算财政拨款收入支出决算情况说明</w:t>
      </w:r>
    </w:p>
    <w:p>
      <w:pPr>
        <w:outlineLvl w:val="0"/>
        <w:rPr>
          <w:rFonts w:hint="eastAsia" w:ascii="楷体_GB2312" w:eastAsia="楷体_GB2312"/>
          <w:sz w:val="30"/>
          <w:szCs w:val="30"/>
        </w:rPr>
      </w:pPr>
      <w:r>
        <w:rPr>
          <w:rFonts w:hint="eastAsia" w:ascii="楷体_GB2312" w:eastAsia="楷体_GB2312"/>
          <w:sz w:val="30"/>
          <w:szCs w:val="30"/>
        </w:rPr>
        <w:t>九、国有资本经营预算财政拨款收入支出决算情况说明</w:t>
      </w:r>
    </w:p>
    <w:p>
      <w:pPr>
        <w:spacing w:line="360" w:lineRule="auto"/>
        <w:rPr>
          <w:rFonts w:hint="eastAsia" w:ascii="楷体_GB2312" w:eastAsia="楷体_GB2312"/>
          <w:sz w:val="30"/>
          <w:szCs w:val="30"/>
        </w:rPr>
      </w:pPr>
      <w:r>
        <w:rPr>
          <w:rFonts w:hint="eastAsia" w:ascii="楷体_GB2312" w:eastAsia="楷体_GB2312"/>
          <w:sz w:val="30"/>
          <w:szCs w:val="30"/>
        </w:rPr>
        <w:t>十、预算绩效管理情况</w:t>
      </w:r>
    </w:p>
    <w:p>
      <w:pPr>
        <w:spacing w:line="360" w:lineRule="auto"/>
        <w:rPr>
          <w:rFonts w:hint="eastAsia" w:ascii="黑体" w:eastAsia="黑体"/>
          <w:color w:val="000000"/>
          <w:sz w:val="30"/>
          <w:szCs w:val="30"/>
        </w:rPr>
      </w:pPr>
      <w:r>
        <w:rPr>
          <w:rFonts w:hint="eastAsia" w:ascii="楷体_GB2312" w:eastAsia="楷体_GB2312"/>
          <w:color w:val="000000"/>
          <w:sz w:val="30"/>
          <w:szCs w:val="30"/>
        </w:rPr>
        <w:t>十一、其他重要事项说明</w:t>
      </w:r>
    </w:p>
    <w:p>
      <w:pPr>
        <w:spacing w:line="360" w:lineRule="auto"/>
        <w:rPr>
          <w:rFonts w:hint="eastAsia" w:ascii="黑体" w:eastAsia="黑体"/>
          <w:sz w:val="30"/>
          <w:szCs w:val="30"/>
        </w:rPr>
      </w:pPr>
      <w:r>
        <w:rPr>
          <w:rFonts w:hint="eastAsia" w:ascii="黑体" w:eastAsia="黑体"/>
          <w:sz w:val="30"/>
          <w:szCs w:val="30"/>
        </w:rPr>
        <w:t>第四部分 名词解释</w:t>
      </w:r>
    </w:p>
    <w:p>
      <w:pPr>
        <w:jc w:val="center"/>
        <w:rPr>
          <w:rFonts w:hint="eastAsia" w:ascii="华文中宋" w:hAnsi="华文中宋" w:eastAsia="华文中宋"/>
          <w:b/>
          <w:sz w:val="36"/>
        </w:rPr>
      </w:pPr>
      <w:r>
        <w:rPr>
          <w:rFonts w:ascii="华文中宋" w:hAnsi="华文中宋" w:eastAsia="华文中宋"/>
          <w:b/>
          <w:sz w:val="36"/>
        </w:rPr>
        <w:br w:type="page"/>
      </w:r>
      <w:r>
        <w:rPr>
          <w:rFonts w:hint="eastAsia" w:ascii="黑体" w:eastAsia="黑体"/>
          <w:sz w:val="30"/>
          <w:szCs w:val="30"/>
        </w:rPr>
        <w:t>第一部分    上海市</w:t>
      </w:r>
      <w:r>
        <w:rPr>
          <w:rFonts w:hint="eastAsia" w:ascii="黑体" w:eastAsia="黑体"/>
          <w:sz w:val="30"/>
          <w:szCs w:val="30"/>
          <w:lang w:eastAsia="zh-CN"/>
        </w:rPr>
        <w:t>崇明区长兴镇人民政府</w:t>
      </w:r>
      <w:r>
        <w:rPr>
          <w:rFonts w:hint="eastAsia" w:ascii="黑体" w:eastAsia="黑体"/>
          <w:sz w:val="30"/>
          <w:szCs w:val="30"/>
        </w:rPr>
        <w:t>概况</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一、主要职能</w:t>
      </w:r>
    </w:p>
    <w:p>
      <w:pPr>
        <w:ind w:firstLine="600" w:firstLineChars="200"/>
        <w:rPr>
          <w:rFonts w:hint="eastAsia" w:ascii="仿宋_GB2312" w:eastAsia="仿宋_GB2312"/>
          <w:sz w:val="30"/>
          <w:szCs w:val="30"/>
        </w:rPr>
      </w:pPr>
      <w:r>
        <w:rPr>
          <w:rFonts w:hint="eastAsia" w:ascii="仿宋_GB2312" w:eastAsia="仿宋_GB2312"/>
          <w:sz w:val="30"/>
          <w:szCs w:val="30"/>
        </w:rPr>
        <w:t>制定和组织实施经济、科技和社会发展计划，制定资源开发技术改造和产业结构调整方案，组织指导好各业生产，搞好商品流通，协调好本镇与外地区的经济交流与合作，抓好招商引资，人才引进项目开发，不断培育市场体系，组织经济运行，促进经济发展；制定并组织实施村镇建设规划，部署重点工程建设，地方道路建设及公共设施，水利设施的管理，负责土地、林木、水等自然资源和生态环境的保护；负责本行政区域内的民政、计划生育、文化教育、卫生、体育等社会公益事业的综合性工作，维护一切经济单位和个人的正当经济权益，取缔非法经济活动，调解和处理民事纠纷，打击刑事犯罪维护社会稳定；按计划组织本级财政收入和地方税的征收，完成国家财政计划，不断培植税源，管好财政资金，增强财政实力；抓好精神文明建设，丰富群众文化生活，提倡移风易俗，反对封建迷信，破除陈规陋习，树立社会主义新风尚。</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二、机构设置</w:t>
      </w:r>
    </w:p>
    <w:p>
      <w:pPr>
        <w:ind w:firstLine="600"/>
        <w:jc w:val="center"/>
        <w:rPr>
          <w:rFonts w:hint="eastAsia" w:ascii="仿宋_GB2312" w:eastAsia="仿宋_GB2312"/>
          <w:sz w:val="30"/>
          <w:szCs w:val="30"/>
          <w:lang w:eastAsia="zh-CN"/>
        </w:rPr>
      </w:pPr>
      <w:r>
        <w:rPr>
          <w:rFonts w:hint="eastAsia" w:ascii="仿宋_GB2312" w:eastAsia="仿宋_GB2312"/>
          <w:sz w:val="30"/>
          <w:szCs w:val="30"/>
          <w:lang w:eastAsia="zh-CN"/>
        </w:rPr>
        <w:t>上</w:t>
      </w:r>
      <w:r>
        <w:rPr>
          <w:rFonts w:hint="eastAsia" w:ascii="仿宋_GB2312" w:eastAsia="仿宋_GB2312"/>
          <w:sz w:val="30"/>
          <w:szCs w:val="30"/>
        </w:rPr>
        <w:t>海市崇明区长兴镇人民政府设</w:t>
      </w:r>
      <w:r>
        <w:rPr>
          <w:rFonts w:hint="eastAsia" w:ascii="仿宋_GB2312" w:eastAsia="仿宋_GB2312"/>
          <w:sz w:val="30"/>
          <w:szCs w:val="30"/>
          <w:lang w:val="en-US" w:eastAsia="zh-CN"/>
        </w:rPr>
        <w:t>8</w:t>
      </w:r>
      <w:r>
        <w:rPr>
          <w:rFonts w:hint="eastAsia" w:ascii="仿宋_GB2312" w:eastAsia="仿宋_GB2312"/>
          <w:sz w:val="30"/>
          <w:szCs w:val="30"/>
        </w:rPr>
        <w:t>个内设机构，包括：</w:t>
      </w:r>
      <w:r>
        <w:rPr>
          <w:rFonts w:hint="eastAsia" w:ascii="仿宋_GB2312" w:eastAsia="仿宋_GB2312"/>
          <w:sz w:val="30"/>
          <w:szCs w:val="30"/>
          <w:lang w:eastAsia="zh-CN"/>
        </w:rPr>
        <w:t>党政</w:t>
      </w:r>
      <w:r>
        <w:rPr>
          <w:rFonts w:hint="eastAsia" w:ascii="仿宋_GB2312" w:eastAsia="仿宋_GB2312"/>
          <w:sz w:val="30"/>
          <w:szCs w:val="30"/>
        </w:rPr>
        <w:t>办公室，党群工作办公室，经济发展办公室，社会事业发展办公室，社</w:t>
      </w:r>
      <w:r>
        <w:rPr>
          <w:rFonts w:hint="eastAsia" w:ascii="仿宋_GB2312" w:eastAsia="仿宋_GB2312"/>
          <w:sz w:val="30"/>
          <w:szCs w:val="30"/>
          <w:lang w:eastAsia="zh-CN"/>
        </w:rPr>
        <w:t>区建设</w:t>
      </w:r>
      <w:r>
        <w:rPr>
          <w:rFonts w:hint="eastAsia" w:ascii="仿宋_GB2312" w:eastAsia="仿宋_GB2312"/>
          <w:sz w:val="30"/>
          <w:szCs w:val="30"/>
        </w:rPr>
        <w:t>办公室，</w:t>
      </w:r>
      <w:r>
        <w:rPr>
          <w:rFonts w:hint="eastAsia" w:ascii="仿宋_GB2312" w:eastAsia="仿宋_GB2312"/>
          <w:sz w:val="30"/>
          <w:szCs w:val="30"/>
          <w:lang w:eastAsia="zh-CN"/>
        </w:rPr>
        <w:t>平安建设</w:t>
      </w:r>
      <w:r>
        <w:rPr>
          <w:rFonts w:hint="eastAsia" w:ascii="仿宋_GB2312" w:eastAsia="仿宋_GB2312"/>
          <w:sz w:val="30"/>
          <w:szCs w:val="30"/>
        </w:rPr>
        <w:t>办公室，规划建设和</w:t>
      </w:r>
      <w:r>
        <w:rPr>
          <w:rFonts w:hint="eastAsia" w:ascii="仿宋_GB2312" w:eastAsia="仿宋_GB2312"/>
          <w:sz w:val="30"/>
          <w:szCs w:val="30"/>
          <w:lang w:eastAsia="zh-CN"/>
        </w:rPr>
        <w:t>生态</w:t>
      </w:r>
      <w:r>
        <w:rPr>
          <w:rFonts w:hint="eastAsia" w:ascii="仿宋_GB2312" w:eastAsia="仿宋_GB2312"/>
          <w:sz w:val="30"/>
          <w:szCs w:val="30"/>
        </w:rPr>
        <w:t>环境办公室</w:t>
      </w:r>
      <w:r>
        <w:rPr>
          <w:rFonts w:hint="eastAsia" w:ascii="仿宋_GB2312" w:eastAsia="仿宋_GB2312"/>
          <w:sz w:val="30"/>
          <w:szCs w:val="30"/>
          <w:lang w:eastAsia="zh-CN"/>
        </w:rPr>
        <w:t>，农业农村发展办公室</w:t>
      </w:r>
      <w:r>
        <w:rPr>
          <w:rFonts w:hint="eastAsia" w:ascii="仿宋_GB2312" w:eastAsia="仿宋_GB2312"/>
          <w:sz w:val="30"/>
          <w:szCs w:val="30"/>
        </w:rPr>
        <w:t>。</w:t>
      </w:r>
      <w:r>
        <w:rPr>
          <w:rFonts w:hint="eastAsia" w:ascii="仿宋_GB2312" w:eastAsia="仿宋_GB2312"/>
          <w:sz w:val="30"/>
          <w:szCs w:val="30"/>
          <w:lang w:eastAsia="zh-CN"/>
        </w:rPr>
        <w:t>乡镇人大，纪检监察，人民武装等机构和工会，共青团，妇联等组织按照有关规定设置</w:t>
      </w:r>
      <w:r>
        <w:rPr>
          <w:rFonts w:hint="eastAsia" w:ascii="仿宋_GB2312" w:eastAsia="仿宋_GB2312"/>
          <w:sz w:val="30"/>
          <w:szCs w:val="30"/>
        </w:rPr>
        <w:t>。</w:t>
      </w:r>
      <w:r>
        <w:rPr>
          <w:rFonts w:hint="eastAsia" w:ascii="仿宋_GB2312" w:eastAsia="仿宋_GB2312"/>
          <w:sz w:val="30"/>
          <w:szCs w:val="30"/>
          <w:lang w:eastAsia="zh-CN"/>
        </w:rPr>
        <w:t>上海市崇明区长兴镇机关设置8个党政内设机构，包括：党政办公室（应急管理办公室），党群工作办公室，经济发展办公室，规划建设和生态环境办公室，社会事业发展办公室，社区建设办公室，平安建设办公室（信访办公室），农业农村发展办公室。乡镇人大，纪检监察，人民武装等机构和工会，共青团，妇联等组织按照</w:t>
      </w:r>
    </w:p>
    <w:p>
      <w:pPr>
        <w:jc w:val="both"/>
        <w:rPr>
          <w:rFonts w:hint="eastAsia" w:ascii="仿宋_GB2312" w:eastAsia="仿宋_GB2312"/>
          <w:sz w:val="30"/>
          <w:szCs w:val="30"/>
        </w:rPr>
      </w:pPr>
      <w:r>
        <w:rPr>
          <w:rFonts w:hint="eastAsia" w:ascii="仿宋_GB2312" w:eastAsia="仿宋_GB2312"/>
          <w:sz w:val="30"/>
          <w:szCs w:val="30"/>
          <w:lang w:eastAsia="zh-CN"/>
        </w:rPr>
        <w:t>有关规定设置。</w:t>
      </w:r>
      <w:r>
        <w:br w:type="page"/>
      </w:r>
      <w:r>
        <w:rPr>
          <w:rFonts w:hint="eastAsia" w:ascii="黑体" w:eastAsia="黑体"/>
          <w:sz w:val="30"/>
          <w:szCs w:val="30"/>
        </w:rPr>
        <w:t>第二部分    上海市崇明区长兴镇人民政府2023年度决算表</w:t>
      </w:r>
    </w:p>
    <w:p>
      <w:pPr>
        <w:autoSpaceDE w:val="0"/>
        <w:autoSpaceDN w:val="0"/>
        <w:adjustRightInd w:val="0"/>
        <w:jc w:val="center"/>
        <w:outlineLvl w:val="0"/>
        <w:rPr>
          <w:rFonts w:ascii="宋体" w:hAnsi="宋体"/>
          <w:szCs w:val="21"/>
        </w:rPr>
      </w:pPr>
      <w:r>
        <w:rPr>
          <w:rFonts w:hint="eastAsia" w:ascii="宋体" w:hAnsi="宋体"/>
          <w:szCs w:val="21"/>
        </w:rPr>
        <w:t>收入支出决算总表</w:t>
      </w:r>
    </w:p>
    <w:p>
      <w:pPr>
        <w:autoSpaceDE w:val="0"/>
        <w:autoSpaceDN w:val="0"/>
        <w:adjustRightInd w:val="0"/>
        <w:jc w:val="center"/>
        <w:outlineLvl w:val="0"/>
        <w:rPr>
          <w:rFonts w:hint="eastAsia"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tc>
        <w:tc>
          <w:tcPr>
            <w:tcW w:w="2000" w:type="dxa"/>
          </w:tcPr>
          <w:p/>
        </w:tc>
        <w:tc>
          <w:tcPr>
            <w:tcW w:w="3156" w:type="dxa"/>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单位：上海市崇明区长兴镇人民政府(本级)</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760"/>
        <w:gridCol w:w="1480"/>
        <w:gridCol w:w="2600"/>
        <w:gridCol w:w="14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收入</w:t>
            </w:r>
          </w:p>
        </w:tc>
        <w:tc>
          <w:tcPr>
            <w:tcW w:w="1480" w:type="dxa"/>
            <w:vAlign w:val="center"/>
          </w:tcPr>
          <w:p/>
        </w:tc>
        <w:tc>
          <w:tcPr>
            <w:tcW w:w="2600" w:type="dxa"/>
            <w:vAlign w:val="center"/>
          </w:tcPr>
          <w:p>
            <w:pPr>
              <w:jc w:val="center"/>
            </w:pPr>
            <w:r>
              <w:rPr>
                <w:rFonts w:ascii="宋体" w:hAnsi="宋体" w:eastAsia="宋体" w:cs="宋体"/>
                <w:b w:val="0"/>
                <w:i w:val="0"/>
                <w:color w:val="000000"/>
                <w:sz w:val="14"/>
              </w:rPr>
              <w:t>支出</w:t>
            </w:r>
          </w:p>
        </w:tc>
        <w:tc>
          <w:tcPr>
            <w:tcW w:w="1472"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项目</w:t>
            </w:r>
          </w:p>
        </w:tc>
        <w:tc>
          <w:tcPr>
            <w:tcW w:w="1480" w:type="dxa"/>
            <w:vAlign w:val="center"/>
          </w:tcPr>
          <w:p>
            <w:pPr>
              <w:jc w:val="center"/>
            </w:pPr>
            <w:r>
              <w:rPr>
                <w:rFonts w:ascii="宋体" w:hAnsi="宋体" w:eastAsia="宋体" w:cs="宋体"/>
                <w:b w:val="0"/>
                <w:i w:val="0"/>
                <w:color w:val="000000"/>
                <w:sz w:val="14"/>
              </w:rPr>
              <w:t>决算数</w:t>
            </w:r>
          </w:p>
        </w:tc>
        <w:tc>
          <w:tcPr>
            <w:tcW w:w="2600" w:type="dxa"/>
            <w:vAlign w:val="center"/>
          </w:tcPr>
          <w:p>
            <w:pPr>
              <w:jc w:val="center"/>
            </w:pPr>
            <w:r>
              <w:rPr>
                <w:rFonts w:ascii="宋体" w:hAnsi="宋体" w:eastAsia="宋体" w:cs="宋体"/>
                <w:b w:val="0"/>
                <w:i w:val="0"/>
                <w:color w:val="000000"/>
                <w:sz w:val="14"/>
              </w:rPr>
              <w:t>项目</w:t>
            </w:r>
          </w:p>
        </w:tc>
        <w:tc>
          <w:tcPr>
            <w:tcW w:w="1472"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一、一般公共预算财政拨款收入</w:t>
            </w:r>
          </w:p>
        </w:tc>
        <w:tc>
          <w:tcPr>
            <w:tcW w:w="1480" w:type="dxa"/>
            <w:vAlign w:val="center"/>
          </w:tcPr>
          <w:p>
            <w:pPr>
              <w:jc w:val="right"/>
            </w:pPr>
            <w:r>
              <w:rPr>
                <w:rFonts w:ascii="宋体" w:hAnsi="宋体" w:eastAsia="宋体" w:cs="宋体"/>
                <w:b w:val="0"/>
                <w:i w:val="0"/>
                <w:color w:val="000000"/>
                <w:sz w:val="14"/>
              </w:rPr>
              <w:t>143,593.79</w:t>
            </w:r>
          </w:p>
        </w:tc>
        <w:tc>
          <w:tcPr>
            <w:tcW w:w="2600" w:type="dxa"/>
            <w:vAlign w:val="center"/>
          </w:tcPr>
          <w:p>
            <w:pPr>
              <w:jc w:val="left"/>
            </w:pPr>
            <w:r>
              <w:rPr>
                <w:rFonts w:ascii="宋体" w:hAnsi="宋体" w:eastAsia="宋体" w:cs="宋体"/>
                <w:b w:val="0"/>
                <w:i w:val="0"/>
                <w:color w:val="000000"/>
                <w:sz w:val="14"/>
              </w:rPr>
              <w:t>一、一般公共服务支出</w:t>
            </w:r>
          </w:p>
        </w:tc>
        <w:tc>
          <w:tcPr>
            <w:tcW w:w="1472" w:type="dxa"/>
            <w:vAlign w:val="center"/>
          </w:tcPr>
          <w:p>
            <w:pPr>
              <w:jc w:val="right"/>
            </w:pPr>
            <w:r>
              <w:rPr>
                <w:rFonts w:ascii="宋体" w:hAnsi="宋体" w:eastAsia="宋体" w:cs="宋体"/>
                <w:b w:val="0"/>
                <w:i w:val="0"/>
                <w:color w:val="000000"/>
                <w:sz w:val="14"/>
              </w:rPr>
              <w:t>4,097.03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二、政府性基金预算财政拨款收入</w:t>
            </w:r>
          </w:p>
        </w:tc>
        <w:tc>
          <w:tcPr>
            <w:tcW w:w="1480" w:type="dxa"/>
            <w:vAlign w:val="center"/>
          </w:tcPr>
          <w:p>
            <w:pPr>
              <w:jc w:val="right"/>
            </w:pPr>
            <w:r>
              <w:rPr>
                <w:rFonts w:ascii="宋体" w:hAnsi="宋体" w:eastAsia="宋体" w:cs="宋体"/>
                <w:b w:val="0"/>
                <w:i w:val="0"/>
                <w:color w:val="000000"/>
                <w:sz w:val="14"/>
              </w:rPr>
              <w:t>2,524.13</w:t>
            </w:r>
          </w:p>
        </w:tc>
        <w:tc>
          <w:tcPr>
            <w:tcW w:w="2600" w:type="dxa"/>
            <w:vAlign w:val="center"/>
          </w:tcPr>
          <w:p>
            <w:pPr>
              <w:jc w:val="left"/>
            </w:pPr>
            <w:r>
              <w:rPr>
                <w:rFonts w:ascii="宋体" w:hAnsi="宋体" w:eastAsia="宋体" w:cs="宋体"/>
                <w:b w:val="0"/>
                <w:i w:val="0"/>
                <w:color w:val="000000"/>
                <w:sz w:val="14"/>
              </w:rPr>
              <w:t>二、外交支出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三、国有资本经营预算财政拨款收入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三、国防支出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四、上级补助收入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四、公共安全支出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五、事业收入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五、教育支出</w:t>
            </w:r>
          </w:p>
        </w:tc>
        <w:tc>
          <w:tcPr>
            <w:tcW w:w="1472" w:type="dxa"/>
            <w:vAlign w:val="center"/>
          </w:tcPr>
          <w:p>
            <w:pPr>
              <w:jc w:val="right"/>
            </w:pPr>
            <w:r>
              <w:rPr>
                <w:rFonts w:ascii="宋体" w:hAnsi="宋体" w:eastAsia="宋体" w:cs="宋体"/>
                <w:b w:val="0"/>
                <w:i w:val="0"/>
                <w:color w:val="000000"/>
                <w:sz w:val="14"/>
              </w:rPr>
              <w:t>765.90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六、经营收入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六、科学技术支出</w:t>
            </w:r>
          </w:p>
        </w:tc>
        <w:tc>
          <w:tcPr>
            <w:tcW w:w="1472" w:type="dxa"/>
            <w:vAlign w:val="center"/>
          </w:tcPr>
          <w:p>
            <w:pPr>
              <w:jc w:val="right"/>
            </w:pPr>
            <w:r>
              <w:rPr>
                <w:rFonts w:ascii="宋体" w:hAnsi="宋体" w:eastAsia="宋体" w:cs="宋体"/>
                <w:b w:val="0"/>
                <w:i w:val="0"/>
                <w:color w:val="000000"/>
                <w:sz w:val="14"/>
              </w:rPr>
              <w:t>17.77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七、附属单位上缴收入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七、文化旅游体育与传媒支出</w:t>
            </w:r>
          </w:p>
        </w:tc>
        <w:tc>
          <w:tcPr>
            <w:tcW w:w="1472" w:type="dxa"/>
            <w:vAlign w:val="center"/>
          </w:tcPr>
          <w:p>
            <w:pPr>
              <w:jc w:val="right"/>
            </w:pPr>
            <w:r>
              <w:rPr>
                <w:rFonts w:ascii="宋体" w:hAnsi="宋体" w:eastAsia="宋体" w:cs="宋体"/>
                <w:b w:val="0"/>
                <w:i w:val="0"/>
                <w:color w:val="000000"/>
                <w:sz w:val="14"/>
              </w:rPr>
              <w:t>1,797.31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八、其他收入</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八、社会保障和就业支出</w:t>
            </w:r>
          </w:p>
        </w:tc>
        <w:tc>
          <w:tcPr>
            <w:tcW w:w="1472" w:type="dxa"/>
            <w:vAlign w:val="center"/>
          </w:tcPr>
          <w:p>
            <w:pPr>
              <w:jc w:val="right"/>
            </w:pPr>
            <w:r>
              <w:rPr>
                <w:rFonts w:ascii="宋体" w:hAnsi="宋体" w:eastAsia="宋体" w:cs="宋体"/>
                <w:b w:val="0"/>
                <w:i w:val="0"/>
                <w:color w:val="000000"/>
                <w:sz w:val="14"/>
              </w:rPr>
              <w:t>17,595.29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九、卫生健康支出</w:t>
            </w:r>
          </w:p>
        </w:tc>
        <w:tc>
          <w:tcPr>
            <w:tcW w:w="1472" w:type="dxa"/>
            <w:vAlign w:val="center"/>
          </w:tcPr>
          <w:p>
            <w:pPr>
              <w:jc w:val="right"/>
            </w:pPr>
            <w:r>
              <w:rPr>
                <w:rFonts w:ascii="宋体" w:hAnsi="宋体" w:eastAsia="宋体" w:cs="宋体"/>
                <w:b w:val="0"/>
                <w:i w:val="0"/>
                <w:color w:val="000000"/>
                <w:sz w:val="14"/>
              </w:rPr>
              <w:t>1,068.68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十、节能环保支出</w:t>
            </w:r>
          </w:p>
        </w:tc>
        <w:tc>
          <w:tcPr>
            <w:tcW w:w="1472" w:type="dxa"/>
            <w:vAlign w:val="center"/>
          </w:tcPr>
          <w:p>
            <w:pPr>
              <w:jc w:val="right"/>
            </w:pPr>
            <w:r>
              <w:rPr>
                <w:rFonts w:ascii="宋体" w:hAnsi="宋体" w:eastAsia="宋体" w:cs="宋体"/>
                <w:b w:val="0"/>
                <w:i w:val="0"/>
                <w:color w:val="000000"/>
                <w:sz w:val="14"/>
              </w:rPr>
              <w:t>71.62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十一、城乡社区支出</w:t>
            </w:r>
          </w:p>
        </w:tc>
        <w:tc>
          <w:tcPr>
            <w:tcW w:w="1472" w:type="dxa"/>
            <w:vAlign w:val="center"/>
          </w:tcPr>
          <w:p>
            <w:pPr>
              <w:jc w:val="right"/>
            </w:pPr>
            <w:r>
              <w:rPr>
                <w:rFonts w:ascii="宋体" w:hAnsi="宋体" w:eastAsia="宋体" w:cs="宋体"/>
                <w:b w:val="0"/>
                <w:i w:val="0"/>
                <w:color w:val="000000"/>
                <w:sz w:val="14"/>
              </w:rPr>
              <w:t>6,420.98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十二、农林水支出</w:t>
            </w:r>
          </w:p>
        </w:tc>
        <w:tc>
          <w:tcPr>
            <w:tcW w:w="1472" w:type="dxa"/>
            <w:vAlign w:val="center"/>
          </w:tcPr>
          <w:p>
            <w:pPr>
              <w:jc w:val="right"/>
            </w:pPr>
            <w:r>
              <w:rPr>
                <w:rFonts w:ascii="宋体" w:hAnsi="宋体" w:eastAsia="宋体" w:cs="宋体"/>
                <w:b w:val="0"/>
                <w:i w:val="0"/>
                <w:color w:val="000000"/>
                <w:sz w:val="14"/>
              </w:rPr>
              <w:t>16,676.53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十三、交通运输支出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十四、资源勘探信息等支出</w:t>
            </w:r>
          </w:p>
        </w:tc>
        <w:tc>
          <w:tcPr>
            <w:tcW w:w="1472" w:type="dxa"/>
            <w:vAlign w:val="center"/>
          </w:tcPr>
          <w:p>
            <w:pPr>
              <w:jc w:val="right"/>
            </w:pPr>
            <w:r>
              <w:rPr>
                <w:rFonts w:ascii="宋体" w:hAnsi="宋体" w:eastAsia="宋体" w:cs="宋体"/>
                <w:b w:val="0"/>
                <w:i w:val="0"/>
                <w:color w:val="000000"/>
                <w:sz w:val="14"/>
              </w:rPr>
              <w:t>97,045.94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十五、商业服务业等支出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十六、金融支出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十七、援助其他地区支出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十八、自然资源海洋气象等支出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十九、住房保障支出</w:t>
            </w:r>
          </w:p>
        </w:tc>
        <w:tc>
          <w:tcPr>
            <w:tcW w:w="1472" w:type="dxa"/>
            <w:vAlign w:val="center"/>
          </w:tcPr>
          <w:p>
            <w:pPr>
              <w:jc w:val="right"/>
            </w:pPr>
            <w:r>
              <w:rPr>
                <w:rFonts w:ascii="宋体" w:hAnsi="宋体" w:eastAsia="宋体" w:cs="宋体"/>
                <w:b w:val="0"/>
                <w:i w:val="0"/>
                <w:color w:val="000000"/>
                <w:sz w:val="14"/>
              </w:rPr>
              <w:t>538.94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二十、粮油物资储备支出</w:t>
            </w:r>
          </w:p>
        </w:tc>
        <w:tc>
          <w:tcPr>
            <w:tcW w:w="1472" w:type="dxa"/>
            <w:vAlign w:val="center"/>
          </w:tcPr>
          <w:p>
            <w:pPr>
              <w:jc w:val="right"/>
            </w:pPr>
            <w:r>
              <w:rPr>
                <w:rFonts w:ascii="宋体" w:hAnsi="宋体" w:eastAsia="宋体" w:cs="宋体"/>
                <w:b w:val="0"/>
                <w:i w:val="0"/>
                <w:color w:val="000000"/>
                <w:sz w:val="14"/>
              </w:rPr>
              <w:t>6.93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二十一、国有资本经营预算支出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二十二、灾害防治及应急管理支出</w:t>
            </w:r>
          </w:p>
        </w:tc>
        <w:tc>
          <w:tcPr>
            <w:tcW w:w="1472" w:type="dxa"/>
            <w:vAlign w:val="center"/>
          </w:tcPr>
          <w:p>
            <w:pPr>
              <w:jc w:val="right"/>
            </w:pPr>
            <w:r>
              <w:rPr>
                <w:rFonts w:ascii="宋体" w:hAnsi="宋体" w:eastAsia="宋体" w:cs="宋体"/>
                <w:b w:val="0"/>
                <w:i w:val="0"/>
                <w:color w:val="000000"/>
                <w:sz w:val="13"/>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二十三、其他支出</w:t>
            </w:r>
          </w:p>
        </w:tc>
        <w:tc>
          <w:tcPr>
            <w:tcW w:w="1472" w:type="dxa"/>
            <w:vAlign w:val="center"/>
          </w:tcPr>
          <w:p>
            <w:pPr>
              <w:jc w:val="right"/>
            </w:pPr>
            <w:r>
              <w:rPr>
                <w:rFonts w:ascii="宋体" w:hAnsi="宋体" w:eastAsia="宋体" w:cs="宋体"/>
                <w:b w:val="0"/>
                <w:i w:val="0"/>
                <w:color w:val="000000"/>
                <w:sz w:val="14"/>
              </w:rPr>
              <w:t>15.00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tc>
        <w:tc>
          <w:tcPr>
            <w:tcW w:w="1480" w:type="dxa"/>
            <w:vAlign w:val="center"/>
          </w:tcPr>
          <w:p/>
        </w:tc>
        <w:tc>
          <w:tcPr>
            <w:tcW w:w="2600" w:type="dxa"/>
            <w:vAlign w:val="center"/>
          </w:tcPr>
          <w:p>
            <w:pPr>
              <w:jc w:val="left"/>
            </w:pPr>
            <w:r>
              <w:rPr>
                <w:rFonts w:ascii="宋体" w:hAnsi="宋体" w:eastAsia="宋体" w:cs="宋体"/>
                <w:b w:val="0"/>
                <w:i w:val="0"/>
                <w:color w:val="000000"/>
                <w:sz w:val="14"/>
              </w:rPr>
              <w:t>二十四、抗疫特别国债安排的支出</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本年收入合计</w:t>
            </w:r>
          </w:p>
        </w:tc>
        <w:tc>
          <w:tcPr>
            <w:tcW w:w="1480" w:type="dxa"/>
            <w:vAlign w:val="center"/>
          </w:tcPr>
          <w:p>
            <w:pPr>
              <w:jc w:val="right"/>
            </w:pPr>
            <w:r>
              <w:rPr>
                <w:rFonts w:ascii="宋体" w:hAnsi="宋体" w:eastAsia="宋体" w:cs="宋体"/>
                <w:b w:val="0"/>
                <w:i w:val="0"/>
                <w:color w:val="000000"/>
                <w:sz w:val="14"/>
              </w:rPr>
              <w:t>146,117.92</w:t>
            </w:r>
          </w:p>
        </w:tc>
        <w:tc>
          <w:tcPr>
            <w:tcW w:w="2600" w:type="dxa"/>
            <w:vAlign w:val="center"/>
          </w:tcPr>
          <w:p>
            <w:pPr>
              <w:jc w:val="center"/>
            </w:pPr>
            <w:r>
              <w:rPr>
                <w:rFonts w:ascii="宋体" w:hAnsi="宋体" w:eastAsia="宋体" w:cs="宋体"/>
                <w:b w:val="0"/>
                <w:i w:val="0"/>
                <w:color w:val="000000"/>
                <w:sz w:val="14"/>
              </w:rPr>
              <w:t>本年支出合计</w:t>
            </w:r>
          </w:p>
        </w:tc>
        <w:tc>
          <w:tcPr>
            <w:tcW w:w="1472" w:type="dxa"/>
            <w:vAlign w:val="center"/>
          </w:tcPr>
          <w:p>
            <w:pPr>
              <w:jc w:val="right"/>
            </w:pPr>
            <w:r>
              <w:rPr>
                <w:rFonts w:ascii="宋体" w:hAnsi="宋体" w:eastAsia="宋体" w:cs="宋体"/>
                <w:b w:val="0"/>
                <w:i w:val="0"/>
                <w:color w:val="000000"/>
                <w:sz w:val="14"/>
              </w:rPr>
              <w:t>146,117.92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使用非财政拨款结余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结余分配</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left"/>
            </w:pPr>
            <w:r>
              <w:rPr>
                <w:rFonts w:ascii="宋体" w:hAnsi="宋体" w:eastAsia="宋体" w:cs="宋体"/>
                <w:b w:val="0"/>
                <w:i w:val="0"/>
                <w:color w:val="000000"/>
                <w:sz w:val="14"/>
              </w:rPr>
              <w:t>年初结转和结余</w:t>
            </w:r>
          </w:p>
        </w:tc>
        <w:tc>
          <w:tcPr>
            <w:tcW w:w="1480" w:type="dxa"/>
            <w:vAlign w:val="center"/>
          </w:tcPr>
          <w:p>
            <w:pPr>
              <w:jc w:val="right"/>
            </w:pPr>
            <w:r>
              <w:rPr>
                <w:rFonts w:ascii="宋体" w:hAnsi="宋体" w:eastAsia="宋体" w:cs="宋体"/>
                <w:b w:val="0"/>
                <w:i w:val="0"/>
                <w:color w:val="000000"/>
                <w:sz w:val="14"/>
              </w:rPr>
              <w:t>0.00</w:t>
            </w:r>
          </w:p>
        </w:tc>
        <w:tc>
          <w:tcPr>
            <w:tcW w:w="2600" w:type="dxa"/>
            <w:vAlign w:val="center"/>
          </w:tcPr>
          <w:p>
            <w:pPr>
              <w:jc w:val="left"/>
            </w:pPr>
            <w:r>
              <w:rPr>
                <w:rFonts w:ascii="宋体" w:hAnsi="宋体" w:eastAsia="宋体" w:cs="宋体"/>
                <w:b w:val="0"/>
                <w:i w:val="0"/>
                <w:color w:val="000000"/>
                <w:sz w:val="14"/>
              </w:rPr>
              <w:t>年末结转和结余</w:t>
            </w:r>
          </w:p>
        </w:tc>
        <w:tc>
          <w:tcPr>
            <w:tcW w:w="1472" w:type="dxa"/>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vAlign w:val="center"/>
          </w:tcPr>
          <w:p>
            <w:pPr>
              <w:jc w:val="center"/>
            </w:pPr>
            <w:r>
              <w:rPr>
                <w:rFonts w:ascii="宋体" w:hAnsi="宋体" w:eastAsia="宋体" w:cs="宋体"/>
                <w:b w:val="0"/>
                <w:i w:val="0"/>
                <w:color w:val="000000"/>
                <w:sz w:val="14"/>
              </w:rPr>
              <w:t>总计</w:t>
            </w:r>
          </w:p>
        </w:tc>
        <w:tc>
          <w:tcPr>
            <w:tcW w:w="1480" w:type="dxa"/>
            <w:vAlign w:val="center"/>
          </w:tcPr>
          <w:p>
            <w:pPr>
              <w:jc w:val="right"/>
            </w:pPr>
            <w:r>
              <w:rPr>
                <w:rFonts w:ascii="宋体" w:hAnsi="宋体" w:eastAsia="宋体" w:cs="宋体"/>
                <w:b w:val="0"/>
                <w:i w:val="0"/>
                <w:color w:val="000000"/>
                <w:sz w:val="14"/>
              </w:rPr>
              <w:t>146,117.92</w:t>
            </w:r>
          </w:p>
        </w:tc>
        <w:tc>
          <w:tcPr>
            <w:tcW w:w="2600" w:type="dxa"/>
            <w:vAlign w:val="center"/>
          </w:tcPr>
          <w:p>
            <w:pPr>
              <w:jc w:val="center"/>
            </w:pPr>
            <w:r>
              <w:rPr>
                <w:rFonts w:ascii="宋体" w:hAnsi="宋体" w:eastAsia="宋体" w:cs="宋体"/>
                <w:b w:val="0"/>
                <w:i w:val="0"/>
                <w:color w:val="000000"/>
                <w:sz w:val="14"/>
              </w:rPr>
              <w:t>总计</w:t>
            </w:r>
          </w:p>
        </w:tc>
        <w:tc>
          <w:tcPr>
            <w:tcW w:w="1472" w:type="dxa"/>
            <w:vAlign w:val="center"/>
          </w:tcPr>
          <w:p>
            <w:pPr>
              <w:jc w:val="right"/>
            </w:pPr>
            <w:r>
              <w:rPr>
                <w:rFonts w:ascii="宋体" w:hAnsi="宋体" w:eastAsia="宋体" w:cs="宋体"/>
                <w:b w:val="0"/>
                <w:i w:val="0"/>
                <w:color w:val="000000"/>
                <w:sz w:val="14"/>
              </w:rPr>
              <w:t>146,117.92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5" w:hRule="exact"/>
          <w:jc w:val="center"/>
        </w:trPr>
        <w:tc>
          <w:tcPr>
            <w:tcW w:w="2760" w:type="dxa"/>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c>
          <w:tcPr>
            <w:tcW w:w="1480" w:type="dxa"/>
            <w:tcBorders>
              <w:left w:val="single" w:color="FFFFFF" w:sz="4" w:space="0"/>
              <w:bottom w:val="single" w:color="FFFFFF" w:sz="4" w:space="0"/>
              <w:right w:val="single" w:color="FFFFFF" w:sz="4" w:space="0"/>
              <w:insideH w:val="single" w:sz="4" w:space="0"/>
              <w:insideV w:val="single" w:sz="4" w:space="0"/>
            </w:tcBorders>
            <w:vAlign w:val="center"/>
          </w:tcPr>
          <w:p/>
        </w:tc>
        <w:tc>
          <w:tcPr>
            <w:tcW w:w="2600" w:type="dxa"/>
            <w:tcBorders>
              <w:left w:val="single" w:color="FFFFFF" w:sz="4" w:space="0"/>
              <w:bottom w:val="single" w:color="FFFFFF" w:sz="4" w:space="0"/>
              <w:right w:val="single" w:color="FFFFFF" w:sz="4" w:space="0"/>
              <w:insideH w:val="single" w:sz="4" w:space="0"/>
              <w:insideV w:val="single" w:sz="4" w:space="0"/>
            </w:tcBorders>
            <w:vAlign w:val="center"/>
          </w:tcPr>
          <w:p/>
        </w:tc>
        <w:tc>
          <w:tcPr>
            <w:tcW w:w="1472" w:type="dxa"/>
            <w:tcBorders>
              <w:left w:val="single" w:color="FFFFFF" w:sz="4" w:space="0"/>
              <w:bottom w:val="single" w:color="FFFFFF" w:sz="4" w:space="0"/>
              <w:right w:val="single" w:color="FFFFFF" w:sz="4" w:space="0"/>
              <w:insideH w:val="single" w:sz="4" w:space="0"/>
              <w:insideV w:val="single" w:sz="4" w:space="0"/>
            </w:tcBorders>
            <w:vAlign w:val="center"/>
          </w:tcP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r>
        <w:rPr>
          <w:rFonts w:hint="eastAsia" w:ascii="宋体" w:hAnsi="宋体"/>
          <w:szCs w:val="21"/>
        </w:rPr>
        <w:t>注：本表反映单位本年度的总收支和年末结转结余情况。</w:t>
      </w:r>
    </w:p>
    <w:p>
      <w:pPr>
        <w:autoSpaceDE w:val="0"/>
        <w:autoSpaceDN w:val="0"/>
        <w:adjustRightInd w:val="0"/>
        <w:rPr>
          <w:rFonts w:hint="eastAsia" w:ascii="宋体" w:hAnsi="宋体"/>
          <w:szCs w:val="21"/>
        </w:rPr>
        <w:sectPr>
          <w:headerReference r:id="rId3" w:type="default"/>
          <w:footerReference r:id="rId4" w:type="default"/>
          <w:pgSz w:w="11906" w:h="16838"/>
          <w:pgMar w:top="1440" w:right="1797" w:bottom="1440" w:left="1797" w:header="851" w:footer="992" w:gutter="0"/>
          <w:docGrid w:type="line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收入决算表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tc>
        <w:tc>
          <w:tcPr>
            <w:tcW w:w="2000" w:type="dxa"/>
          </w:tcPr>
          <w:p/>
        </w:tc>
        <w:tc>
          <w:tcPr>
            <w:tcW w:w="5979" w:type="dxa"/>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单位：上海市崇明区长兴镇人民政府(本级)</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46"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28"/>
        <w:gridCol w:w="2192"/>
        <w:gridCol w:w="628"/>
        <w:gridCol w:w="832"/>
        <w:gridCol w:w="628"/>
        <w:gridCol w:w="832"/>
        <w:gridCol w:w="628"/>
        <w:gridCol w:w="832"/>
        <w:gridCol w:w="628"/>
        <w:gridCol w:w="832"/>
        <w:gridCol w:w="628"/>
        <w:gridCol w:w="832"/>
        <w:gridCol w:w="628"/>
        <w:gridCol w:w="832"/>
        <w:gridCol w:w="628"/>
        <w:gridCol w:w="810"/>
        <w:gridCol w:w="62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Align w:val="center"/>
          </w:tcPr>
          <w:p>
            <w:pPr>
              <w:jc w:val="center"/>
            </w:pPr>
            <w:r>
              <w:rPr>
                <w:rFonts w:ascii="宋体" w:hAnsi="宋体" w:eastAsia="宋体" w:cs="宋体"/>
                <w:b w:val="0"/>
                <w:i w:val="0"/>
                <w:color w:val="000000"/>
                <w:sz w:val="15"/>
              </w:rPr>
              <w:t>项目</w:t>
            </w:r>
          </w:p>
        </w:tc>
        <w:tc>
          <w:tcPr>
            <w:tcW w:w="2192" w:type="dxa"/>
            <w:vAlign w:val="center"/>
          </w:tcPr>
          <w:p/>
        </w:tc>
        <w:tc>
          <w:tcPr>
            <w:tcW w:w="1460" w:type="dxa"/>
            <w:gridSpan w:val="2"/>
            <w:vMerge w:val="restart"/>
            <w:vAlign w:val="center"/>
          </w:tcPr>
          <w:p>
            <w:pPr>
              <w:jc w:val="center"/>
            </w:pPr>
            <w:r>
              <w:rPr>
                <w:rFonts w:ascii="宋体" w:hAnsi="宋体" w:eastAsia="宋体" w:cs="宋体"/>
                <w:b w:val="0"/>
                <w:i w:val="0"/>
                <w:color w:val="000000"/>
                <w:sz w:val="15"/>
              </w:rPr>
              <w:t>本年收入合计</w:t>
            </w:r>
          </w:p>
        </w:tc>
        <w:tc>
          <w:tcPr>
            <w:tcW w:w="1460" w:type="dxa"/>
            <w:gridSpan w:val="2"/>
            <w:vMerge w:val="restart"/>
            <w:vAlign w:val="center"/>
          </w:tcPr>
          <w:p>
            <w:pPr>
              <w:jc w:val="center"/>
            </w:pPr>
            <w:r>
              <w:rPr>
                <w:rFonts w:ascii="宋体" w:hAnsi="宋体" w:eastAsia="宋体" w:cs="宋体"/>
                <w:b w:val="0"/>
                <w:i w:val="0"/>
                <w:color w:val="000000"/>
                <w:sz w:val="15"/>
              </w:rPr>
              <w:t>财政拨款收入</w:t>
            </w:r>
          </w:p>
        </w:tc>
        <w:tc>
          <w:tcPr>
            <w:tcW w:w="1460" w:type="dxa"/>
            <w:gridSpan w:val="2"/>
            <w:vMerge w:val="restart"/>
            <w:vAlign w:val="center"/>
          </w:tcPr>
          <w:p>
            <w:pPr>
              <w:jc w:val="center"/>
            </w:pPr>
            <w:r>
              <w:rPr>
                <w:rFonts w:ascii="宋体" w:hAnsi="宋体" w:eastAsia="宋体" w:cs="宋体"/>
                <w:b w:val="0"/>
                <w:i w:val="0"/>
                <w:color w:val="000000"/>
                <w:sz w:val="15"/>
              </w:rPr>
              <w:t>上级补助收入</w:t>
            </w:r>
          </w:p>
        </w:tc>
        <w:tc>
          <w:tcPr>
            <w:tcW w:w="1460" w:type="dxa"/>
            <w:gridSpan w:val="2"/>
            <w:vMerge w:val="restart"/>
            <w:vAlign w:val="center"/>
          </w:tcPr>
          <w:p>
            <w:pPr>
              <w:jc w:val="center"/>
            </w:pPr>
            <w:r>
              <w:rPr>
                <w:rFonts w:ascii="宋体" w:hAnsi="宋体" w:eastAsia="宋体" w:cs="宋体"/>
                <w:b w:val="0"/>
                <w:i w:val="0"/>
                <w:color w:val="000000"/>
                <w:sz w:val="15"/>
              </w:rPr>
              <w:t>事业收入</w:t>
            </w:r>
          </w:p>
        </w:tc>
        <w:tc>
          <w:tcPr>
            <w:tcW w:w="1460" w:type="dxa"/>
            <w:gridSpan w:val="2"/>
            <w:vMerge w:val="restart"/>
            <w:vAlign w:val="center"/>
          </w:tcPr>
          <w:p>
            <w:pPr>
              <w:jc w:val="center"/>
            </w:pPr>
            <w:r>
              <w:rPr>
                <w:rFonts w:ascii="宋体" w:hAnsi="宋体" w:eastAsia="宋体" w:cs="宋体"/>
                <w:b w:val="0"/>
                <w:i w:val="0"/>
                <w:color w:val="000000"/>
                <w:sz w:val="15"/>
              </w:rPr>
              <w:t>经营收入</w:t>
            </w:r>
          </w:p>
        </w:tc>
        <w:tc>
          <w:tcPr>
            <w:tcW w:w="1460" w:type="dxa"/>
            <w:gridSpan w:val="2"/>
            <w:vMerge w:val="restart"/>
            <w:vAlign w:val="center"/>
          </w:tcPr>
          <w:p>
            <w:pPr>
              <w:jc w:val="center"/>
            </w:pPr>
            <w:r>
              <w:rPr>
                <w:rFonts w:ascii="宋体" w:hAnsi="宋体" w:eastAsia="宋体" w:cs="宋体"/>
                <w:b w:val="0"/>
                <w:i w:val="0"/>
                <w:color w:val="000000"/>
                <w:sz w:val="15"/>
              </w:rPr>
              <w:t>附属单位上缴收入</w:t>
            </w:r>
          </w:p>
        </w:tc>
        <w:tc>
          <w:tcPr>
            <w:tcW w:w="1438" w:type="dxa"/>
            <w:gridSpan w:val="2"/>
            <w:vMerge w:val="restart"/>
            <w:vAlign w:val="center"/>
          </w:tcPr>
          <w:p>
            <w:pPr>
              <w:jc w:val="center"/>
            </w:pPr>
            <w:r>
              <w:rPr>
                <w:rFonts w:ascii="宋体" w:hAnsi="宋体" w:eastAsia="宋体" w:cs="宋体"/>
                <w:b w:val="0"/>
                <w:i w:val="0"/>
                <w:color w:val="000000"/>
                <w:sz w:val="15"/>
              </w:rPr>
              <w:t>其他收入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Merge w:val="restart"/>
            <w:vAlign w:val="center"/>
          </w:tcPr>
          <w:p>
            <w:pPr>
              <w:jc w:val="center"/>
            </w:pPr>
            <w:r>
              <w:rPr>
                <w:rFonts w:ascii="宋体" w:hAnsi="宋体" w:eastAsia="宋体" w:cs="宋体"/>
                <w:b w:val="0"/>
                <w:i w:val="0"/>
                <w:color w:val="000000"/>
                <w:sz w:val="15"/>
              </w:rPr>
              <w:t>功能分类科目编码</w:t>
            </w:r>
          </w:p>
        </w:tc>
        <w:tc>
          <w:tcPr>
            <w:tcW w:w="2192" w:type="dxa"/>
            <w:vMerge w:val="restart"/>
            <w:vAlign w:val="center"/>
          </w:tcPr>
          <w:p>
            <w:pPr>
              <w:jc w:val="center"/>
            </w:pPr>
            <w:r>
              <w:rPr>
                <w:rFonts w:ascii="宋体" w:hAnsi="宋体" w:eastAsia="宋体" w:cs="宋体"/>
                <w:b w:val="0"/>
                <w:i w:val="0"/>
                <w:color w:val="000000"/>
                <w:sz w:val="15"/>
              </w:rPr>
              <w:t>科目名称</w:t>
            </w:r>
          </w:p>
        </w:tc>
        <w:tc>
          <w:tcPr>
            <w:tcW w:w="1460" w:type="dxa"/>
            <w:gridSpan w:val="2"/>
            <w:vMerge w:val="continue"/>
            <w:vAlign w:val="center"/>
          </w:tcPr>
          <w:p/>
        </w:tc>
        <w:tc>
          <w:tcPr>
            <w:tcW w:w="1460" w:type="dxa"/>
            <w:gridSpan w:val="2"/>
            <w:vMerge w:val="continue"/>
            <w:vAlign w:val="center"/>
          </w:tcPr>
          <w:p/>
        </w:tc>
        <w:tc>
          <w:tcPr>
            <w:tcW w:w="1460" w:type="dxa"/>
            <w:gridSpan w:val="2"/>
            <w:vMerge w:val="continue"/>
            <w:vAlign w:val="center"/>
          </w:tcPr>
          <w:p/>
        </w:tc>
        <w:tc>
          <w:tcPr>
            <w:tcW w:w="1460" w:type="dxa"/>
            <w:gridSpan w:val="2"/>
            <w:vMerge w:val="continue"/>
            <w:vAlign w:val="center"/>
          </w:tcPr>
          <w:p/>
        </w:tc>
        <w:tc>
          <w:tcPr>
            <w:tcW w:w="1460" w:type="dxa"/>
            <w:gridSpan w:val="2"/>
            <w:vMerge w:val="continue"/>
            <w:vAlign w:val="center"/>
          </w:tcPr>
          <w:p/>
        </w:tc>
        <w:tc>
          <w:tcPr>
            <w:tcW w:w="1460" w:type="dxa"/>
            <w:gridSpan w:val="2"/>
            <w:vMerge w:val="continue"/>
            <w:vAlign w:val="center"/>
          </w:tcPr>
          <w:p/>
        </w:tc>
        <w:tc>
          <w:tcPr>
            <w:tcW w:w="143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Merge w:val="continue"/>
            <w:vAlign w:val="center"/>
          </w:tcPr>
          <w:p/>
        </w:tc>
        <w:tc>
          <w:tcPr>
            <w:tcW w:w="2192" w:type="dxa"/>
            <w:vMerge w:val="continue"/>
            <w:vAlign w:val="center"/>
          </w:tcPr>
          <w:p/>
        </w:tc>
        <w:tc>
          <w:tcPr>
            <w:tcW w:w="1460" w:type="dxa"/>
            <w:gridSpan w:val="2"/>
            <w:vMerge w:val="continue"/>
            <w:vAlign w:val="center"/>
          </w:tcPr>
          <w:p/>
        </w:tc>
        <w:tc>
          <w:tcPr>
            <w:tcW w:w="1460" w:type="dxa"/>
            <w:gridSpan w:val="2"/>
            <w:vMerge w:val="continue"/>
            <w:vAlign w:val="center"/>
          </w:tcPr>
          <w:p/>
        </w:tc>
        <w:tc>
          <w:tcPr>
            <w:tcW w:w="1460" w:type="dxa"/>
            <w:gridSpan w:val="2"/>
            <w:vMerge w:val="continue"/>
            <w:vAlign w:val="center"/>
          </w:tcPr>
          <w:p/>
        </w:tc>
        <w:tc>
          <w:tcPr>
            <w:tcW w:w="1460" w:type="dxa"/>
            <w:gridSpan w:val="2"/>
            <w:vMerge w:val="continue"/>
            <w:vAlign w:val="center"/>
          </w:tcPr>
          <w:p/>
        </w:tc>
        <w:tc>
          <w:tcPr>
            <w:tcW w:w="1460" w:type="dxa"/>
            <w:gridSpan w:val="2"/>
            <w:vMerge w:val="continue"/>
            <w:vAlign w:val="center"/>
          </w:tcPr>
          <w:p/>
        </w:tc>
        <w:tc>
          <w:tcPr>
            <w:tcW w:w="1460" w:type="dxa"/>
            <w:gridSpan w:val="2"/>
            <w:vMerge w:val="continue"/>
            <w:vAlign w:val="center"/>
          </w:tcPr>
          <w:p/>
        </w:tc>
        <w:tc>
          <w:tcPr>
            <w:tcW w:w="143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Merge w:val="continue"/>
            <w:vAlign w:val="center"/>
          </w:tcPr>
          <w:p/>
        </w:tc>
        <w:tc>
          <w:tcPr>
            <w:tcW w:w="2192" w:type="dxa"/>
            <w:vMerge w:val="continue"/>
            <w:vAlign w:val="center"/>
          </w:tcPr>
          <w:p/>
        </w:tc>
        <w:tc>
          <w:tcPr>
            <w:tcW w:w="1460" w:type="dxa"/>
            <w:gridSpan w:val="2"/>
            <w:vAlign w:val="center"/>
          </w:tcPr>
          <w:p>
            <w:pPr>
              <w:jc w:val="center"/>
            </w:pPr>
            <w:r>
              <w:rPr>
                <w:rFonts w:ascii="宋体" w:hAnsi="宋体" w:eastAsia="宋体" w:cs="宋体"/>
                <w:b w:val="0"/>
                <w:i w:val="0"/>
                <w:color w:val="000000"/>
                <w:sz w:val="15"/>
              </w:rPr>
              <w:t>决算数</w:t>
            </w:r>
          </w:p>
        </w:tc>
        <w:tc>
          <w:tcPr>
            <w:tcW w:w="1460" w:type="dxa"/>
            <w:gridSpan w:val="2"/>
            <w:vAlign w:val="center"/>
          </w:tcPr>
          <w:p>
            <w:pPr>
              <w:jc w:val="center"/>
            </w:pPr>
            <w:r>
              <w:rPr>
                <w:rFonts w:ascii="宋体" w:hAnsi="宋体" w:eastAsia="宋体" w:cs="宋体"/>
                <w:b w:val="0"/>
                <w:i w:val="0"/>
                <w:color w:val="000000"/>
                <w:sz w:val="15"/>
              </w:rPr>
              <w:t>决算数</w:t>
            </w:r>
          </w:p>
        </w:tc>
        <w:tc>
          <w:tcPr>
            <w:tcW w:w="1460" w:type="dxa"/>
            <w:gridSpan w:val="2"/>
            <w:vAlign w:val="center"/>
          </w:tcPr>
          <w:p>
            <w:pPr>
              <w:jc w:val="center"/>
            </w:pPr>
            <w:r>
              <w:rPr>
                <w:rFonts w:ascii="宋体" w:hAnsi="宋体" w:eastAsia="宋体" w:cs="宋体"/>
                <w:b w:val="0"/>
                <w:i w:val="0"/>
                <w:color w:val="000000"/>
                <w:sz w:val="15"/>
              </w:rPr>
              <w:t>决算数</w:t>
            </w:r>
          </w:p>
        </w:tc>
        <w:tc>
          <w:tcPr>
            <w:tcW w:w="1460" w:type="dxa"/>
            <w:gridSpan w:val="2"/>
            <w:vAlign w:val="center"/>
          </w:tcPr>
          <w:p>
            <w:pPr>
              <w:jc w:val="center"/>
            </w:pPr>
            <w:r>
              <w:rPr>
                <w:rFonts w:ascii="宋体" w:hAnsi="宋体" w:eastAsia="宋体" w:cs="宋体"/>
                <w:b w:val="0"/>
                <w:i w:val="0"/>
                <w:color w:val="000000"/>
                <w:sz w:val="15"/>
              </w:rPr>
              <w:t>决算数</w:t>
            </w:r>
          </w:p>
        </w:tc>
        <w:tc>
          <w:tcPr>
            <w:tcW w:w="1460" w:type="dxa"/>
            <w:gridSpan w:val="2"/>
            <w:vAlign w:val="center"/>
          </w:tcPr>
          <w:p>
            <w:pPr>
              <w:jc w:val="center"/>
            </w:pPr>
            <w:r>
              <w:rPr>
                <w:rFonts w:ascii="宋体" w:hAnsi="宋体" w:eastAsia="宋体" w:cs="宋体"/>
                <w:b w:val="0"/>
                <w:i w:val="0"/>
                <w:color w:val="000000"/>
                <w:sz w:val="15"/>
              </w:rPr>
              <w:t>决算数</w:t>
            </w:r>
          </w:p>
        </w:tc>
        <w:tc>
          <w:tcPr>
            <w:tcW w:w="1460" w:type="dxa"/>
            <w:gridSpan w:val="2"/>
            <w:vAlign w:val="center"/>
          </w:tcPr>
          <w:p>
            <w:pPr>
              <w:jc w:val="center"/>
            </w:pPr>
            <w:r>
              <w:rPr>
                <w:rFonts w:ascii="宋体" w:hAnsi="宋体" w:eastAsia="宋体" w:cs="宋体"/>
                <w:b w:val="0"/>
                <w:i w:val="0"/>
                <w:color w:val="000000"/>
                <w:sz w:val="15"/>
              </w:rPr>
              <w:t>决算数</w:t>
            </w:r>
          </w:p>
        </w:tc>
        <w:tc>
          <w:tcPr>
            <w:tcW w:w="1438" w:type="dxa"/>
            <w:gridSpan w:val="2"/>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Align w:val="center"/>
          </w:tcPr>
          <w:p>
            <w:pPr>
              <w:jc w:val="center"/>
            </w:pPr>
            <w:r>
              <w:rPr>
                <w:rFonts w:ascii="宋体" w:hAnsi="宋体" w:eastAsia="宋体" w:cs="宋体"/>
                <w:b w:val="0"/>
                <w:i w:val="0"/>
                <w:color w:val="000000"/>
                <w:sz w:val="15"/>
              </w:rPr>
              <w:t>类</w:t>
            </w:r>
            <w:r>
              <w:rPr>
                <w:rFonts w:hint="eastAsia" w:ascii="宋体" w:hAnsi="宋体" w:cs="宋体"/>
                <w:b w:val="0"/>
                <w:i w:val="0"/>
                <w:color w:val="000000"/>
                <w:sz w:val="15"/>
                <w:lang w:eastAsia="zh-CN"/>
              </w:rPr>
              <w:t>款项</w:t>
            </w:r>
          </w:p>
        </w:tc>
        <w:tc>
          <w:tcPr>
            <w:tcW w:w="2192" w:type="dxa"/>
            <w:vAlign w:val="center"/>
          </w:tcPr>
          <w:p>
            <w:pPr>
              <w:jc w:val="center"/>
            </w:pPr>
            <w:r>
              <w:rPr>
                <w:rFonts w:ascii="宋体" w:hAnsi="宋体" w:eastAsia="宋体" w:cs="宋体"/>
                <w:b w:val="0"/>
                <w:i w:val="0"/>
                <w:color w:val="000000"/>
                <w:sz w:val="15"/>
              </w:rPr>
              <w:t>合计</w:t>
            </w:r>
          </w:p>
        </w:tc>
        <w:tc>
          <w:tcPr>
            <w:tcW w:w="1460" w:type="dxa"/>
            <w:gridSpan w:val="2"/>
            <w:vAlign w:val="center"/>
          </w:tcPr>
          <w:p>
            <w:pPr>
              <w:jc w:val="right"/>
            </w:pPr>
            <w:r>
              <w:rPr>
                <w:rFonts w:ascii="宋体" w:hAnsi="宋体" w:eastAsia="宋体" w:cs="宋体"/>
                <w:b w:val="0"/>
                <w:i w:val="0"/>
                <w:color w:val="000000"/>
                <w:sz w:val="15"/>
              </w:rPr>
              <w:t>146,117.92</w:t>
            </w:r>
          </w:p>
        </w:tc>
        <w:tc>
          <w:tcPr>
            <w:tcW w:w="1460" w:type="dxa"/>
            <w:gridSpan w:val="2"/>
            <w:vAlign w:val="center"/>
          </w:tcPr>
          <w:p>
            <w:pPr>
              <w:jc w:val="right"/>
            </w:pPr>
            <w:r>
              <w:rPr>
                <w:rFonts w:ascii="宋体" w:hAnsi="宋体" w:eastAsia="宋体" w:cs="宋体"/>
                <w:b w:val="0"/>
                <w:i w:val="0"/>
                <w:color w:val="000000"/>
                <w:sz w:val="15"/>
              </w:rPr>
              <w:t>146,117.92</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Align w:val="center"/>
          </w:tcPr>
          <w:p>
            <w:pPr>
              <w:jc w:val="left"/>
            </w:pPr>
            <w:r>
              <w:rPr>
                <w:rFonts w:ascii="宋体" w:hAnsi="宋体" w:eastAsia="宋体" w:cs="宋体"/>
                <w:b w:val="0"/>
                <w:i w:val="0"/>
                <w:color w:val="000000"/>
                <w:sz w:val="15"/>
              </w:rPr>
              <w:t>201</w:t>
            </w:r>
          </w:p>
        </w:tc>
        <w:tc>
          <w:tcPr>
            <w:tcW w:w="2192" w:type="dxa"/>
            <w:vAlign w:val="center"/>
          </w:tcPr>
          <w:p>
            <w:pPr>
              <w:jc w:val="left"/>
            </w:pPr>
            <w:r>
              <w:rPr>
                <w:rFonts w:ascii="宋体" w:hAnsi="宋体" w:eastAsia="宋体" w:cs="宋体"/>
                <w:b w:val="0"/>
                <w:i w:val="0"/>
                <w:color w:val="000000"/>
                <w:sz w:val="15"/>
              </w:rPr>
              <w:t>一般公共服务支出</w:t>
            </w:r>
          </w:p>
        </w:tc>
        <w:tc>
          <w:tcPr>
            <w:tcW w:w="1460" w:type="dxa"/>
            <w:gridSpan w:val="2"/>
            <w:vAlign w:val="center"/>
          </w:tcPr>
          <w:p>
            <w:pPr>
              <w:jc w:val="right"/>
            </w:pPr>
            <w:r>
              <w:rPr>
                <w:rFonts w:ascii="宋体" w:hAnsi="宋体" w:eastAsia="宋体" w:cs="宋体"/>
                <w:b w:val="0"/>
                <w:i w:val="0"/>
                <w:color w:val="000000"/>
                <w:sz w:val="15"/>
              </w:rPr>
              <w:t>4,097.03</w:t>
            </w:r>
          </w:p>
        </w:tc>
        <w:tc>
          <w:tcPr>
            <w:tcW w:w="1460" w:type="dxa"/>
            <w:gridSpan w:val="2"/>
            <w:vAlign w:val="center"/>
          </w:tcPr>
          <w:p>
            <w:pPr>
              <w:jc w:val="right"/>
            </w:pPr>
            <w:r>
              <w:rPr>
                <w:rFonts w:ascii="宋体" w:hAnsi="宋体" w:eastAsia="宋体" w:cs="宋体"/>
                <w:b w:val="0"/>
                <w:i w:val="0"/>
                <w:color w:val="000000"/>
                <w:sz w:val="15"/>
              </w:rPr>
              <w:t>4,097.03</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Align w:val="center"/>
          </w:tcPr>
          <w:p>
            <w:pPr>
              <w:jc w:val="left"/>
            </w:pPr>
            <w:r>
              <w:rPr>
                <w:rFonts w:ascii="宋体" w:hAnsi="宋体" w:eastAsia="宋体" w:cs="宋体"/>
                <w:b w:val="0"/>
                <w:i w:val="0"/>
                <w:color w:val="000000"/>
                <w:sz w:val="15"/>
              </w:rPr>
              <w:t>20101</w:t>
            </w:r>
          </w:p>
        </w:tc>
        <w:tc>
          <w:tcPr>
            <w:tcW w:w="2192" w:type="dxa"/>
            <w:vAlign w:val="center"/>
          </w:tcPr>
          <w:p>
            <w:pPr>
              <w:jc w:val="left"/>
            </w:pPr>
            <w:r>
              <w:rPr>
                <w:rFonts w:ascii="宋体" w:hAnsi="宋体" w:eastAsia="宋体" w:cs="宋体"/>
                <w:b w:val="0"/>
                <w:i w:val="0"/>
                <w:color w:val="000000"/>
                <w:sz w:val="15"/>
              </w:rPr>
              <w:t>人大事务</w:t>
            </w:r>
          </w:p>
        </w:tc>
        <w:tc>
          <w:tcPr>
            <w:tcW w:w="1460" w:type="dxa"/>
            <w:gridSpan w:val="2"/>
            <w:vAlign w:val="center"/>
          </w:tcPr>
          <w:p>
            <w:pPr>
              <w:jc w:val="right"/>
            </w:pPr>
            <w:r>
              <w:rPr>
                <w:rFonts w:ascii="宋体" w:hAnsi="宋体" w:eastAsia="宋体" w:cs="宋体"/>
                <w:b w:val="0"/>
                <w:i w:val="0"/>
                <w:color w:val="000000"/>
                <w:sz w:val="15"/>
              </w:rPr>
              <w:t>33.19</w:t>
            </w:r>
          </w:p>
        </w:tc>
        <w:tc>
          <w:tcPr>
            <w:tcW w:w="1460" w:type="dxa"/>
            <w:gridSpan w:val="2"/>
            <w:vAlign w:val="center"/>
          </w:tcPr>
          <w:p>
            <w:pPr>
              <w:jc w:val="right"/>
            </w:pPr>
            <w:r>
              <w:rPr>
                <w:rFonts w:ascii="宋体" w:hAnsi="宋体" w:eastAsia="宋体" w:cs="宋体"/>
                <w:b w:val="0"/>
                <w:i w:val="0"/>
                <w:color w:val="000000"/>
                <w:sz w:val="15"/>
              </w:rPr>
              <w:t>33.19</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Align w:val="center"/>
          </w:tcPr>
          <w:p>
            <w:pPr>
              <w:jc w:val="left"/>
            </w:pPr>
            <w:r>
              <w:rPr>
                <w:rFonts w:ascii="宋体" w:hAnsi="宋体" w:eastAsia="宋体" w:cs="宋体"/>
                <w:b w:val="0"/>
                <w:i w:val="0"/>
                <w:color w:val="000000"/>
                <w:sz w:val="15"/>
              </w:rPr>
              <w:t>2010104</w:t>
            </w:r>
          </w:p>
        </w:tc>
        <w:tc>
          <w:tcPr>
            <w:tcW w:w="2192" w:type="dxa"/>
            <w:vAlign w:val="center"/>
          </w:tcPr>
          <w:p>
            <w:pPr>
              <w:jc w:val="left"/>
            </w:pPr>
            <w:r>
              <w:rPr>
                <w:rFonts w:ascii="宋体" w:hAnsi="宋体" w:eastAsia="宋体" w:cs="宋体"/>
                <w:b w:val="0"/>
                <w:i w:val="0"/>
                <w:color w:val="000000"/>
                <w:sz w:val="15"/>
              </w:rPr>
              <w:t>人大会议</w:t>
            </w:r>
          </w:p>
        </w:tc>
        <w:tc>
          <w:tcPr>
            <w:tcW w:w="1460" w:type="dxa"/>
            <w:gridSpan w:val="2"/>
            <w:vAlign w:val="center"/>
          </w:tcPr>
          <w:p>
            <w:pPr>
              <w:jc w:val="right"/>
            </w:pPr>
            <w:r>
              <w:rPr>
                <w:rFonts w:ascii="宋体" w:hAnsi="宋体" w:eastAsia="宋体" w:cs="宋体"/>
                <w:b w:val="0"/>
                <w:i w:val="0"/>
                <w:color w:val="000000"/>
                <w:sz w:val="15"/>
              </w:rPr>
              <w:t>29.59</w:t>
            </w:r>
          </w:p>
        </w:tc>
        <w:tc>
          <w:tcPr>
            <w:tcW w:w="1460" w:type="dxa"/>
            <w:gridSpan w:val="2"/>
            <w:vAlign w:val="center"/>
          </w:tcPr>
          <w:p>
            <w:pPr>
              <w:jc w:val="right"/>
            </w:pPr>
            <w:r>
              <w:rPr>
                <w:rFonts w:ascii="宋体" w:hAnsi="宋体" w:eastAsia="宋体" w:cs="宋体"/>
                <w:b w:val="0"/>
                <w:i w:val="0"/>
                <w:color w:val="000000"/>
                <w:sz w:val="15"/>
              </w:rPr>
              <w:t>29.59</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Align w:val="center"/>
          </w:tcPr>
          <w:p>
            <w:pPr>
              <w:jc w:val="left"/>
            </w:pPr>
            <w:r>
              <w:rPr>
                <w:rFonts w:ascii="宋体" w:hAnsi="宋体" w:eastAsia="宋体" w:cs="宋体"/>
                <w:b w:val="0"/>
                <w:i w:val="0"/>
                <w:color w:val="000000"/>
                <w:sz w:val="15"/>
              </w:rPr>
              <w:t>2010199</w:t>
            </w:r>
          </w:p>
        </w:tc>
        <w:tc>
          <w:tcPr>
            <w:tcW w:w="2192" w:type="dxa"/>
            <w:vAlign w:val="center"/>
          </w:tcPr>
          <w:p>
            <w:pPr>
              <w:jc w:val="left"/>
            </w:pPr>
            <w:r>
              <w:rPr>
                <w:rFonts w:ascii="宋体" w:hAnsi="宋体" w:eastAsia="宋体" w:cs="宋体"/>
                <w:b w:val="0"/>
                <w:i w:val="0"/>
                <w:color w:val="000000"/>
                <w:sz w:val="15"/>
              </w:rPr>
              <w:t>其他人大事务支出</w:t>
            </w:r>
          </w:p>
        </w:tc>
        <w:tc>
          <w:tcPr>
            <w:tcW w:w="1460" w:type="dxa"/>
            <w:gridSpan w:val="2"/>
            <w:vAlign w:val="center"/>
          </w:tcPr>
          <w:p>
            <w:pPr>
              <w:jc w:val="right"/>
            </w:pPr>
            <w:r>
              <w:rPr>
                <w:rFonts w:ascii="宋体" w:hAnsi="宋体" w:eastAsia="宋体" w:cs="宋体"/>
                <w:b w:val="0"/>
                <w:i w:val="0"/>
                <w:color w:val="000000"/>
                <w:sz w:val="15"/>
              </w:rPr>
              <w:t>3.60</w:t>
            </w:r>
          </w:p>
        </w:tc>
        <w:tc>
          <w:tcPr>
            <w:tcW w:w="1460" w:type="dxa"/>
            <w:gridSpan w:val="2"/>
            <w:vAlign w:val="center"/>
          </w:tcPr>
          <w:p>
            <w:pPr>
              <w:jc w:val="right"/>
            </w:pPr>
            <w:r>
              <w:rPr>
                <w:rFonts w:ascii="宋体" w:hAnsi="宋体" w:eastAsia="宋体" w:cs="宋体"/>
                <w:b w:val="0"/>
                <w:i w:val="0"/>
                <w:color w:val="000000"/>
                <w:sz w:val="15"/>
              </w:rPr>
              <w:t>3.60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Align w:val="center"/>
          </w:tcPr>
          <w:p>
            <w:pPr>
              <w:jc w:val="left"/>
            </w:pPr>
            <w:r>
              <w:rPr>
                <w:rFonts w:ascii="宋体" w:hAnsi="宋体" w:eastAsia="宋体" w:cs="宋体"/>
                <w:b w:val="0"/>
                <w:i w:val="0"/>
                <w:color w:val="000000"/>
                <w:sz w:val="15"/>
              </w:rPr>
              <w:t>20103</w:t>
            </w:r>
          </w:p>
        </w:tc>
        <w:tc>
          <w:tcPr>
            <w:tcW w:w="2192" w:type="dxa"/>
            <w:vAlign w:val="center"/>
          </w:tcPr>
          <w:p>
            <w:pPr>
              <w:jc w:val="left"/>
            </w:pPr>
            <w:r>
              <w:rPr>
                <w:rFonts w:ascii="宋体" w:hAnsi="宋体" w:eastAsia="宋体" w:cs="宋体"/>
                <w:b w:val="0"/>
                <w:i w:val="0"/>
                <w:color w:val="000000"/>
                <w:sz w:val="15"/>
              </w:rPr>
              <w:t>政府办公厅（室）及相关机构事务</w:t>
            </w:r>
          </w:p>
        </w:tc>
        <w:tc>
          <w:tcPr>
            <w:tcW w:w="1460" w:type="dxa"/>
            <w:gridSpan w:val="2"/>
            <w:vAlign w:val="center"/>
          </w:tcPr>
          <w:p>
            <w:pPr>
              <w:jc w:val="right"/>
            </w:pPr>
            <w:r>
              <w:rPr>
                <w:rFonts w:ascii="宋体" w:hAnsi="宋体" w:eastAsia="宋体" w:cs="宋体"/>
                <w:b w:val="0"/>
                <w:i w:val="0"/>
                <w:color w:val="000000"/>
                <w:sz w:val="15"/>
              </w:rPr>
              <w:t>2,589.63</w:t>
            </w:r>
          </w:p>
        </w:tc>
        <w:tc>
          <w:tcPr>
            <w:tcW w:w="1460" w:type="dxa"/>
            <w:gridSpan w:val="2"/>
            <w:vAlign w:val="center"/>
          </w:tcPr>
          <w:p>
            <w:pPr>
              <w:jc w:val="right"/>
            </w:pPr>
            <w:r>
              <w:rPr>
                <w:rFonts w:ascii="宋体" w:hAnsi="宋体" w:eastAsia="宋体" w:cs="宋体"/>
                <w:b w:val="0"/>
                <w:i w:val="0"/>
                <w:color w:val="000000"/>
                <w:sz w:val="15"/>
              </w:rPr>
              <w:t>2,589.63</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Align w:val="center"/>
          </w:tcPr>
          <w:p>
            <w:pPr>
              <w:jc w:val="left"/>
            </w:pPr>
            <w:r>
              <w:rPr>
                <w:rFonts w:ascii="宋体" w:hAnsi="宋体" w:eastAsia="宋体" w:cs="宋体"/>
                <w:b w:val="0"/>
                <w:i w:val="0"/>
                <w:color w:val="000000"/>
                <w:sz w:val="15"/>
              </w:rPr>
              <w:t>2010301</w:t>
            </w:r>
          </w:p>
        </w:tc>
        <w:tc>
          <w:tcPr>
            <w:tcW w:w="2192" w:type="dxa"/>
            <w:vAlign w:val="center"/>
          </w:tcPr>
          <w:p>
            <w:pPr>
              <w:jc w:val="left"/>
            </w:pPr>
            <w:r>
              <w:rPr>
                <w:rFonts w:ascii="宋体" w:hAnsi="宋体" w:eastAsia="宋体" w:cs="宋体"/>
                <w:b w:val="0"/>
                <w:i w:val="0"/>
                <w:color w:val="000000"/>
                <w:sz w:val="15"/>
              </w:rPr>
              <w:t>行政运行</w:t>
            </w:r>
          </w:p>
        </w:tc>
        <w:tc>
          <w:tcPr>
            <w:tcW w:w="1460" w:type="dxa"/>
            <w:gridSpan w:val="2"/>
            <w:vAlign w:val="center"/>
          </w:tcPr>
          <w:p>
            <w:pPr>
              <w:jc w:val="right"/>
            </w:pPr>
            <w:r>
              <w:rPr>
                <w:rFonts w:ascii="宋体" w:hAnsi="宋体" w:eastAsia="宋体" w:cs="宋体"/>
                <w:b w:val="0"/>
                <w:i w:val="0"/>
                <w:color w:val="000000"/>
                <w:sz w:val="15"/>
              </w:rPr>
              <w:t>2,589.63</w:t>
            </w:r>
          </w:p>
        </w:tc>
        <w:tc>
          <w:tcPr>
            <w:tcW w:w="1460" w:type="dxa"/>
            <w:gridSpan w:val="2"/>
            <w:vAlign w:val="center"/>
          </w:tcPr>
          <w:p>
            <w:pPr>
              <w:jc w:val="right"/>
            </w:pPr>
            <w:r>
              <w:rPr>
                <w:rFonts w:ascii="宋体" w:hAnsi="宋体" w:eastAsia="宋体" w:cs="宋体"/>
                <w:b w:val="0"/>
                <w:i w:val="0"/>
                <w:color w:val="000000"/>
                <w:sz w:val="15"/>
              </w:rPr>
              <w:t>2,589.63</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Align w:val="center"/>
          </w:tcPr>
          <w:p>
            <w:pPr>
              <w:jc w:val="left"/>
            </w:pPr>
            <w:r>
              <w:rPr>
                <w:rFonts w:ascii="宋体" w:hAnsi="宋体" w:eastAsia="宋体" w:cs="宋体"/>
                <w:b w:val="0"/>
                <w:i w:val="0"/>
                <w:color w:val="000000"/>
                <w:sz w:val="15"/>
              </w:rPr>
              <w:t>20111</w:t>
            </w:r>
          </w:p>
        </w:tc>
        <w:tc>
          <w:tcPr>
            <w:tcW w:w="2192" w:type="dxa"/>
            <w:vAlign w:val="center"/>
          </w:tcPr>
          <w:p>
            <w:pPr>
              <w:jc w:val="left"/>
            </w:pPr>
            <w:r>
              <w:rPr>
                <w:rFonts w:ascii="宋体" w:hAnsi="宋体" w:eastAsia="宋体" w:cs="宋体"/>
                <w:b w:val="0"/>
                <w:i w:val="0"/>
                <w:color w:val="000000"/>
                <w:sz w:val="15"/>
              </w:rPr>
              <w:t>纪检监察事务</w:t>
            </w:r>
          </w:p>
        </w:tc>
        <w:tc>
          <w:tcPr>
            <w:tcW w:w="1460" w:type="dxa"/>
            <w:gridSpan w:val="2"/>
            <w:vAlign w:val="center"/>
          </w:tcPr>
          <w:p>
            <w:pPr>
              <w:jc w:val="right"/>
            </w:pPr>
            <w:r>
              <w:rPr>
                <w:rFonts w:ascii="宋体" w:hAnsi="宋体" w:eastAsia="宋体" w:cs="宋体"/>
                <w:b w:val="0"/>
                <w:i w:val="0"/>
                <w:color w:val="000000"/>
                <w:sz w:val="15"/>
              </w:rPr>
              <w:t>30.42</w:t>
            </w:r>
          </w:p>
        </w:tc>
        <w:tc>
          <w:tcPr>
            <w:tcW w:w="1460" w:type="dxa"/>
            <w:gridSpan w:val="2"/>
            <w:vAlign w:val="center"/>
          </w:tcPr>
          <w:p>
            <w:pPr>
              <w:jc w:val="right"/>
            </w:pPr>
            <w:r>
              <w:rPr>
                <w:rFonts w:ascii="宋体" w:hAnsi="宋体" w:eastAsia="宋体" w:cs="宋体"/>
                <w:b w:val="0"/>
                <w:i w:val="0"/>
                <w:color w:val="000000"/>
                <w:sz w:val="15"/>
              </w:rPr>
              <w:t>30.42</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Align w:val="center"/>
          </w:tcPr>
          <w:p>
            <w:pPr>
              <w:jc w:val="left"/>
            </w:pPr>
            <w:r>
              <w:rPr>
                <w:rFonts w:ascii="宋体" w:hAnsi="宋体" w:eastAsia="宋体" w:cs="宋体"/>
                <w:b w:val="0"/>
                <w:i w:val="0"/>
                <w:color w:val="000000"/>
                <w:sz w:val="15"/>
              </w:rPr>
              <w:t>2011199</w:t>
            </w:r>
          </w:p>
        </w:tc>
        <w:tc>
          <w:tcPr>
            <w:tcW w:w="2192" w:type="dxa"/>
            <w:vAlign w:val="center"/>
          </w:tcPr>
          <w:p>
            <w:pPr>
              <w:jc w:val="left"/>
            </w:pPr>
            <w:r>
              <w:rPr>
                <w:rFonts w:ascii="宋体" w:hAnsi="宋体" w:eastAsia="宋体" w:cs="宋体"/>
                <w:b w:val="0"/>
                <w:i w:val="0"/>
                <w:color w:val="000000"/>
                <w:sz w:val="15"/>
              </w:rPr>
              <w:t>其他纪检监察事务支出</w:t>
            </w:r>
          </w:p>
        </w:tc>
        <w:tc>
          <w:tcPr>
            <w:tcW w:w="1460" w:type="dxa"/>
            <w:gridSpan w:val="2"/>
            <w:vAlign w:val="center"/>
          </w:tcPr>
          <w:p>
            <w:pPr>
              <w:jc w:val="right"/>
            </w:pPr>
            <w:r>
              <w:rPr>
                <w:rFonts w:ascii="宋体" w:hAnsi="宋体" w:eastAsia="宋体" w:cs="宋体"/>
                <w:b w:val="0"/>
                <w:i w:val="0"/>
                <w:color w:val="000000"/>
                <w:sz w:val="15"/>
              </w:rPr>
              <w:t>30.42</w:t>
            </w:r>
          </w:p>
        </w:tc>
        <w:tc>
          <w:tcPr>
            <w:tcW w:w="1460" w:type="dxa"/>
            <w:gridSpan w:val="2"/>
            <w:vAlign w:val="center"/>
          </w:tcPr>
          <w:p>
            <w:pPr>
              <w:jc w:val="right"/>
            </w:pPr>
            <w:r>
              <w:rPr>
                <w:rFonts w:ascii="宋体" w:hAnsi="宋体" w:eastAsia="宋体" w:cs="宋体"/>
                <w:b w:val="0"/>
                <w:i w:val="0"/>
                <w:color w:val="000000"/>
                <w:sz w:val="15"/>
              </w:rPr>
              <w:t>30.42</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Align w:val="center"/>
          </w:tcPr>
          <w:p>
            <w:pPr>
              <w:jc w:val="left"/>
            </w:pPr>
            <w:r>
              <w:rPr>
                <w:rFonts w:ascii="宋体" w:hAnsi="宋体" w:eastAsia="宋体" w:cs="宋体"/>
                <w:b w:val="0"/>
                <w:i w:val="0"/>
                <w:color w:val="000000"/>
                <w:sz w:val="15"/>
              </w:rPr>
              <w:t>20129</w:t>
            </w:r>
          </w:p>
        </w:tc>
        <w:tc>
          <w:tcPr>
            <w:tcW w:w="2192" w:type="dxa"/>
            <w:vAlign w:val="center"/>
          </w:tcPr>
          <w:p>
            <w:pPr>
              <w:jc w:val="left"/>
            </w:pPr>
            <w:r>
              <w:rPr>
                <w:rFonts w:ascii="宋体" w:hAnsi="宋体" w:eastAsia="宋体" w:cs="宋体"/>
                <w:b w:val="0"/>
                <w:i w:val="0"/>
                <w:color w:val="000000"/>
                <w:sz w:val="15"/>
              </w:rPr>
              <w:t>群众团体事务</w:t>
            </w:r>
          </w:p>
        </w:tc>
        <w:tc>
          <w:tcPr>
            <w:tcW w:w="1460" w:type="dxa"/>
            <w:gridSpan w:val="2"/>
            <w:vAlign w:val="center"/>
          </w:tcPr>
          <w:p>
            <w:pPr>
              <w:jc w:val="right"/>
            </w:pPr>
            <w:r>
              <w:rPr>
                <w:rFonts w:ascii="宋体" w:hAnsi="宋体" w:eastAsia="宋体" w:cs="宋体"/>
                <w:b w:val="0"/>
                <w:i w:val="0"/>
                <w:color w:val="000000"/>
                <w:sz w:val="15"/>
              </w:rPr>
              <w:t>261.36</w:t>
            </w:r>
          </w:p>
        </w:tc>
        <w:tc>
          <w:tcPr>
            <w:tcW w:w="1460" w:type="dxa"/>
            <w:gridSpan w:val="2"/>
            <w:vAlign w:val="center"/>
          </w:tcPr>
          <w:p>
            <w:pPr>
              <w:jc w:val="right"/>
            </w:pPr>
            <w:r>
              <w:rPr>
                <w:rFonts w:ascii="宋体" w:hAnsi="宋体" w:eastAsia="宋体" w:cs="宋体"/>
                <w:b w:val="0"/>
                <w:i w:val="0"/>
                <w:color w:val="000000"/>
                <w:sz w:val="15"/>
              </w:rPr>
              <w:t>261.36</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Align w:val="center"/>
          </w:tcPr>
          <w:p>
            <w:pPr>
              <w:jc w:val="left"/>
            </w:pPr>
            <w:r>
              <w:rPr>
                <w:rFonts w:ascii="宋体" w:hAnsi="宋体" w:eastAsia="宋体" w:cs="宋体"/>
                <w:b w:val="0"/>
                <w:i w:val="0"/>
                <w:color w:val="000000"/>
                <w:sz w:val="15"/>
              </w:rPr>
              <w:t>2012999</w:t>
            </w:r>
          </w:p>
        </w:tc>
        <w:tc>
          <w:tcPr>
            <w:tcW w:w="2192" w:type="dxa"/>
            <w:vAlign w:val="center"/>
          </w:tcPr>
          <w:p>
            <w:pPr>
              <w:jc w:val="left"/>
            </w:pPr>
            <w:r>
              <w:rPr>
                <w:rFonts w:ascii="宋体" w:hAnsi="宋体" w:eastAsia="宋体" w:cs="宋体"/>
                <w:b w:val="0"/>
                <w:i w:val="0"/>
                <w:color w:val="000000"/>
                <w:sz w:val="15"/>
              </w:rPr>
              <w:t>其他群众团体事务支出</w:t>
            </w:r>
          </w:p>
        </w:tc>
        <w:tc>
          <w:tcPr>
            <w:tcW w:w="1460" w:type="dxa"/>
            <w:gridSpan w:val="2"/>
            <w:vAlign w:val="center"/>
          </w:tcPr>
          <w:p>
            <w:pPr>
              <w:jc w:val="right"/>
            </w:pPr>
            <w:r>
              <w:rPr>
                <w:rFonts w:ascii="宋体" w:hAnsi="宋体" w:eastAsia="宋体" w:cs="宋体"/>
                <w:b w:val="0"/>
                <w:i w:val="0"/>
                <w:color w:val="000000"/>
                <w:sz w:val="15"/>
              </w:rPr>
              <w:t>261.36</w:t>
            </w:r>
          </w:p>
        </w:tc>
        <w:tc>
          <w:tcPr>
            <w:tcW w:w="1460" w:type="dxa"/>
            <w:gridSpan w:val="2"/>
            <w:vAlign w:val="center"/>
          </w:tcPr>
          <w:p>
            <w:pPr>
              <w:jc w:val="right"/>
            </w:pPr>
            <w:r>
              <w:rPr>
                <w:rFonts w:ascii="宋体" w:hAnsi="宋体" w:eastAsia="宋体" w:cs="宋体"/>
                <w:b w:val="0"/>
                <w:i w:val="0"/>
                <w:color w:val="000000"/>
                <w:sz w:val="15"/>
              </w:rPr>
              <w:t>261.36</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Align w:val="center"/>
          </w:tcPr>
          <w:p>
            <w:pPr>
              <w:jc w:val="left"/>
            </w:pPr>
            <w:r>
              <w:rPr>
                <w:rFonts w:ascii="宋体" w:hAnsi="宋体" w:eastAsia="宋体" w:cs="宋体"/>
                <w:b w:val="0"/>
                <w:i w:val="0"/>
                <w:color w:val="000000"/>
                <w:sz w:val="15"/>
              </w:rPr>
              <w:t>20132</w:t>
            </w:r>
          </w:p>
        </w:tc>
        <w:tc>
          <w:tcPr>
            <w:tcW w:w="2192" w:type="dxa"/>
            <w:vAlign w:val="center"/>
          </w:tcPr>
          <w:p>
            <w:pPr>
              <w:jc w:val="left"/>
            </w:pPr>
            <w:r>
              <w:rPr>
                <w:rFonts w:ascii="宋体" w:hAnsi="宋体" w:eastAsia="宋体" w:cs="宋体"/>
                <w:b w:val="0"/>
                <w:i w:val="0"/>
                <w:color w:val="000000"/>
                <w:sz w:val="15"/>
              </w:rPr>
              <w:t>组织事务</w:t>
            </w:r>
          </w:p>
        </w:tc>
        <w:tc>
          <w:tcPr>
            <w:tcW w:w="1460" w:type="dxa"/>
            <w:gridSpan w:val="2"/>
            <w:vAlign w:val="center"/>
          </w:tcPr>
          <w:p>
            <w:pPr>
              <w:jc w:val="right"/>
            </w:pPr>
            <w:r>
              <w:rPr>
                <w:rFonts w:ascii="宋体" w:hAnsi="宋体" w:eastAsia="宋体" w:cs="宋体"/>
                <w:b w:val="0"/>
                <w:i w:val="0"/>
                <w:color w:val="000000"/>
                <w:sz w:val="15"/>
              </w:rPr>
              <w:t>552.64</w:t>
            </w:r>
          </w:p>
        </w:tc>
        <w:tc>
          <w:tcPr>
            <w:tcW w:w="1460" w:type="dxa"/>
            <w:gridSpan w:val="2"/>
            <w:vAlign w:val="center"/>
          </w:tcPr>
          <w:p>
            <w:pPr>
              <w:jc w:val="right"/>
            </w:pPr>
            <w:r>
              <w:rPr>
                <w:rFonts w:ascii="宋体" w:hAnsi="宋体" w:eastAsia="宋体" w:cs="宋体"/>
                <w:b w:val="0"/>
                <w:i w:val="0"/>
                <w:color w:val="000000"/>
                <w:sz w:val="15"/>
              </w:rPr>
              <w:t>552.64</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Align w:val="center"/>
          </w:tcPr>
          <w:p>
            <w:pPr>
              <w:jc w:val="left"/>
            </w:pPr>
            <w:r>
              <w:rPr>
                <w:rFonts w:ascii="宋体" w:hAnsi="宋体" w:eastAsia="宋体" w:cs="宋体"/>
                <w:b w:val="0"/>
                <w:i w:val="0"/>
                <w:color w:val="000000"/>
                <w:sz w:val="15"/>
              </w:rPr>
              <w:t>2013299</w:t>
            </w:r>
          </w:p>
        </w:tc>
        <w:tc>
          <w:tcPr>
            <w:tcW w:w="2192" w:type="dxa"/>
            <w:vAlign w:val="center"/>
          </w:tcPr>
          <w:p>
            <w:pPr>
              <w:jc w:val="left"/>
            </w:pPr>
            <w:r>
              <w:rPr>
                <w:rFonts w:ascii="宋体" w:hAnsi="宋体" w:eastAsia="宋体" w:cs="宋体"/>
                <w:b w:val="0"/>
                <w:i w:val="0"/>
                <w:color w:val="000000"/>
                <w:sz w:val="15"/>
              </w:rPr>
              <w:t>其他组织事务支出</w:t>
            </w:r>
          </w:p>
        </w:tc>
        <w:tc>
          <w:tcPr>
            <w:tcW w:w="1460" w:type="dxa"/>
            <w:gridSpan w:val="2"/>
            <w:vAlign w:val="center"/>
          </w:tcPr>
          <w:p>
            <w:pPr>
              <w:jc w:val="right"/>
            </w:pPr>
            <w:r>
              <w:rPr>
                <w:rFonts w:ascii="宋体" w:hAnsi="宋体" w:eastAsia="宋体" w:cs="宋体"/>
                <w:b w:val="0"/>
                <w:i w:val="0"/>
                <w:color w:val="000000"/>
                <w:sz w:val="15"/>
              </w:rPr>
              <w:t>552.64</w:t>
            </w:r>
          </w:p>
        </w:tc>
        <w:tc>
          <w:tcPr>
            <w:tcW w:w="1460" w:type="dxa"/>
            <w:gridSpan w:val="2"/>
            <w:vAlign w:val="center"/>
          </w:tcPr>
          <w:p>
            <w:pPr>
              <w:jc w:val="right"/>
            </w:pPr>
            <w:r>
              <w:rPr>
                <w:rFonts w:ascii="宋体" w:hAnsi="宋体" w:eastAsia="宋体" w:cs="宋体"/>
                <w:b w:val="0"/>
                <w:i w:val="0"/>
                <w:color w:val="000000"/>
                <w:sz w:val="15"/>
              </w:rPr>
              <w:t>552.64</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Align w:val="center"/>
          </w:tcPr>
          <w:p>
            <w:pPr>
              <w:jc w:val="left"/>
            </w:pPr>
            <w:r>
              <w:rPr>
                <w:rFonts w:ascii="宋体" w:hAnsi="宋体" w:eastAsia="宋体" w:cs="宋体"/>
                <w:b w:val="0"/>
                <w:i w:val="0"/>
                <w:color w:val="000000"/>
                <w:sz w:val="15"/>
              </w:rPr>
              <w:t>20133</w:t>
            </w:r>
          </w:p>
        </w:tc>
        <w:tc>
          <w:tcPr>
            <w:tcW w:w="2192" w:type="dxa"/>
            <w:vAlign w:val="center"/>
          </w:tcPr>
          <w:p>
            <w:pPr>
              <w:jc w:val="left"/>
            </w:pPr>
            <w:r>
              <w:rPr>
                <w:rFonts w:ascii="宋体" w:hAnsi="宋体" w:eastAsia="宋体" w:cs="宋体"/>
                <w:b w:val="0"/>
                <w:i w:val="0"/>
                <w:color w:val="000000"/>
                <w:sz w:val="15"/>
              </w:rPr>
              <w:t>宣传事务</w:t>
            </w:r>
          </w:p>
        </w:tc>
        <w:tc>
          <w:tcPr>
            <w:tcW w:w="1460" w:type="dxa"/>
            <w:gridSpan w:val="2"/>
            <w:vAlign w:val="center"/>
          </w:tcPr>
          <w:p>
            <w:pPr>
              <w:jc w:val="right"/>
            </w:pPr>
            <w:r>
              <w:rPr>
                <w:rFonts w:ascii="宋体" w:hAnsi="宋体" w:eastAsia="宋体" w:cs="宋体"/>
                <w:b w:val="0"/>
                <w:i w:val="0"/>
                <w:color w:val="000000"/>
                <w:sz w:val="15"/>
              </w:rPr>
              <w:t>232.43</w:t>
            </w:r>
          </w:p>
        </w:tc>
        <w:tc>
          <w:tcPr>
            <w:tcW w:w="1460" w:type="dxa"/>
            <w:gridSpan w:val="2"/>
            <w:vAlign w:val="center"/>
          </w:tcPr>
          <w:p>
            <w:pPr>
              <w:jc w:val="right"/>
            </w:pPr>
            <w:r>
              <w:rPr>
                <w:rFonts w:ascii="宋体" w:hAnsi="宋体" w:eastAsia="宋体" w:cs="宋体"/>
                <w:b w:val="0"/>
                <w:i w:val="0"/>
                <w:color w:val="000000"/>
                <w:sz w:val="15"/>
              </w:rPr>
              <w:t>232.43</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Align w:val="center"/>
          </w:tcPr>
          <w:p>
            <w:pPr>
              <w:jc w:val="left"/>
            </w:pPr>
            <w:r>
              <w:rPr>
                <w:rFonts w:ascii="宋体" w:hAnsi="宋体" w:eastAsia="宋体" w:cs="宋体"/>
                <w:b w:val="0"/>
                <w:i w:val="0"/>
                <w:color w:val="000000"/>
                <w:sz w:val="15"/>
              </w:rPr>
              <w:t>2013399</w:t>
            </w:r>
          </w:p>
        </w:tc>
        <w:tc>
          <w:tcPr>
            <w:tcW w:w="2192" w:type="dxa"/>
            <w:vAlign w:val="center"/>
          </w:tcPr>
          <w:p>
            <w:pPr>
              <w:jc w:val="left"/>
            </w:pPr>
            <w:r>
              <w:rPr>
                <w:rFonts w:ascii="宋体" w:hAnsi="宋体" w:eastAsia="宋体" w:cs="宋体"/>
                <w:b w:val="0"/>
                <w:i w:val="0"/>
                <w:color w:val="000000"/>
                <w:sz w:val="15"/>
              </w:rPr>
              <w:t>其他宣传事务支出</w:t>
            </w:r>
          </w:p>
        </w:tc>
        <w:tc>
          <w:tcPr>
            <w:tcW w:w="1460" w:type="dxa"/>
            <w:gridSpan w:val="2"/>
            <w:vAlign w:val="center"/>
          </w:tcPr>
          <w:p>
            <w:pPr>
              <w:jc w:val="right"/>
            </w:pPr>
            <w:r>
              <w:rPr>
                <w:rFonts w:ascii="宋体" w:hAnsi="宋体" w:eastAsia="宋体" w:cs="宋体"/>
                <w:b w:val="0"/>
                <w:i w:val="0"/>
                <w:color w:val="000000"/>
                <w:sz w:val="15"/>
              </w:rPr>
              <w:t>232.43</w:t>
            </w:r>
          </w:p>
        </w:tc>
        <w:tc>
          <w:tcPr>
            <w:tcW w:w="1460" w:type="dxa"/>
            <w:gridSpan w:val="2"/>
            <w:vAlign w:val="center"/>
          </w:tcPr>
          <w:p>
            <w:pPr>
              <w:jc w:val="right"/>
            </w:pPr>
            <w:r>
              <w:rPr>
                <w:rFonts w:ascii="宋体" w:hAnsi="宋体" w:eastAsia="宋体" w:cs="宋体"/>
                <w:b w:val="0"/>
                <w:i w:val="0"/>
                <w:color w:val="000000"/>
                <w:sz w:val="15"/>
              </w:rPr>
              <w:t>232.43</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Align w:val="center"/>
          </w:tcPr>
          <w:p>
            <w:pPr>
              <w:jc w:val="left"/>
            </w:pPr>
            <w:r>
              <w:rPr>
                <w:rFonts w:ascii="宋体" w:hAnsi="宋体" w:eastAsia="宋体" w:cs="宋体"/>
                <w:b w:val="0"/>
                <w:i w:val="0"/>
                <w:color w:val="000000"/>
                <w:sz w:val="15"/>
              </w:rPr>
              <w:t>20138</w:t>
            </w:r>
          </w:p>
        </w:tc>
        <w:tc>
          <w:tcPr>
            <w:tcW w:w="2192" w:type="dxa"/>
            <w:vAlign w:val="center"/>
          </w:tcPr>
          <w:p>
            <w:pPr>
              <w:jc w:val="left"/>
            </w:pPr>
            <w:r>
              <w:rPr>
                <w:rFonts w:ascii="宋体" w:hAnsi="宋体" w:eastAsia="宋体" w:cs="宋体"/>
                <w:b w:val="0"/>
                <w:i w:val="0"/>
                <w:color w:val="000000"/>
                <w:sz w:val="15"/>
              </w:rPr>
              <w:t>市场监督管理事务</w:t>
            </w:r>
          </w:p>
        </w:tc>
        <w:tc>
          <w:tcPr>
            <w:tcW w:w="1460" w:type="dxa"/>
            <w:gridSpan w:val="2"/>
            <w:vAlign w:val="center"/>
          </w:tcPr>
          <w:p>
            <w:pPr>
              <w:jc w:val="right"/>
            </w:pPr>
            <w:r>
              <w:rPr>
                <w:rFonts w:ascii="宋体" w:hAnsi="宋体" w:eastAsia="宋体" w:cs="宋体"/>
                <w:b w:val="0"/>
                <w:i w:val="0"/>
                <w:color w:val="000000"/>
                <w:sz w:val="15"/>
              </w:rPr>
              <w:t>204.11</w:t>
            </w:r>
          </w:p>
        </w:tc>
        <w:tc>
          <w:tcPr>
            <w:tcW w:w="1460" w:type="dxa"/>
            <w:gridSpan w:val="2"/>
            <w:vAlign w:val="center"/>
          </w:tcPr>
          <w:p>
            <w:pPr>
              <w:jc w:val="right"/>
            </w:pPr>
            <w:r>
              <w:rPr>
                <w:rFonts w:ascii="宋体" w:hAnsi="宋体" w:eastAsia="宋体" w:cs="宋体"/>
                <w:b w:val="0"/>
                <w:i w:val="0"/>
                <w:color w:val="000000"/>
                <w:sz w:val="15"/>
              </w:rPr>
              <w:t>204.11</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628" w:type="dxa"/>
          <w:trHeight w:val="323" w:hRule="exact"/>
          <w:jc w:val="center"/>
        </w:trPr>
        <w:tc>
          <w:tcPr>
            <w:tcW w:w="928" w:type="dxa"/>
            <w:vAlign w:val="center"/>
          </w:tcPr>
          <w:p>
            <w:pPr>
              <w:jc w:val="left"/>
            </w:pPr>
            <w:r>
              <w:rPr>
                <w:rFonts w:ascii="宋体" w:hAnsi="宋体" w:eastAsia="宋体" w:cs="宋体"/>
                <w:b w:val="0"/>
                <w:i w:val="0"/>
                <w:color w:val="000000"/>
                <w:sz w:val="15"/>
              </w:rPr>
              <w:t>2013899</w:t>
            </w:r>
          </w:p>
        </w:tc>
        <w:tc>
          <w:tcPr>
            <w:tcW w:w="2192" w:type="dxa"/>
            <w:vAlign w:val="center"/>
          </w:tcPr>
          <w:p>
            <w:pPr>
              <w:jc w:val="left"/>
            </w:pPr>
            <w:r>
              <w:rPr>
                <w:rFonts w:ascii="宋体" w:hAnsi="宋体" w:eastAsia="宋体" w:cs="宋体"/>
                <w:b w:val="0"/>
                <w:i w:val="0"/>
                <w:color w:val="000000"/>
                <w:sz w:val="15"/>
              </w:rPr>
              <w:t>其他市场监督管理事务</w:t>
            </w:r>
          </w:p>
        </w:tc>
        <w:tc>
          <w:tcPr>
            <w:tcW w:w="1460" w:type="dxa"/>
            <w:gridSpan w:val="2"/>
            <w:vAlign w:val="center"/>
          </w:tcPr>
          <w:p>
            <w:pPr>
              <w:jc w:val="right"/>
            </w:pPr>
            <w:r>
              <w:rPr>
                <w:rFonts w:ascii="宋体" w:hAnsi="宋体" w:eastAsia="宋体" w:cs="宋体"/>
                <w:b w:val="0"/>
                <w:i w:val="0"/>
                <w:color w:val="000000"/>
                <w:sz w:val="15"/>
              </w:rPr>
              <w:t>204.11</w:t>
            </w:r>
          </w:p>
        </w:tc>
        <w:tc>
          <w:tcPr>
            <w:tcW w:w="1460" w:type="dxa"/>
            <w:gridSpan w:val="2"/>
            <w:vAlign w:val="center"/>
          </w:tcPr>
          <w:p>
            <w:pPr>
              <w:jc w:val="right"/>
            </w:pPr>
            <w:r>
              <w:rPr>
                <w:rFonts w:ascii="宋体" w:hAnsi="宋体" w:eastAsia="宋体" w:cs="宋体"/>
                <w:b w:val="0"/>
                <w:i w:val="0"/>
                <w:color w:val="000000"/>
                <w:sz w:val="15"/>
              </w:rPr>
              <w:t>204.11</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20199</w:t>
            </w:r>
          </w:p>
        </w:tc>
        <w:tc>
          <w:tcPr>
            <w:tcW w:w="2820" w:type="dxa"/>
            <w:gridSpan w:val="2"/>
            <w:vAlign w:val="center"/>
          </w:tcPr>
          <w:p>
            <w:pPr>
              <w:jc w:val="left"/>
            </w:pPr>
            <w:r>
              <w:rPr>
                <w:rFonts w:ascii="宋体" w:hAnsi="宋体" w:eastAsia="宋体" w:cs="宋体"/>
                <w:b w:val="0"/>
                <w:i w:val="0"/>
                <w:color w:val="000000"/>
                <w:sz w:val="15"/>
              </w:rPr>
              <w:t>其他一般公共服务支出</w:t>
            </w:r>
          </w:p>
        </w:tc>
        <w:tc>
          <w:tcPr>
            <w:tcW w:w="1460" w:type="dxa"/>
            <w:gridSpan w:val="2"/>
            <w:vAlign w:val="center"/>
          </w:tcPr>
          <w:p>
            <w:pPr>
              <w:jc w:val="right"/>
            </w:pPr>
            <w:r>
              <w:rPr>
                <w:rFonts w:ascii="宋体" w:hAnsi="宋体" w:eastAsia="宋体" w:cs="宋体"/>
                <w:b w:val="0"/>
                <w:i w:val="0"/>
                <w:color w:val="000000"/>
                <w:sz w:val="15"/>
              </w:rPr>
              <w:t>193.25</w:t>
            </w:r>
          </w:p>
        </w:tc>
        <w:tc>
          <w:tcPr>
            <w:tcW w:w="1460" w:type="dxa"/>
            <w:gridSpan w:val="2"/>
            <w:vAlign w:val="center"/>
          </w:tcPr>
          <w:p>
            <w:pPr>
              <w:jc w:val="right"/>
            </w:pPr>
            <w:r>
              <w:rPr>
                <w:rFonts w:ascii="宋体" w:hAnsi="宋体" w:eastAsia="宋体" w:cs="宋体"/>
                <w:b w:val="0"/>
                <w:i w:val="0"/>
                <w:color w:val="000000"/>
                <w:sz w:val="15"/>
              </w:rPr>
              <w:t>193.25</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2019999</w:t>
            </w:r>
          </w:p>
        </w:tc>
        <w:tc>
          <w:tcPr>
            <w:tcW w:w="2820" w:type="dxa"/>
            <w:gridSpan w:val="2"/>
            <w:vAlign w:val="center"/>
          </w:tcPr>
          <w:p>
            <w:pPr>
              <w:jc w:val="left"/>
            </w:pPr>
            <w:r>
              <w:rPr>
                <w:rFonts w:ascii="宋体" w:hAnsi="宋体" w:eastAsia="宋体" w:cs="宋体"/>
                <w:b w:val="0"/>
                <w:i w:val="0"/>
                <w:color w:val="000000"/>
                <w:sz w:val="15"/>
              </w:rPr>
              <w:t>其他一般公共服务支出</w:t>
            </w:r>
          </w:p>
        </w:tc>
        <w:tc>
          <w:tcPr>
            <w:tcW w:w="1460" w:type="dxa"/>
            <w:gridSpan w:val="2"/>
            <w:vAlign w:val="center"/>
          </w:tcPr>
          <w:p>
            <w:pPr>
              <w:jc w:val="right"/>
            </w:pPr>
            <w:r>
              <w:rPr>
                <w:rFonts w:ascii="宋体" w:hAnsi="宋体" w:eastAsia="宋体" w:cs="宋体"/>
                <w:b w:val="0"/>
                <w:i w:val="0"/>
                <w:color w:val="000000"/>
                <w:sz w:val="15"/>
              </w:rPr>
              <w:t>193.25</w:t>
            </w:r>
          </w:p>
        </w:tc>
        <w:tc>
          <w:tcPr>
            <w:tcW w:w="1460" w:type="dxa"/>
            <w:gridSpan w:val="2"/>
            <w:vAlign w:val="center"/>
          </w:tcPr>
          <w:p>
            <w:pPr>
              <w:jc w:val="right"/>
            </w:pPr>
            <w:r>
              <w:rPr>
                <w:rFonts w:ascii="宋体" w:hAnsi="宋体" w:eastAsia="宋体" w:cs="宋体"/>
                <w:b w:val="0"/>
                <w:i w:val="0"/>
                <w:color w:val="000000"/>
                <w:sz w:val="15"/>
              </w:rPr>
              <w:t>193.25</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205</w:t>
            </w:r>
          </w:p>
        </w:tc>
        <w:tc>
          <w:tcPr>
            <w:tcW w:w="2820" w:type="dxa"/>
            <w:gridSpan w:val="2"/>
            <w:vAlign w:val="center"/>
          </w:tcPr>
          <w:p>
            <w:pPr>
              <w:jc w:val="left"/>
            </w:pPr>
            <w:r>
              <w:rPr>
                <w:rFonts w:ascii="宋体" w:hAnsi="宋体" w:eastAsia="宋体" w:cs="宋体"/>
                <w:b w:val="0"/>
                <w:i w:val="0"/>
                <w:color w:val="000000"/>
                <w:sz w:val="15"/>
              </w:rPr>
              <w:t>教育支出</w:t>
            </w:r>
          </w:p>
        </w:tc>
        <w:tc>
          <w:tcPr>
            <w:tcW w:w="1460" w:type="dxa"/>
            <w:gridSpan w:val="2"/>
            <w:vAlign w:val="center"/>
          </w:tcPr>
          <w:p>
            <w:pPr>
              <w:jc w:val="right"/>
            </w:pPr>
            <w:r>
              <w:rPr>
                <w:rFonts w:ascii="宋体" w:hAnsi="宋体" w:eastAsia="宋体" w:cs="宋体"/>
                <w:b w:val="0"/>
                <w:i w:val="0"/>
                <w:color w:val="000000"/>
                <w:sz w:val="15"/>
              </w:rPr>
              <w:t>765.90</w:t>
            </w:r>
          </w:p>
        </w:tc>
        <w:tc>
          <w:tcPr>
            <w:tcW w:w="1460" w:type="dxa"/>
            <w:gridSpan w:val="2"/>
            <w:vAlign w:val="center"/>
          </w:tcPr>
          <w:p>
            <w:pPr>
              <w:jc w:val="right"/>
            </w:pPr>
            <w:r>
              <w:rPr>
                <w:rFonts w:ascii="宋体" w:hAnsi="宋体" w:eastAsia="宋体" w:cs="宋体"/>
                <w:b w:val="0"/>
                <w:i w:val="0"/>
                <w:color w:val="000000"/>
                <w:sz w:val="15"/>
              </w:rPr>
              <w:t>765.90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20502</w:t>
            </w:r>
          </w:p>
        </w:tc>
        <w:tc>
          <w:tcPr>
            <w:tcW w:w="2820" w:type="dxa"/>
            <w:gridSpan w:val="2"/>
            <w:vAlign w:val="center"/>
          </w:tcPr>
          <w:p>
            <w:pPr>
              <w:jc w:val="left"/>
            </w:pPr>
            <w:r>
              <w:rPr>
                <w:rFonts w:ascii="宋体" w:hAnsi="宋体" w:eastAsia="宋体" w:cs="宋体"/>
                <w:b w:val="0"/>
                <w:i w:val="0"/>
                <w:color w:val="000000"/>
                <w:sz w:val="15"/>
              </w:rPr>
              <w:t>普通教育</w:t>
            </w:r>
          </w:p>
        </w:tc>
        <w:tc>
          <w:tcPr>
            <w:tcW w:w="1460" w:type="dxa"/>
            <w:gridSpan w:val="2"/>
            <w:vAlign w:val="center"/>
          </w:tcPr>
          <w:p>
            <w:pPr>
              <w:jc w:val="right"/>
            </w:pPr>
            <w:r>
              <w:rPr>
                <w:rFonts w:ascii="宋体" w:hAnsi="宋体" w:eastAsia="宋体" w:cs="宋体"/>
                <w:b w:val="0"/>
                <w:i w:val="0"/>
                <w:color w:val="000000"/>
                <w:sz w:val="15"/>
              </w:rPr>
              <w:t>729.44</w:t>
            </w:r>
          </w:p>
        </w:tc>
        <w:tc>
          <w:tcPr>
            <w:tcW w:w="1460" w:type="dxa"/>
            <w:gridSpan w:val="2"/>
            <w:vAlign w:val="center"/>
          </w:tcPr>
          <w:p>
            <w:pPr>
              <w:jc w:val="right"/>
            </w:pPr>
            <w:r>
              <w:rPr>
                <w:rFonts w:ascii="宋体" w:hAnsi="宋体" w:eastAsia="宋体" w:cs="宋体"/>
                <w:b w:val="0"/>
                <w:i w:val="0"/>
                <w:color w:val="000000"/>
                <w:sz w:val="15"/>
              </w:rPr>
              <w:t>729.44</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2050299</w:t>
            </w:r>
          </w:p>
        </w:tc>
        <w:tc>
          <w:tcPr>
            <w:tcW w:w="2820" w:type="dxa"/>
            <w:gridSpan w:val="2"/>
            <w:vAlign w:val="center"/>
          </w:tcPr>
          <w:p>
            <w:pPr>
              <w:jc w:val="left"/>
            </w:pPr>
            <w:r>
              <w:rPr>
                <w:rFonts w:ascii="宋体" w:hAnsi="宋体" w:eastAsia="宋体" w:cs="宋体"/>
                <w:b w:val="0"/>
                <w:i w:val="0"/>
                <w:color w:val="000000"/>
                <w:sz w:val="15"/>
              </w:rPr>
              <w:t>其他普通教育支出</w:t>
            </w:r>
          </w:p>
        </w:tc>
        <w:tc>
          <w:tcPr>
            <w:tcW w:w="1460" w:type="dxa"/>
            <w:gridSpan w:val="2"/>
            <w:vAlign w:val="center"/>
          </w:tcPr>
          <w:p>
            <w:pPr>
              <w:jc w:val="right"/>
            </w:pPr>
            <w:r>
              <w:rPr>
                <w:rFonts w:ascii="宋体" w:hAnsi="宋体" w:eastAsia="宋体" w:cs="宋体"/>
                <w:b w:val="0"/>
                <w:i w:val="0"/>
                <w:color w:val="000000"/>
                <w:sz w:val="15"/>
              </w:rPr>
              <w:t>729.44</w:t>
            </w:r>
          </w:p>
        </w:tc>
        <w:tc>
          <w:tcPr>
            <w:tcW w:w="1460" w:type="dxa"/>
            <w:gridSpan w:val="2"/>
            <w:vAlign w:val="center"/>
          </w:tcPr>
          <w:p>
            <w:pPr>
              <w:jc w:val="right"/>
            </w:pPr>
            <w:r>
              <w:rPr>
                <w:rFonts w:ascii="宋体" w:hAnsi="宋体" w:eastAsia="宋体" w:cs="宋体"/>
                <w:b w:val="0"/>
                <w:i w:val="0"/>
                <w:color w:val="000000"/>
                <w:sz w:val="15"/>
              </w:rPr>
              <w:t>729.44</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20504</w:t>
            </w:r>
          </w:p>
        </w:tc>
        <w:tc>
          <w:tcPr>
            <w:tcW w:w="2820" w:type="dxa"/>
            <w:gridSpan w:val="2"/>
            <w:vAlign w:val="center"/>
          </w:tcPr>
          <w:p>
            <w:pPr>
              <w:jc w:val="left"/>
            </w:pPr>
            <w:r>
              <w:rPr>
                <w:rFonts w:ascii="宋体" w:hAnsi="宋体" w:eastAsia="宋体" w:cs="宋体"/>
                <w:b w:val="0"/>
                <w:i w:val="0"/>
                <w:color w:val="000000"/>
                <w:sz w:val="15"/>
              </w:rPr>
              <w:t>成人教育</w:t>
            </w:r>
          </w:p>
        </w:tc>
        <w:tc>
          <w:tcPr>
            <w:tcW w:w="1460" w:type="dxa"/>
            <w:gridSpan w:val="2"/>
            <w:vAlign w:val="center"/>
          </w:tcPr>
          <w:p>
            <w:pPr>
              <w:jc w:val="right"/>
            </w:pPr>
            <w:r>
              <w:rPr>
                <w:rFonts w:ascii="宋体" w:hAnsi="宋体" w:eastAsia="宋体" w:cs="宋体"/>
                <w:b w:val="0"/>
                <w:i w:val="0"/>
                <w:color w:val="000000"/>
                <w:sz w:val="15"/>
              </w:rPr>
              <w:t>36.46</w:t>
            </w:r>
          </w:p>
        </w:tc>
        <w:tc>
          <w:tcPr>
            <w:tcW w:w="1460" w:type="dxa"/>
            <w:gridSpan w:val="2"/>
            <w:vAlign w:val="center"/>
          </w:tcPr>
          <w:p>
            <w:pPr>
              <w:jc w:val="right"/>
            </w:pPr>
            <w:r>
              <w:rPr>
                <w:rFonts w:ascii="宋体" w:hAnsi="宋体" w:eastAsia="宋体" w:cs="宋体"/>
                <w:b w:val="0"/>
                <w:i w:val="0"/>
                <w:color w:val="000000"/>
                <w:sz w:val="15"/>
              </w:rPr>
              <w:t>36.46</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2050499</w:t>
            </w:r>
          </w:p>
        </w:tc>
        <w:tc>
          <w:tcPr>
            <w:tcW w:w="2820" w:type="dxa"/>
            <w:gridSpan w:val="2"/>
            <w:vAlign w:val="center"/>
          </w:tcPr>
          <w:p>
            <w:pPr>
              <w:jc w:val="left"/>
            </w:pPr>
            <w:r>
              <w:rPr>
                <w:rFonts w:ascii="宋体" w:hAnsi="宋体" w:eastAsia="宋体" w:cs="宋体"/>
                <w:b w:val="0"/>
                <w:i w:val="0"/>
                <w:color w:val="000000"/>
                <w:sz w:val="15"/>
              </w:rPr>
              <w:t>其他成人教育支出</w:t>
            </w:r>
          </w:p>
        </w:tc>
        <w:tc>
          <w:tcPr>
            <w:tcW w:w="1460" w:type="dxa"/>
            <w:gridSpan w:val="2"/>
            <w:vAlign w:val="center"/>
          </w:tcPr>
          <w:p>
            <w:pPr>
              <w:jc w:val="right"/>
            </w:pPr>
            <w:r>
              <w:rPr>
                <w:rFonts w:ascii="宋体" w:hAnsi="宋体" w:eastAsia="宋体" w:cs="宋体"/>
                <w:b w:val="0"/>
                <w:i w:val="0"/>
                <w:color w:val="000000"/>
                <w:sz w:val="15"/>
              </w:rPr>
              <w:t>36.46</w:t>
            </w:r>
          </w:p>
        </w:tc>
        <w:tc>
          <w:tcPr>
            <w:tcW w:w="1460" w:type="dxa"/>
            <w:gridSpan w:val="2"/>
            <w:vAlign w:val="center"/>
          </w:tcPr>
          <w:p>
            <w:pPr>
              <w:jc w:val="right"/>
            </w:pPr>
            <w:r>
              <w:rPr>
                <w:rFonts w:ascii="宋体" w:hAnsi="宋体" w:eastAsia="宋体" w:cs="宋体"/>
                <w:b w:val="0"/>
                <w:i w:val="0"/>
                <w:color w:val="000000"/>
                <w:sz w:val="15"/>
              </w:rPr>
              <w:t>36.46</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206</w:t>
            </w:r>
          </w:p>
        </w:tc>
        <w:tc>
          <w:tcPr>
            <w:tcW w:w="2820" w:type="dxa"/>
            <w:gridSpan w:val="2"/>
            <w:vAlign w:val="center"/>
          </w:tcPr>
          <w:p>
            <w:pPr>
              <w:jc w:val="left"/>
            </w:pPr>
            <w:r>
              <w:rPr>
                <w:rFonts w:ascii="宋体" w:hAnsi="宋体" w:eastAsia="宋体" w:cs="宋体"/>
                <w:b w:val="0"/>
                <w:i w:val="0"/>
                <w:color w:val="000000"/>
                <w:sz w:val="15"/>
              </w:rPr>
              <w:t>科学技术支出</w:t>
            </w:r>
          </w:p>
        </w:tc>
        <w:tc>
          <w:tcPr>
            <w:tcW w:w="1460" w:type="dxa"/>
            <w:gridSpan w:val="2"/>
            <w:vAlign w:val="center"/>
          </w:tcPr>
          <w:p>
            <w:pPr>
              <w:jc w:val="right"/>
            </w:pPr>
            <w:r>
              <w:rPr>
                <w:rFonts w:ascii="宋体" w:hAnsi="宋体" w:eastAsia="宋体" w:cs="宋体"/>
                <w:b w:val="0"/>
                <w:i w:val="0"/>
                <w:color w:val="000000"/>
                <w:sz w:val="15"/>
              </w:rPr>
              <w:t>17.77</w:t>
            </w:r>
          </w:p>
        </w:tc>
        <w:tc>
          <w:tcPr>
            <w:tcW w:w="1460" w:type="dxa"/>
            <w:gridSpan w:val="2"/>
            <w:vAlign w:val="center"/>
          </w:tcPr>
          <w:p>
            <w:pPr>
              <w:jc w:val="right"/>
            </w:pPr>
            <w:r>
              <w:rPr>
                <w:rFonts w:ascii="宋体" w:hAnsi="宋体" w:eastAsia="宋体" w:cs="宋体"/>
                <w:b w:val="0"/>
                <w:i w:val="0"/>
                <w:color w:val="000000"/>
                <w:sz w:val="15"/>
              </w:rPr>
              <w:t>17.77</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20699</w:t>
            </w:r>
          </w:p>
        </w:tc>
        <w:tc>
          <w:tcPr>
            <w:tcW w:w="2820" w:type="dxa"/>
            <w:gridSpan w:val="2"/>
            <w:vAlign w:val="center"/>
          </w:tcPr>
          <w:p>
            <w:pPr>
              <w:jc w:val="left"/>
            </w:pPr>
            <w:r>
              <w:rPr>
                <w:rFonts w:ascii="宋体" w:hAnsi="宋体" w:eastAsia="宋体" w:cs="宋体"/>
                <w:b w:val="0"/>
                <w:i w:val="0"/>
                <w:color w:val="000000"/>
                <w:sz w:val="15"/>
              </w:rPr>
              <w:t>其他科学技术支出</w:t>
            </w:r>
          </w:p>
        </w:tc>
        <w:tc>
          <w:tcPr>
            <w:tcW w:w="1460" w:type="dxa"/>
            <w:gridSpan w:val="2"/>
            <w:vAlign w:val="center"/>
          </w:tcPr>
          <w:p>
            <w:pPr>
              <w:jc w:val="right"/>
            </w:pPr>
            <w:r>
              <w:rPr>
                <w:rFonts w:ascii="宋体" w:hAnsi="宋体" w:eastAsia="宋体" w:cs="宋体"/>
                <w:b w:val="0"/>
                <w:i w:val="0"/>
                <w:color w:val="000000"/>
                <w:sz w:val="15"/>
              </w:rPr>
              <w:t>17.77</w:t>
            </w:r>
          </w:p>
        </w:tc>
        <w:tc>
          <w:tcPr>
            <w:tcW w:w="1460" w:type="dxa"/>
            <w:gridSpan w:val="2"/>
            <w:vAlign w:val="center"/>
          </w:tcPr>
          <w:p>
            <w:pPr>
              <w:jc w:val="right"/>
            </w:pPr>
            <w:r>
              <w:rPr>
                <w:rFonts w:ascii="宋体" w:hAnsi="宋体" w:eastAsia="宋体" w:cs="宋体"/>
                <w:b w:val="0"/>
                <w:i w:val="0"/>
                <w:color w:val="000000"/>
                <w:sz w:val="15"/>
              </w:rPr>
              <w:t>17.77</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2069999</w:t>
            </w:r>
          </w:p>
        </w:tc>
        <w:tc>
          <w:tcPr>
            <w:tcW w:w="2820" w:type="dxa"/>
            <w:gridSpan w:val="2"/>
            <w:vAlign w:val="center"/>
          </w:tcPr>
          <w:p>
            <w:pPr>
              <w:jc w:val="left"/>
            </w:pPr>
            <w:r>
              <w:rPr>
                <w:rFonts w:ascii="宋体" w:hAnsi="宋体" w:eastAsia="宋体" w:cs="宋体"/>
                <w:b w:val="0"/>
                <w:i w:val="0"/>
                <w:color w:val="000000"/>
                <w:sz w:val="15"/>
              </w:rPr>
              <w:t>其他科学技术支出</w:t>
            </w:r>
          </w:p>
        </w:tc>
        <w:tc>
          <w:tcPr>
            <w:tcW w:w="1460" w:type="dxa"/>
            <w:gridSpan w:val="2"/>
            <w:vAlign w:val="center"/>
          </w:tcPr>
          <w:p>
            <w:pPr>
              <w:jc w:val="right"/>
            </w:pPr>
            <w:r>
              <w:rPr>
                <w:rFonts w:ascii="宋体" w:hAnsi="宋体" w:eastAsia="宋体" w:cs="宋体"/>
                <w:b w:val="0"/>
                <w:i w:val="0"/>
                <w:color w:val="000000"/>
                <w:sz w:val="15"/>
              </w:rPr>
              <w:t>17.77</w:t>
            </w:r>
          </w:p>
        </w:tc>
        <w:tc>
          <w:tcPr>
            <w:tcW w:w="1460" w:type="dxa"/>
            <w:gridSpan w:val="2"/>
            <w:vAlign w:val="center"/>
          </w:tcPr>
          <w:p>
            <w:pPr>
              <w:jc w:val="right"/>
            </w:pPr>
            <w:r>
              <w:rPr>
                <w:rFonts w:ascii="宋体" w:hAnsi="宋体" w:eastAsia="宋体" w:cs="宋体"/>
                <w:b w:val="0"/>
                <w:i w:val="0"/>
                <w:color w:val="000000"/>
                <w:sz w:val="15"/>
              </w:rPr>
              <w:t>17.77</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207</w:t>
            </w:r>
          </w:p>
        </w:tc>
        <w:tc>
          <w:tcPr>
            <w:tcW w:w="2820" w:type="dxa"/>
            <w:gridSpan w:val="2"/>
            <w:vAlign w:val="center"/>
          </w:tcPr>
          <w:p>
            <w:pPr>
              <w:jc w:val="left"/>
            </w:pPr>
            <w:r>
              <w:rPr>
                <w:rFonts w:ascii="宋体" w:hAnsi="宋体" w:eastAsia="宋体" w:cs="宋体"/>
                <w:b w:val="0"/>
                <w:i w:val="0"/>
                <w:color w:val="000000"/>
                <w:sz w:val="15"/>
              </w:rPr>
              <w:t>文化旅游体育与传媒支出</w:t>
            </w:r>
          </w:p>
        </w:tc>
        <w:tc>
          <w:tcPr>
            <w:tcW w:w="1460" w:type="dxa"/>
            <w:gridSpan w:val="2"/>
            <w:vAlign w:val="center"/>
          </w:tcPr>
          <w:p>
            <w:pPr>
              <w:jc w:val="right"/>
            </w:pPr>
            <w:r>
              <w:rPr>
                <w:rFonts w:ascii="宋体" w:hAnsi="宋体" w:eastAsia="宋体" w:cs="宋体"/>
                <w:b w:val="0"/>
                <w:i w:val="0"/>
                <w:color w:val="000000"/>
                <w:sz w:val="15"/>
              </w:rPr>
              <w:t>1,797.31</w:t>
            </w:r>
          </w:p>
        </w:tc>
        <w:tc>
          <w:tcPr>
            <w:tcW w:w="1460" w:type="dxa"/>
            <w:gridSpan w:val="2"/>
            <w:vAlign w:val="center"/>
          </w:tcPr>
          <w:p>
            <w:pPr>
              <w:jc w:val="right"/>
            </w:pPr>
            <w:r>
              <w:rPr>
                <w:rFonts w:ascii="宋体" w:hAnsi="宋体" w:eastAsia="宋体" w:cs="宋体"/>
                <w:b w:val="0"/>
                <w:i w:val="0"/>
                <w:color w:val="000000"/>
                <w:sz w:val="15"/>
              </w:rPr>
              <w:t>1,797.31</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20701</w:t>
            </w:r>
          </w:p>
        </w:tc>
        <w:tc>
          <w:tcPr>
            <w:tcW w:w="2820" w:type="dxa"/>
            <w:gridSpan w:val="2"/>
            <w:vAlign w:val="center"/>
          </w:tcPr>
          <w:p>
            <w:pPr>
              <w:jc w:val="left"/>
            </w:pPr>
            <w:r>
              <w:rPr>
                <w:rFonts w:ascii="宋体" w:hAnsi="宋体" w:eastAsia="宋体" w:cs="宋体"/>
                <w:b w:val="0"/>
                <w:i w:val="0"/>
                <w:color w:val="000000"/>
                <w:sz w:val="15"/>
              </w:rPr>
              <w:t>文化和旅游</w:t>
            </w:r>
          </w:p>
        </w:tc>
        <w:tc>
          <w:tcPr>
            <w:tcW w:w="1460" w:type="dxa"/>
            <w:gridSpan w:val="2"/>
            <w:vAlign w:val="center"/>
          </w:tcPr>
          <w:p>
            <w:pPr>
              <w:jc w:val="right"/>
            </w:pPr>
            <w:r>
              <w:rPr>
                <w:rFonts w:ascii="宋体" w:hAnsi="宋体" w:eastAsia="宋体" w:cs="宋体"/>
                <w:b w:val="0"/>
                <w:i w:val="0"/>
                <w:color w:val="000000"/>
                <w:sz w:val="15"/>
              </w:rPr>
              <w:t>1,797.31</w:t>
            </w:r>
          </w:p>
        </w:tc>
        <w:tc>
          <w:tcPr>
            <w:tcW w:w="1460" w:type="dxa"/>
            <w:gridSpan w:val="2"/>
            <w:vAlign w:val="center"/>
          </w:tcPr>
          <w:p>
            <w:pPr>
              <w:jc w:val="right"/>
            </w:pPr>
            <w:r>
              <w:rPr>
                <w:rFonts w:ascii="宋体" w:hAnsi="宋体" w:eastAsia="宋体" w:cs="宋体"/>
                <w:b w:val="0"/>
                <w:i w:val="0"/>
                <w:color w:val="000000"/>
                <w:sz w:val="15"/>
              </w:rPr>
              <w:t>1,797.31</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2070199</w:t>
            </w:r>
          </w:p>
        </w:tc>
        <w:tc>
          <w:tcPr>
            <w:tcW w:w="2820" w:type="dxa"/>
            <w:gridSpan w:val="2"/>
            <w:vAlign w:val="center"/>
          </w:tcPr>
          <w:p>
            <w:pPr>
              <w:jc w:val="left"/>
            </w:pPr>
            <w:r>
              <w:rPr>
                <w:rFonts w:ascii="宋体" w:hAnsi="宋体" w:eastAsia="宋体" w:cs="宋体"/>
                <w:b w:val="0"/>
                <w:i w:val="0"/>
                <w:color w:val="000000"/>
                <w:sz w:val="15"/>
              </w:rPr>
              <w:t>其他文化和旅游支出</w:t>
            </w:r>
          </w:p>
        </w:tc>
        <w:tc>
          <w:tcPr>
            <w:tcW w:w="1460" w:type="dxa"/>
            <w:gridSpan w:val="2"/>
            <w:vAlign w:val="center"/>
          </w:tcPr>
          <w:p>
            <w:pPr>
              <w:jc w:val="right"/>
            </w:pPr>
            <w:r>
              <w:rPr>
                <w:rFonts w:ascii="宋体" w:hAnsi="宋体" w:eastAsia="宋体" w:cs="宋体"/>
                <w:b w:val="0"/>
                <w:i w:val="0"/>
                <w:color w:val="000000"/>
                <w:sz w:val="15"/>
              </w:rPr>
              <w:t>1,797.31</w:t>
            </w:r>
          </w:p>
        </w:tc>
        <w:tc>
          <w:tcPr>
            <w:tcW w:w="1460" w:type="dxa"/>
            <w:gridSpan w:val="2"/>
            <w:vAlign w:val="center"/>
          </w:tcPr>
          <w:p>
            <w:pPr>
              <w:jc w:val="right"/>
            </w:pPr>
            <w:r>
              <w:rPr>
                <w:rFonts w:ascii="宋体" w:hAnsi="宋体" w:eastAsia="宋体" w:cs="宋体"/>
                <w:b w:val="0"/>
                <w:i w:val="0"/>
                <w:color w:val="000000"/>
                <w:sz w:val="15"/>
              </w:rPr>
              <w:t>1,797.31</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w:t>
            </w:r>
          </w:p>
        </w:tc>
        <w:tc>
          <w:tcPr>
            <w:tcW w:w="2820" w:type="dxa"/>
            <w:gridSpan w:val="2"/>
            <w:vAlign w:val="center"/>
          </w:tcPr>
          <w:p>
            <w:pPr>
              <w:jc w:val="left"/>
            </w:pPr>
            <w:r>
              <w:rPr>
                <w:rFonts w:ascii="宋体" w:hAnsi="宋体" w:eastAsia="宋体" w:cs="宋体"/>
                <w:b w:val="0"/>
                <w:i w:val="0"/>
                <w:color w:val="000000"/>
                <w:sz w:val="15"/>
              </w:rPr>
              <w:t>社会保障和就业支出</w:t>
            </w:r>
          </w:p>
        </w:tc>
        <w:tc>
          <w:tcPr>
            <w:tcW w:w="1460" w:type="dxa"/>
            <w:gridSpan w:val="2"/>
            <w:vAlign w:val="center"/>
          </w:tcPr>
          <w:p>
            <w:pPr>
              <w:jc w:val="right"/>
            </w:pPr>
            <w:r>
              <w:rPr>
                <w:rFonts w:ascii="宋体" w:hAnsi="宋体" w:eastAsia="宋体" w:cs="宋体"/>
                <w:b w:val="0"/>
                <w:i w:val="0"/>
                <w:color w:val="000000"/>
                <w:sz w:val="15"/>
              </w:rPr>
              <w:t>17,595.30</w:t>
            </w:r>
          </w:p>
        </w:tc>
        <w:tc>
          <w:tcPr>
            <w:tcW w:w="1460" w:type="dxa"/>
            <w:gridSpan w:val="2"/>
            <w:vAlign w:val="center"/>
          </w:tcPr>
          <w:p>
            <w:pPr>
              <w:jc w:val="right"/>
            </w:pPr>
            <w:r>
              <w:rPr>
                <w:rFonts w:ascii="宋体" w:hAnsi="宋体" w:eastAsia="宋体" w:cs="宋体"/>
                <w:b w:val="0"/>
                <w:i w:val="0"/>
                <w:color w:val="000000"/>
                <w:sz w:val="15"/>
              </w:rPr>
              <w:t>17,595.30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20802</w:t>
            </w:r>
          </w:p>
        </w:tc>
        <w:tc>
          <w:tcPr>
            <w:tcW w:w="2820" w:type="dxa"/>
            <w:gridSpan w:val="2"/>
            <w:vAlign w:val="center"/>
          </w:tcPr>
          <w:p>
            <w:pPr>
              <w:jc w:val="left"/>
            </w:pPr>
            <w:r>
              <w:rPr>
                <w:rFonts w:ascii="宋体" w:hAnsi="宋体" w:eastAsia="宋体" w:cs="宋体"/>
                <w:b w:val="0"/>
                <w:i w:val="0"/>
                <w:color w:val="000000"/>
                <w:sz w:val="15"/>
              </w:rPr>
              <w:t>民政管理事务</w:t>
            </w:r>
          </w:p>
        </w:tc>
        <w:tc>
          <w:tcPr>
            <w:tcW w:w="1460" w:type="dxa"/>
            <w:gridSpan w:val="2"/>
            <w:vAlign w:val="center"/>
          </w:tcPr>
          <w:p>
            <w:pPr>
              <w:jc w:val="right"/>
            </w:pPr>
            <w:r>
              <w:rPr>
                <w:rFonts w:ascii="宋体" w:hAnsi="宋体" w:eastAsia="宋体" w:cs="宋体"/>
                <w:b w:val="0"/>
                <w:i w:val="0"/>
                <w:color w:val="000000"/>
                <w:sz w:val="15"/>
              </w:rPr>
              <w:t>3,946.69</w:t>
            </w:r>
          </w:p>
        </w:tc>
        <w:tc>
          <w:tcPr>
            <w:tcW w:w="1460" w:type="dxa"/>
            <w:gridSpan w:val="2"/>
            <w:vAlign w:val="center"/>
          </w:tcPr>
          <w:p>
            <w:pPr>
              <w:jc w:val="right"/>
            </w:pPr>
            <w:r>
              <w:rPr>
                <w:rFonts w:ascii="宋体" w:hAnsi="宋体" w:eastAsia="宋体" w:cs="宋体"/>
                <w:b w:val="0"/>
                <w:i w:val="0"/>
                <w:color w:val="000000"/>
                <w:sz w:val="15"/>
              </w:rPr>
              <w:t>3,946.69</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2080208</w:t>
            </w:r>
          </w:p>
        </w:tc>
        <w:tc>
          <w:tcPr>
            <w:tcW w:w="2820" w:type="dxa"/>
            <w:gridSpan w:val="2"/>
            <w:vAlign w:val="center"/>
          </w:tcPr>
          <w:p>
            <w:pPr>
              <w:jc w:val="left"/>
            </w:pPr>
            <w:r>
              <w:rPr>
                <w:rFonts w:ascii="宋体" w:hAnsi="宋体" w:eastAsia="宋体" w:cs="宋体"/>
                <w:b w:val="0"/>
                <w:i w:val="0"/>
                <w:color w:val="000000"/>
                <w:sz w:val="15"/>
              </w:rPr>
              <w:t>基层政权建设和社区治理</w:t>
            </w:r>
          </w:p>
        </w:tc>
        <w:tc>
          <w:tcPr>
            <w:tcW w:w="1460" w:type="dxa"/>
            <w:gridSpan w:val="2"/>
            <w:vAlign w:val="center"/>
          </w:tcPr>
          <w:p>
            <w:pPr>
              <w:jc w:val="right"/>
            </w:pPr>
            <w:r>
              <w:rPr>
                <w:rFonts w:ascii="宋体" w:hAnsi="宋体" w:eastAsia="宋体" w:cs="宋体"/>
                <w:b w:val="0"/>
                <w:i w:val="0"/>
                <w:color w:val="000000"/>
                <w:sz w:val="15"/>
              </w:rPr>
              <w:t>3,935.46</w:t>
            </w:r>
          </w:p>
        </w:tc>
        <w:tc>
          <w:tcPr>
            <w:tcW w:w="1460" w:type="dxa"/>
            <w:gridSpan w:val="2"/>
            <w:vAlign w:val="center"/>
          </w:tcPr>
          <w:p>
            <w:pPr>
              <w:jc w:val="right"/>
            </w:pPr>
            <w:r>
              <w:rPr>
                <w:rFonts w:ascii="宋体" w:hAnsi="宋体" w:eastAsia="宋体" w:cs="宋体"/>
                <w:b w:val="0"/>
                <w:i w:val="0"/>
                <w:color w:val="000000"/>
                <w:sz w:val="15"/>
              </w:rPr>
              <w:t>3,935.46</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2080299</w:t>
            </w:r>
          </w:p>
        </w:tc>
        <w:tc>
          <w:tcPr>
            <w:tcW w:w="2820" w:type="dxa"/>
            <w:gridSpan w:val="2"/>
            <w:vAlign w:val="center"/>
          </w:tcPr>
          <w:p>
            <w:pPr>
              <w:jc w:val="left"/>
            </w:pPr>
            <w:r>
              <w:rPr>
                <w:rFonts w:ascii="宋体" w:hAnsi="宋体" w:eastAsia="宋体" w:cs="宋体"/>
                <w:b w:val="0"/>
                <w:i w:val="0"/>
                <w:color w:val="000000"/>
                <w:sz w:val="15"/>
              </w:rPr>
              <w:t>其他民政管理事务支出</w:t>
            </w:r>
          </w:p>
        </w:tc>
        <w:tc>
          <w:tcPr>
            <w:tcW w:w="1460" w:type="dxa"/>
            <w:gridSpan w:val="2"/>
            <w:vAlign w:val="center"/>
          </w:tcPr>
          <w:p>
            <w:pPr>
              <w:jc w:val="right"/>
            </w:pPr>
            <w:r>
              <w:rPr>
                <w:rFonts w:ascii="宋体" w:hAnsi="宋体" w:eastAsia="宋体" w:cs="宋体"/>
                <w:b w:val="0"/>
                <w:i w:val="0"/>
                <w:color w:val="000000"/>
                <w:sz w:val="15"/>
              </w:rPr>
              <w:t>11.23</w:t>
            </w:r>
          </w:p>
        </w:tc>
        <w:tc>
          <w:tcPr>
            <w:tcW w:w="1460" w:type="dxa"/>
            <w:gridSpan w:val="2"/>
            <w:vAlign w:val="center"/>
          </w:tcPr>
          <w:p>
            <w:pPr>
              <w:jc w:val="right"/>
            </w:pPr>
            <w:r>
              <w:rPr>
                <w:rFonts w:ascii="宋体" w:hAnsi="宋体" w:eastAsia="宋体" w:cs="宋体"/>
                <w:b w:val="0"/>
                <w:i w:val="0"/>
                <w:color w:val="000000"/>
                <w:sz w:val="15"/>
              </w:rPr>
              <w:t>11.23</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20805</w:t>
            </w:r>
          </w:p>
        </w:tc>
        <w:tc>
          <w:tcPr>
            <w:tcW w:w="2820" w:type="dxa"/>
            <w:gridSpan w:val="2"/>
            <w:vAlign w:val="center"/>
          </w:tcPr>
          <w:p>
            <w:pPr>
              <w:jc w:val="left"/>
            </w:pPr>
            <w:r>
              <w:rPr>
                <w:rFonts w:ascii="宋体" w:hAnsi="宋体" w:eastAsia="宋体" w:cs="宋体"/>
                <w:b w:val="0"/>
                <w:i w:val="0"/>
                <w:color w:val="000000"/>
                <w:sz w:val="15"/>
              </w:rPr>
              <w:t>行政事业单位养老支出</w:t>
            </w:r>
          </w:p>
        </w:tc>
        <w:tc>
          <w:tcPr>
            <w:tcW w:w="1460" w:type="dxa"/>
            <w:gridSpan w:val="2"/>
            <w:vAlign w:val="center"/>
          </w:tcPr>
          <w:p>
            <w:pPr>
              <w:jc w:val="right"/>
            </w:pPr>
            <w:r>
              <w:rPr>
                <w:rFonts w:ascii="宋体" w:hAnsi="宋体" w:eastAsia="宋体" w:cs="宋体"/>
                <w:b w:val="0"/>
                <w:i w:val="0"/>
                <w:color w:val="000000"/>
                <w:sz w:val="15"/>
              </w:rPr>
              <w:t>442.61</w:t>
            </w:r>
          </w:p>
        </w:tc>
        <w:tc>
          <w:tcPr>
            <w:tcW w:w="1460" w:type="dxa"/>
            <w:gridSpan w:val="2"/>
            <w:vAlign w:val="center"/>
          </w:tcPr>
          <w:p>
            <w:pPr>
              <w:jc w:val="right"/>
            </w:pPr>
            <w:r>
              <w:rPr>
                <w:rFonts w:ascii="宋体" w:hAnsi="宋体" w:eastAsia="宋体" w:cs="宋体"/>
                <w:b w:val="0"/>
                <w:i w:val="0"/>
                <w:color w:val="000000"/>
                <w:sz w:val="15"/>
              </w:rPr>
              <w:t>442.61</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2080501</w:t>
            </w:r>
          </w:p>
        </w:tc>
        <w:tc>
          <w:tcPr>
            <w:tcW w:w="2820" w:type="dxa"/>
            <w:gridSpan w:val="2"/>
            <w:vAlign w:val="center"/>
          </w:tcPr>
          <w:p>
            <w:pPr>
              <w:jc w:val="left"/>
            </w:pPr>
            <w:r>
              <w:rPr>
                <w:rFonts w:ascii="宋体" w:hAnsi="宋体" w:eastAsia="宋体" w:cs="宋体"/>
                <w:b w:val="0"/>
                <w:i w:val="0"/>
                <w:color w:val="000000"/>
                <w:sz w:val="15"/>
              </w:rPr>
              <w:t>行政单位离退休</w:t>
            </w:r>
          </w:p>
        </w:tc>
        <w:tc>
          <w:tcPr>
            <w:tcW w:w="1460" w:type="dxa"/>
            <w:gridSpan w:val="2"/>
            <w:vAlign w:val="center"/>
          </w:tcPr>
          <w:p>
            <w:pPr>
              <w:jc w:val="right"/>
            </w:pPr>
            <w:r>
              <w:rPr>
                <w:rFonts w:ascii="宋体" w:hAnsi="宋体" w:eastAsia="宋体" w:cs="宋体"/>
                <w:b w:val="0"/>
                <w:i w:val="0"/>
                <w:color w:val="000000"/>
                <w:sz w:val="15"/>
              </w:rPr>
              <w:t>74.14</w:t>
            </w:r>
          </w:p>
        </w:tc>
        <w:tc>
          <w:tcPr>
            <w:tcW w:w="1460" w:type="dxa"/>
            <w:gridSpan w:val="2"/>
            <w:vAlign w:val="center"/>
          </w:tcPr>
          <w:p>
            <w:pPr>
              <w:jc w:val="right"/>
            </w:pPr>
            <w:r>
              <w:rPr>
                <w:rFonts w:ascii="宋体" w:hAnsi="宋体" w:eastAsia="宋体" w:cs="宋体"/>
                <w:b w:val="0"/>
                <w:i w:val="0"/>
                <w:color w:val="000000"/>
                <w:sz w:val="15"/>
              </w:rPr>
              <w:t>74.14</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2080502</w:t>
            </w:r>
          </w:p>
        </w:tc>
        <w:tc>
          <w:tcPr>
            <w:tcW w:w="2820" w:type="dxa"/>
            <w:gridSpan w:val="2"/>
            <w:vAlign w:val="center"/>
          </w:tcPr>
          <w:p>
            <w:pPr>
              <w:jc w:val="left"/>
            </w:pPr>
            <w:r>
              <w:rPr>
                <w:rFonts w:ascii="宋体" w:hAnsi="宋体" w:eastAsia="宋体" w:cs="宋体"/>
                <w:b w:val="0"/>
                <w:i w:val="0"/>
                <w:color w:val="000000"/>
                <w:sz w:val="15"/>
              </w:rPr>
              <w:t>事业单位离退休</w:t>
            </w:r>
          </w:p>
        </w:tc>
        <w:tc>
          <w:tcPr>
            <w:tcW w:w="1460" w:type="dxa"/>
            <w:gridSpan w:val="2"/>
            <w:vAlign w:val="center"/>
          </w:tcPr>
          <w:p>
            <w:pPr>
              <w:jc w:val="right"/>
            </w:pPr>
            <w:r>
              <w:rPr>
                <w:rFonts w:ascii="宋体" w:hAnsi="宋体" w:eastAsia="宋体" w:cs="宋体"/>
                <w:b w:val="0"/>
                <w:i w:val="0"/>
                <w:color w:val="000000"/>
                <w:sz w:val="15"/>
              </w:rPr>
              <w:t>133.64</w:t>
            </w:r>
          </w:p>
        </w:tc>
        <w:tc>
          <w:tcPr>
            <w:tcW w:w="1460" w:type="dxa"/>
            <w:gridSpan w:val="2"/>
            <w:vAlign w:val="center"/>
          </w:tcPr>
          <w:p>
            <w:pPr>
              <w:jc w:val="right"/>
            </w:pPr>
            <w:r>
              <w:rPr>
                <w:rFonts w:ascii="宋体" w:hAnsi="宋体" w:eastAsia="宋体" w:cs="宋体"/>
                <w:b w:val="0"/>
                <w:i w:val="0"/>
                <w:color w:val="000000"/>
                <w:sz w:val="15"/>
              </w:rPr>
              <w:t>133.64</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2080505</w:t>
            </w:r>
          </w:p>
        </w:tc>
        <w:tc>
          <w:tcPr>
            <w:tcW w:w="2820" w:type="dxa"/>
            <w:gridSpan w:val="2"/>
            <w:vAlign w:val="center"/>
          </w:tcPr>
          <w:p>
            <w:pPr>
              <w:jc w:val="left"/>
            </w:pPr>
            <w:r>
              <w:rPr>
                <w:rFonts w:ascii="宋体" w:hAnsi="宋体" w:eastAsia="宋体" w:cs="宋体"/>
                <w:b w:val="0"/>
                <w:i w:val="0"/>
                <w:color w:val="000000"/>
                <w:sz w:val="15"/>
              </w:rPr>
              <w:t>机关事业单位基本养老保险缴费支出</w:t>
            </w:r>
          </w:p>
        </w:tc>
        <w:tc>
          <w:tcPr>
            <w:tcW w:w="1460" w:type="dxa"/>
            <w:gridSpan w:val="2"/>
            <w:vAlign w:val="center"/>
          </w:tcPr>
          <w:p>
            <w:pPr>
              <w:jc w:val="right"/>
            </w:pPr>
            <w:r>
              <w:rPr>
                <w:rFonts w:ascii="宋体" w:hAnsi="宋体" w:eastAsia="宋体" w:cs="宋体"/>
                <w:b w:val="0"/>
                <w:i w:val="0"/>
                <w:color w:val="000000"/>
                <w:sz w:val="15"/>
              </w:rPr>
              <w:t>156.62</w:t>
            </w:r>
          </w:p>
        </w:tc>
        <w:tc>
          <w:tcPr>
            <w:tcW w:w="1460" w:type="dxa"/>
            <w:gridSpan w:val="2"/>
            <w:vAlign w:val="center"/>
          </w:tcPr>
          <w:p>
            <w:pPr>
              <w:jc w:val="right"/>
            </w:pPr>
            <w:r>
              <w:rPr>
                <w:rFonts w:ascii="宋体" w:hAnsi="宋体" w:eastAsia="宋体" w:cs="宋体"/>
                <w:b w:val="0"/>
                <w:i w:val="0"/>
                <w:color w:val="000000"/>
                <w:sz w:val="15"/>
              </w:rPr>
              <w:t>156.62</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2080506</w:t>
            </w:r>
          </w:p>
        </w:tc>
        <w:tc>
          <w:tcPr>
            <w:tcW w:w="2820" w:type="dxa"/>
            <w:gridSpan w:val="2"/>
            <w:vAlign w:val="center"/>
          </w:tcPr>
          <w:p>
            <w:pPr>
              <w:jc w:val="left"/>
            </w:pPr>
            <w:r>
              <w:rPr>
                <w:rFonts w:ascii="宋体" w:hAnsi="宋体" w:eastAsia="宋体" w:cs="宋体"/>
                <w:b w:val="0"/>
                <w:i w:val="0"/>
                <w:color w:val="000000"/>
                <w:sz w:val="15"/>
              </w:rPr>
              <w:t>机关事业单位职业年金缴费支出</w:t>
            </w:r>
          </w:p>
        </w:tc>
        <w:tc>
          <w:tcPr>
            <w:tcW w:w="1460" w:type="dxa"/>
            <w:gridSpan w:val="2"/>
            <w:vAlign w:val="center"/>
          </w:tcPr>
          <w:p>
            <w:pPr>
              <w:jc w:val="right"/>
            </w:pPr>
            <w:r>
              <w:rPr>
                <w:rFonts w:ascii="宋体" w:hAnsi="宋体" w:eastAsia="宋体" w:cs="宋体"/>
                <w:b w:val="0"/>
                <w:i w:val="0"/>
                <w:color w:val="000000"/>
                <w:sz w:val="15"/>
              </w:rPr>
              <w:t>77.86</w:t>
            </w:r>
          </w:p>
        </w:tc>
        <w:tc>
          <w:tcPr>
            <w:tcW w:w="1460" w:type="dxa"/>
            <w:gridSpan w:val="2"/>
            <w:vAlign w:val="center"/>
          </w:tcPr>
          <w:p>
            <w:pPr>
              <w:jc w:val="right"/>
            </w:pPr>
            <w:r>
              <w:rPr>
                <w:rFonts w:ascii="宋体" w:hAnsi="宋体" w:eastAsia="宋体" w:cs="宋体"/>
                <w:b w:val="0"/>
                <w:i w:val="0"/>
                <w:color w:val="000000"/>
                <w:sz w:val="15"/>
              </w:rPr>
              <w:t>77.86</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2080599</w:t>
            </w:r>
          </w:p>
        </w:tc>
        <w:tc>
          <w:tcPr>
            <w:tcW w:w="2820" w:type="dxa"/>
            <w:gridSpan w:val="2"/>
            <w:vAlign w:val="center"/>
          </w:tcPr>
          <w:p>
            <w:pPr>
              <w:jc w:val="left"/>
            </w:pPr>
            <w:r>
              <w:rPr>
                <w:rFonts w:ascii="宋体" w:hAnsi="宋体" w:eastAsia="宋体" w:cs="宋体"/>
                <w:b w:val="0"/>
                <w:i w:val="0"/>
                <w:color w:val="000000"/>
                <w:sz w:val="15"/>
              </w:rPr>
              <w:t>其他行政事业单位养老支出</w:t>
            </w:r>
          </w:p>
        </w:tc>
        <w:tc>
          <w:tcPr>
            <w:tcW w:w="1460" w:type="dxa"/>
            <w:gridSpan w:val="2"/>
            <w:vAlign w:val="center"/>
          </w:tcPr>
          <w:p>
            <w:pPr>
              <w:jc w:val="right"/>
            </w:pPr>
            <w:r>
              <w:rPr>
                <w:rFonts w:ascii="宋体" w:hAnsi="宋体" w:eastAsia="宋体" w:cs="宋体"/>
                <w:b w:val="0"/>
                <w:i w:val="0"/>
                <w:color w:val="000000"/>
                <w:sz w:val="15"/>
              </w:rPr>
              <w:t>0.35</w:t>
            </w:r>
          </w:p>
        </w:tc>
        <w:tc>
          <w:tcPr>
            <w:tcW w:w="1460" w:type="dxa"/>
            <w:gridSpan w:val="2"/>
            <w:vAlign w:val="center"/>
          </w:tcPr>
          <w:p>
            <w:pPr>
              <w:jc w:val="right"/>
            </w:pPr>
            <w:r>
              <w:rPr>
                <w:rFonts w:ascii="宋体" w:hAnsi="宋体" w:eastAsia="宋体" w:cs="宋体"/>
                <w:b w:val="0"/>
                <w:i w:val="0"/>
                <w:color w:val="000000"/>
                <w:sz w:val="15"/>
              </w:rPr>
              <w:t>0.35</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20807</w:t>
            </w:r>
          </w:p>
        </w:tc>
        <w:tc>
          <w:tcPr>
            <w:tcW w:w="2820" w:type="dxa"/>
            <w:gridSpan w:val="2"/>
            <w:vAlign w:val="center"/>
          </w:tcPr>
          <w:p>
            <w:pPr>
              <w:jc w:val="left"/>
            </w:pPr>
            <w:r>
              <w:rPr>
                <w:rFonts w:ascii="宋体" w:hAnsi="宋体" w:eastAsia="宋体" w:cs="宋体"/>
                <w:b w:val="0"/>
                <w:i w:val="0"/>
                <w:color w:val="000000"/>
                <w:sz w:val="15"/>
              </w:rPr>
              <w:t>就业补助</w:t>
            </w:r>
          </w:p>
        </w:tc>
        <w:tc>
          <w:tcPr>
            <w:tcW w:w="1460" w:type="dxa"/>
            <w:gridSpan w:val="2"/>
            <w:vAlign w:val="center"/>
          </w:tcPr>
          <w:p>
            <w:pPr>
              <w:jc w:val="right"/>
            </w:pPr>
            <w:r>
              <w:rPr>
                <w:rFonts w:ascii="宋体" w:hAnsi="宋体" w:eastAsia="宋体" w:cs="宋体"/>
                <w:b w:val="0"/>
                <w:i w:val="0"/>
                <w:color w:val="000000"/>
                <w:sz w:val="15"/>
              </w:rPr>
              <w:t>28.20</w:t>
            </w:r>
          </w:p>
        </w:tc>
        <w:tc>
          <w:tcPr>
            <w:tcW w:w="1460" w:type="dxa"/>
            <w:gridSpan w:val="2"/>
            <w:vAlign w:val="center"/>
          </w:tcPr>
          <w:p>
            <w:pPr>
              <w:jc w:val="right"/>
            </w:pPr>
            <w:r>
              <w:rPr>
                <w:rFonts w:ascii="宋体" w:hAnsi="宋体" w:eastAsia="宋体" w:cs="宋体"/>
                <w:b w:val="0"/>
                <w:i w:val="0"/>
                <w:color w:val="000000"/>
                <w:sz w:val="15"/>
              </w:rPr>
              <w:t>28.20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2080799</w:t>
            </w:r>
          </w:p>
        </w:tc>
        <w:tc>
          <w:tcPr>
            <w:tcW w:w="2820" w:type="dxa"/>
            <w:gridSpan w:val="2"/>
            <w:vAlign w:val="center"/>
          </w:tcPr>
          <w:p>
            <w:pPr>
              <w:jc w:val="left"/>
            </w:pPr>
            <w:r>
              <w:rPr>
                <w:rFonts w:ascii="宋体" w:hAnsi="宋体" w:eastAsia="宋体" w:cs="宋体"/>
                <w:b w:val="0"/>
                <w:i w:val="0"/>
                <w:color w:val="000000"/>
                <w:sz w:val="15"/>
              </w:rPr>
              <w:t>其他就业补助支出</w:t>
            </w:r>
          </w:p>
        </w:tc>
        <w:tc>
          <w:tcPr>
            <w:tcW w:w="1460" w:type="dxa"/>
            <w:gridSpan w:val="2"/>
            <w:vAlign w:val="center"/>
          </w:tcPr>
          <w:p>
            <w:pPr>
              <w:jc w:val="right"/>
            </w:pPr>
            <w:r>
              <w:rPr>
                <w:rFonts w:ascii="宋体" w:hAnsi="宋体" w:eastAsia="宋体" w:cs="宋体"/>
                <w:b w:val="0"/>
                <w:i w:val="0"/>
                <w:color w:val="000000"/>
                <w:sz w:val="15"/>
              </w:rPr>
              <w:t>28.20</w:t>
            </w:r>
          </w:p>
        </w:tc>
        <w:tc>
          <w:tcPr>
            <w:tcW w:w="1460" w:type="dxa"/>
            <w:gridSpan w:val="2"/>
            <w:vAlign w:val="center"/>
          </w:tcPr>
          <w:p>
            <w:pPr>
              <w:jc w:val="right"/>
            </w:pPr>
            <w:r>
              <w:rPr>
                <w:rFonts w:ascii="宋体" w:hAnsi="宋体" w:eastAsia="宋体" w:cs="宋体"/>
                <w:b w:val="0"/>
                <w:i w:val="0"/>
                <w:color w:val="000000"/>
                <w:sz w:val="15"/>
              </w:rPr>
              <w:t>28.20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20808</w:t>
            </w:r>
          </w:p>
        </w:tc>
        <w:tc>
          <w:tcPr>
            <w:tcW w:w="2820" w:type="dxa"/>
            <w:gridSpan w:val="2"/>
            <w:vAlign w:val="center"/>
          </w:tcPr>
          <w:p>
            <w:pPr>
              <w:jc w:val="left"/>
            </w:pPr>
            <w:r>
              <w:rPr>
                <w:rFonts w:ascii="宋体" w:hAnsi="宋体" w:eastAsia="宋体" w:cs="宋体"/>
                <w:b w:val="0"/>
                <w:i w:val="0"/>
                <w:color w:val="000000"/>
                <w:sz w:val="15"/>
              </w:rPr>
              <w:t>抚恤</w:t>
            </w:r>
          </w:p>
        </w:tc>
        <w:tc>
          <w:tcPr>
            <w:tcW w:w="1460" w:type="dxa"/>
            <w:gridSpan w:val="2"/>
            <w:vAlign w:val="center"/>
          </w:tcPr>
          <w:p>
            <w:pPr>
              <w:jc w:val="right"/>
            </w:pPr>
            <w:r>
              <w:rPr>
                <w:rFonts w:ascii="宋体" w:hAnsi="宋体" w:eastAsia="宋体" w:cs="宋体"/>
                <w:b w:val="0"/>
                <w:i w:val="0"/>
                <w:color w:val="000000"/>
                <w:sz w:val="15"/>
              </w:rPr>
              <w:t>67.22</w:t>
            </w:r>
          </w:p>
        </w:tc>
        <w:tc>
          <w:tcPr>
            <w:tcW w:w="1460" w:type="dxa"/>
            <w:gridSpan w:val="2"/>
            <w:vAlign w:val="center"/>
          </w:tcPr>
          <w:p>
            <w:pPr>
              <w:jc w:val="right"/>
            </w:pPr>
            <w:r>
              <w:rPr>
                <w:rFonts w:ascii="宋体" w:hAnsi="宋体" w:eastAsia="宋体" w:cs="宋体"/>
                <w:b w:val="0"/>
                <w:i w:val="0"/>
                <w:color w:val="000000"/>
                <w:sz w:val="15"/>
              </w:rPr>
              <w:t>67.22</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2080803</w:t>
            </w:r>
          </w:p>
        </w:tc>
        <w:tc>
          <w:tcPr>
            <w:tcW w:w="2820" w:type="dxa"/>
            <w:gridSpan w:val="2"/>
            <w:vAlign w:val="center"/>
          </w:tcPr>
          <w:p>
            <w:pPr>
              <w:jc w:val="left"/>
            </w:pPr>
            <w:r>
              <w:rPr>
                <w:rFonts w:ascii="宋体" w:hAnsi="宋体" w:eastAsia="宋体" w:cs="宋体"/>
                <w:b w:val="0"/>
                <w:i w:val="0"/>
                <w:color w:val="000000"/>
                <w:sz w:val="15"/>
              </w:rPr>
              <w:t>在乡复员、退伍军人生活补助</w:t>
            </w:r>
          </w:p>
        </w:tc>
        <w:tc>
          <w:tcPr>
            <w:tcW w:w="1460" w:type="dxa"/>
            <w:gridSpan w:val="2"/>
            <w:vAlign w:val="center"/>
          </w:tcPr>
          <w:p>
            <w:pPr>
              <w:jc w:val="right"/>
            </w:pPr>
            <w:r>
              <w:rPr>
                <w:rFonts w:ascii="宋体" w:hAnsi="宋体" w:eastAsia="宋体" w:cs="宋体"/>
                <w:b w:val="0"/>
                <w:i w:val="0"/>
                <w:color w:val="000000"/>
                <w:sz w:val="15"/>
              </w:rPr>
              <w:t>35.20</w:t>
            </w:r>
          </w:p>
        </w:tc>
        <w:tc>
          <w:tcPr>
            <w:tcW w:w="1460" w:type="dxa"/>
            <w:gridSpan w:val="2"/>
            <w:vAlign w:val="center"/>
          </w:tcPr>
          <w:p>
            <w:pPr>
              <w:jc w:val="right"/>
            </w:pPr>
            <w:r>
              <w:rPr>
                <w:rFonts w:ascii="宋体" w:hAnsi="宋体" w:eastAsia="宋体" w:cs="宋体"/>
                <w:b w:val="0"/>
                <w:i w:val="0"/>
                <w:color w:val="000000"/>
                <w:sz w:val="15"/>
              </w:rPr>
              <w:t>35.20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2080899</w:t>
            </w:r>
          </w:p>
        </w:tc>
        <w:tc>
          <w:tcPr>
            <w:tcW w:w="2820" w:type="dxa"/>
            <w:gridSpan w:val="2"/>
            <w:vAlign w:val="center"/>
          </w:tcPr>
          <w:p>
            <w:pPr>
              <w:jc w:val="left"/>
            </w:pPr>
            <w:r>
              <w:rPr>
                <w:rFonts w:ascii="宋体" w:hAnsi="宋体" w:eastAsia="宋体" w:cs="宋体"/>
                <w:b w:val="0"/>
                <w:i w:val="0"/>
                <w:color w:val="000000"/>
                <w:sz w:val="15"/>
              </w:rPr>
              <w:t>其他优抚支出</w:t>
            </w:r>
          </w:p>
        </w:tc>
        <w:tc>
          <w:tcPr>
            <w:tcW w:w="1460" w:type="dxa"/>
            <w:gridSpan w:val="2"/>
            <w:vAlign w:val="center"/>
          </w:tcPr>
          <w:p>
            <w:pPr>
              <w:jc w:val="right"/>
            </w:pPr>
            <w:r>
              <w:rPr>
                <w:rFonts w:ascii="宋体" w:hAnsi="宋体" w:eastAsia="宋体" w:cs="宋体"/>
                <w:b w:val="0"/>
                <w:i w:val="0"/>
                <w:color w:val="000000"/>
                <w:sz w:val="15"/>
              </w:rPr>
              <w:t>32.02</w:t>
            </w:r>
          </w:p>
        </w:tc>
        <w:tc>
          <w:tcPr>
            <w:tcW w:w="1460" w:type="dxa"/>
            <w:gridSpan w:val="2"/>
            <w:vAlign w:val="center"/>
          </w:tcPr>
          <w:p>
            <w:pPr>
              <w:jc w:val="right"/>
            </w:pPr>
            <w:r>
              <w:rPr>
                <w:rFonts w:ascii="宋体" w:hAnsi="宋体" w:eastAsia="宋体" w:cs="宋体"/>
                <w:b w:val="0"/>
                <w:i w:val="0"/>
                <w:color w:val="000000"/>
                <w:sz w:val="15"/>
              </w:rPr>
              <w:t>32.02</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20809</w:t>
            </w:r>
          </w:p>
        </w:tc>
        <w:tc>
          <w:tcPr>
            <w:tcW w:w="2820" w:type="dxa"/>
            <w:gridSpan w:val="2"/>
            <w:vAlign w:val="center"/>
          </w:tcPr>
          <w:p>
            <w:pPr>
              <w:jc w:val="left"/>
            </w:pPr>
            <w:r>
              <w:rPr>
                <w:rFonts w:ascii="宋体" w:hAnsi="宋体" w:eastAsia="宋体" w:cs="宋体"/>
                <w:b w:val="0"/>
                <w:i w:val="0"/>
                <w:color w:val="000000"/>
                <w:sz w:val="15"/>
              </w:rPr>
              <w:t>退役安置</w:t>
            </w:r>
          </w:p>
        </w:tc>
        <w:tc>
          <w:tcPr>
            <w:tcW w:w="1460" w:type="dxa"/>
            <w:gridSpan w:val="2"/>
            <w:vAlign w:val="center"/>
          </w:tcPr>
          <w:p>
            <w:pPr>
              <w:jc w:val="right"/>
            </w:pPr>
            <w:r>
              <w:rPr>
                <w:rFonts w:ascii="宋体" w:hAnsi="宋体" w:eastAsia="宋体" w:cs="宋体"/>
                <w:b w:val="0"/>
                <w:i w:val="0"/>
                <w:color w:val="000000"/>
                <w:sz w:val="15"/>
              </w:rPr>
              <w:t>1.87</w:t>
            </w:r>
          </w:p>
        </w:tc>
        <w:tc>
          <w:tcPr>
            <w:tcW w:w="1460" w:type="dxa"/>
            <w:gridSpan w:val="2"/>
            <w:vAlign w:val="center"/>
          </w:tcPr>
          <w:p>
            <w:pPr>
              <w:jc w:val="right"/>
            </w:pPr>
            <w:r>
              <w:rPr>
                <w:rFonts w:ascii="宋体" w:hAnsi="宋体" w:eastAsia="宋体" w:cs="宋体"/>
                <w:b w:val="0"/>
                <w:i w:val="0"/>
                <w:color w:val="000000"/>
                <w:sz w:val="15"/>
              </w:rPr>
              <w:t>1.87</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2080902</w:t>
            </w:r>
          </w:p>
        </w:tc>
        <w:tc>
          <w:tcPr>
            <w:tcW w:w="2820" w:type="dxa"/>
            <w:gridSpan w:val="2"/>
            <w:vAlign w:val="center"/>
          </w:tcPr>
          <w:p>
            <w:pPr>
              <w:jc w:val="left"/>
            </w:pPr>
            <w:r>
              <w:rPr>
                <w:rFonts w:ascii="宋体" w:hAnsi="宋体" w:eastAsia="宋体" w:cs="宋体"/>
                <w:b w:val="0"/>
                <w:i w:val="0"/>
                <w:color w:val="000000"/>
                <w:sz w:val="15"/>
              </w:rPr>
              <w:t>军队移交政府的离退休人员安置</w:t>
            </w:r>
          </w:p>
        </w:tc>
        <w:tc>
          <w:tcPr>
            <w:tcW w:w="1460" w:type="dxa"/>
            <w:gridSpan w:val="2"/>
            <w:vAlign w:val="center"/>
          </w:tcPr>
          <w:p>
            <w:pPr>
              <w:jc w:val="right"/>
            </w:pPr>
            <w:r>
              <w:rPr>
                <w:rFonts w:ascii="宋体" w:hAnsi="宋体" w:eastAsia="宋体" w:cs="宋体"/>
                <w:b w:val="0"/>
                <w:i w:val="0"/>
                <w:color w:val="000000"/>
                <w:sz w:val="15"/>
              </w:rPr>
              <w:t>1.87</w:t>
            </w:r>
          </w:p>
        </w:tc>
        <w:tc>
          <w:tcPr>
            <w:tcW w:w="1460" w:type="dxa"/>
            <w:gridSpan w:val="2"/>
            <w:vAlign w:val="center"/>
          </w:tcPr>
          <w:p>
            <w:pPr>
              <w:jc w:val="right"/>
            </w:pPr>
            <w:r>
              <w:rPr>
                <w:rFonts w:ascii="宋体" w:hAnsi="宋体" w:eastAsia="宋体" w:cs="宋体"/>
                <w:b w:val="0"/>
                <w:i w:val="0"/>
                <w:color w:val="000000"/>
                <w:sz w:val="15"/>
              </w:rPr>
              <w:t>1.87</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20810</w:t>
            </w:r>
          </w:p>
        </w:tc>
        <w:tc>
          <w:tcPr>
            <w:tcW w:w="2820" w:type="dxa"/>
            <w:gridSpan w:val="2"/>
            <w:vAlign w:val="center"/>
          </w:tcPr>
          <w:p>
            <w:pPr>
              <w:jc w:val="left"/>
            </w:pPr>
            <w:r>
              <w:rPr>
                <w:rFonts w:ascii="宋体" w:hAnsi="宋体" w:eastAsia="宋体" w:cs="宋体"/>
                <w:b w:val="0"/>
                <w:i w:val="0"/>
                <w:color w:val="000000"/>
                <w:sz w:val="15"/>
              </w:rPr>
              <w:t>社会福利</w:t>
            </w:r>
          </w:p>
        </w:tc>
        <w:tc>
          <w:tcPr>
            <w:tcW w:w="1460" w:type="dxa"/>
            <w:gridSpan w:val="2"/>
            <w:vAlign w:val="center"/>
          </w:tcPr>
          <w:p>
            <w:pPr>
              <w:jc w:val="right"/>
            </w:pPr>
            <w:r>
              <w:rPr>
                <w:rFonts w:ascii="宋体" w:hAnsi="宋体" w:eastAsia="宋体" w:cs="宋体"/>
                <w:b w:val="0"/>
                <w:i w:val="0"/>
                <w:color w:val="000000"/>
                <w:sz w:val="15"/>
              </w:rPr>
              <w:t>2,186.83</w:t>
            </w:r>
          </w:p>
        </w:tc>
        <w:tc>
          <w:tcPr>
            <w:tcW w:w="1460" w:type="dxa"/>
            <w:gridSpan w:val="2"/>
            <w:vAlign w:val="center"/>
          </w:tcPr>
          <w:p>
            <w:pPr>
              <w:jc w:val="right"/>
            </w:pPr>
            <w:r>
              <w:rPr>
                <w:rFonts w:ascii="宋体" w:hAnsi="宋体" w:eastAsia="宋体" w:cs="宋体"/>
                <w:b w:val="0"/>
                <w:i w:val="0"/>
                <w:color w:val="000000"/>
                <w:sz w:val="15"/>
              </w:rPr>
              <w:t>2,186.83</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2081001</w:t>
            </w:r>
          </w:p>
        </w:tc>
        <w:tc>
          <w:tcPr>
            <w:tcW w:w="2820" w:type="dxa"/>
            <w:gridSpan w:val="2"/>
            <w:vAlign w:val="center"/>
          </w:tcPr>
          <w:p>
            <w:pPr>
              <w:jc w:val="left"/>
            </w:pPr>
            <w:r>
              <w:rPr>
                <w:rFonts w:ascii="宋体" w:hAnsi="宋体" w:eastAsia="宋体" w:cs="宋体"/>
                <w:b w:val="0"/>
                <w:i w:val="0"/>
                <w:color w:val="000000"/>
                <w:sz w:val="15"/>
              </w:rPr>
              <w:t>儿童福利</w:t>
            </w:r>
          </w:p>
        </w:tc>
        <w:tc>
          <w:tcPr>
            <w:tcW w:w="1460" w:type="dxa"/>
            <w:gridSpan w:val="2"/>
            <w:vAlign w:val="center"/>
          </w:tcPr>
          <w:p>
            <w:pPr>
              <w:jc w:val="right"/>
            </w:pPr>
            <w:r>
              <w:rPr>
                <w:rFonts w:ascii="宋体" w:hAnsi="宋体" w:eastAsia="宋体" w:cs="宋体"/>
                <w:b w:val="0"/>
                <w:i w:val="0"/>
                <w:color w:val="000000"/>
                <w:sz w:val="15"/>
              </w:rPr>
              <w:t>0.50</w:t>
            </w:r>
          </w:p>
        </w:tc>
        <w:tc>
          <w:tcPr>
            <w:tcW w:w="1460" w:type="dxa"/>
            <w:gridSpan w:val="2"/>
            <w:vAlign w:val="center"/>
          </w:tcPr>
          <w:p>
            <w:pPr>
              <w:jc w:val="right"/>
            </w:pPr>
            <w:r>
              <w:rPr>
                <w:rFonts w:ascii="宋体" w:hAnsi="宋体" w:eastAsia="宋体" w:cs="宋体"/>
                <w:b w:val="0"/>
                <w:i w:val="0"/>
                <w:color w:val="000000"/>
                <w:sz w:val="15"/>
              </w:rPr>
              <w:t>0.50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2081002</w:t>
            </w:r>
          </w:p>
        </w:tc>
        <w:tc>
          <w:tcPr>
            <w:tcW w:w="2820" w:type="dxa"/>
            <w:gridSpan w:val="2"/>
            <w:vAlign w:val="center"/>
          </w:tcPr>
          <w:p>
            <w:pPr>
              <w:jc w:val="left"/>
            </w:pPr>
            <w:r>
              <w:rPr>
                <w:rFonts w:ascii="宋体" w:hAnsi="宋体" w:eastAsia="宋体" w:cs="宋体"/>
                <w:b w:val="0"/>
                <w:i w:val="0"/>
                <w:color w:val="000000"/>
                <w:sz w:val="15"/>
              </w:rPr>
              <w:t>老年福利</w:t>
            </w:r>
          </w:p>
        </w:tc>
        <w:tc>
          <w:tcPr>
            <w:tcW w:w="1460" w:type="dxa"/>
            <w:gridSpan w:val="2"/>
            <w:vAlign w:val="center"/>
          </w:tcPr>
          <w:p>
            <w:pPr>
              <w:jc w:val="right"/>
            </w:pPr>
            <w:r>
              <w:rPr>
                <w:rFonts w:ascii="宋体" w:hAnsi="宋体" w:eastAsia="宋体" w:cs="宋体"/>
                <w:b w:val="0"/>
                <w:i w:val="0"/>
                <w:color w:val="000000"/>
                <w:sz w:val="15"/>
              </w:rPr>
              <w:t>1,177.26</w:t>
            </w:r>
          </w:p>
        </w:tc>
        <w:tc>
          <w:tcPr>
            <w:tcW w:w="1460" w:type="dxa"/>
            <w:gridSpan w:val="2"/>
            <w:vAlign w:val="center"/>
          </w:tcPr>
          <w:p>
            <w:pPr>
              <w:jc w:val="right"/>
            </w:pPr>
            <w:r>
              <w:rPr>
                <w:rFonts w:ascii="宋体" w:hAnsi="宋体" w:eastAsia="宋体" w:cs="宋体"/>
                <w:b w:val="0"/>
                <w:i w:val="0"/>
                <w:color w:val="000000"/>
                <w:sz w:val="15"/>
              </w:rPr>
              <w:t>1,177.26</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2081006</w:t>
            </w:r>
          </w:p>
        </w:tc>
        <w:tc>
          <w:tcPr>
            <w:tcW w:w="2820" w:type="dxa"/>
            <w:gridSpan w:val="2"/>
            <w:vAlign w:val="center"/>
          </w:tcPr>
          <w:p>
            <w:pPr>
              <w:jc w:val="left"/>
            </w:pPr>
            <w:r>
              <w:rPr>
                <w:rFonts w:ascii="宋体" w:hAnsi="宋体" w:eastAsia="宋体" w:cs="宋体"/>
                <w:b w:val="0"/>
                <w:i w:val="0"/>
                <w:color w:val="000000"/>
                <w:sz w:val="15"/>
              </w:rPr>
              <w:t>养老服务</w:t>
            </w:r>
          </w:p>
        </w:tc>
        <w:tc>
          <w:tcPr>
            <w:tcW w:w="1460" w:type="dxa"/>
            <w:gridSpan w:val="2"/>
            <w:vAlign w:val="center"/>
          </w:tcPr>
          <w:p>
            <w:pPr>
              <w:jc w:val="right"/>
            </w:pPr>
            <w:r>
              <w:rPr>
                <w:rFonts w:ascii="宋体" w:hAnsi="宋体" w:eastAsia="宋体" w:cs="宋体"/>
                <w:b w:val="0"/>
                <w:i w:val="0"/>
                <w:color w:val="000000"/>
                <w:sz w:val="15"/>
              </w:rPr>
              <w:t>1,009.07</w:t>
            </w:r>
          </w:p>
        </w:tc>
        <w:tc>
          <w:tcPr>
            <w:tcW w:w="1460" w:type="dxa"/>
            <w:gridSpan w:val="2"/>
            <w:vAlign w:val="center"/>
          </w:tcPr>
          <w:p>
            <w:pPr>
              <w:jc w:val="right"/>
            </w:pPr>
            <w:r>
              <w:rPr>
                <w:rFonts w:ascii="宋体" w:hAnsi="宋体" w:eastAsia="宋体" w:cs="宋体"/>
                <w:b w:val="0"/>
                <w:i w:val="0"/>
                <w:color w:val="000000"/>
                <w:sz w:val="15"/>
              </w:rPr>
              <w:t>1,009.07</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20811</w:t>
            </w:r>
          </w:p>
        </w:tc>
        <w:tc>
          <w:tcPr>
            <w:tcW w:w="2820" w:type="dxa"/>
            <w:gridSpan w:val="2"/>
            <w:vAlign w:val="center"/>
          </w:tcPr>
          <w:p>
            <w:pPr>
              <w:jc w:val="left"/>
            </w:pPr>
            <w:r>
              <w:rPr>
                <w:rFonts w:ascii="宋体" w:hAnsi="宋体" w:eastAsia="宋体" w:cs="宋体"/>
                <w:b w:val="0"/>
                <w:i w:val="0"/>
                <w:color w:val="000000"/>
                <w:sz w:val="15"/>
              </w:rPr>
              <w:t>残疾人事业</w:t>
            </w:r>
          </w:p>
        </w:tc>
        <w:tc>
          <w:tcPr>
            <w:tcW w:w="1460" w:type="dxa"/>
            <w:gridSpan w:val="2"/>
            <w:vAlign w:val="center"/>
          </w:tcPr>
          <w:p>
            <w:pPr>
              <w:jc w:val="right"/>
            </w:pPr>
            <w:r>
              <w:rPr>
                <w:rFonts w:ascii="宋体" w:hAnsi="宋体" w:eastAsia="宋体" w:cs="宋体"/>
                <w:b w:val="0"/>
                <w:i w:val="0"/>
                <w:color w:val="000000"/>
                <w:sz w:val="15"/>
              </w:rPr>
              <w:t>1,063.12</w:t>
            </w:r>
          </w:p>
        </w:tc>
        <w:tc>
          <w:tcPr>
            <w:tcW w:w="1460" w:type="dxa"/>
            <w:gridSpan w:val="2"/>
            <w:vAlign w:val="center"/>
          </w:tcPr>
          <w:p>
            <w:pPr>
              <w:jc w:val="right"/>
            </w:pPr>
            <w:r>
              <w:rPr>
                <w:rFonts w:ascii="宋体" w:hAnsi="宋体" w:eastAsia="宋体" w:cs="宋体"/>
                <w:b w:val="0"/>
                <w:i w:val="0"/>
                <w:color w:val="000000"/>
                <w:sz w:val="15"/>
              </w:rPr>
              <w:t>1,063.12</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2081104</w:t>
            </w:r>
          </w:p>
        </w:tc>
        <w:tc>
          <w:tcPr>
            <w:tcW w:w="2820" w:type="dxa"/>
            <w:gridSpan w:val="2"/>
            <w:vAlign w:val="center"/>
          </w:tcPr>
          <w:p>
            <w:pPr>
              <w:jc w:val="left"/>
            </w:pPr>
            <w:r>
              <w:rPr>
                <w:rFonts w:ascii="宋体" w:hAnsi="宋体" w:eastAsia="宋体" w:cs="宋体"/>
                <w:b w:val="0"/>
                <w:i w:val="0"/>
                <w:color w:val="000000"/>
                <w:sz w:val="15"/>
              </w:rPr>
              <w:t>残疾人康复</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2081105</w:t>
            </w:r>
          </w:p>
        </w:tc>
        <w:tc>
          <w:tcPr>
            <w:tcW w:w="2820" w:type="dxa"/>
            <w:gridSpan w:val="2"/>
            <w:vAlign w:val="center"/>
          </w:tcPr>
          <w:p>
            <w:pPr>
              <w:jc w:val="left"/>
            </w:pPr>
            <w:r>
              <w:rPr>
                <w:rFonts w:ascii="宋体" w:hAnsi="宋体" w:eastAsia="宋体" w:cs="宋体"/>
                <w:b w:val="0"/>
                <w:i w:val="0"/>
                <w:color w:val="000000"/>
                <w:sz w:val="15"/>
              </w:rPr>
              <w:t>残疾人就业</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2081107</w:t>
            </w:r>
          </w:p>
        </w:tc>
        <w:tc>
          <w:tcPr>
            <w:tcW w:w="2820" w:type="dxa"/>
            <w:gridSpan w:val="2"/>
            <w:vAlign w:val="center"/>
          </w:tcPr>
          <w:p>
            <w:pPr>
              <w:jc w:val="left"/>
            </w:pPr>
            <w:r>
              <w:rPr>
                <w:rFonts w:ascii="宋体" w:hAnsi="宋体" w:eastAsia="宋体" w:cs="宋体"/>
                <w:b w:val="0"/>
                <w:i w:val="0"/>
                <w:color w:val="000000"/>
                <w:sz w:val="15"/>
              </w:rPr>
              <w:t>残疾人生活和护理补贴</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2081199</w:t>
            </w:r>
          </w:p>
        </w:tc>
        <w:tc>
          <w:tcPr>
            <w:tcW w:w="2820" w:type="dxa"/>
            <w:gridSpan w:val="2"/>
            <w:vAlign w:val="center"/>
          </w:tcPr>
          <w:p>
            <w:pPr>
              <w:jc w:val="left"/>
            </w:pPr>
            <w:r>
              <w:rPr>
                <w:rFonts w:ascii="宋体" w:hAnsi="宋体" w:eastAsia="宋体" w:cs="宋体"/>
                <w:b w:val="0"/>
                <w:i w:val="0"/>
                <w:color w:val="000000"/>
                <w:sz w:val="15"/>
              </w:rPr>
              <w:t>其他残疾人事业支出</w:t>
            </w:r>
          </w:p>
        </w:tc>
        <w:tc>
          <w:tcPr>
            <w:tcW w:w="1460" w:type="dxa"/>
            <w:gridSpan w:val="2"/>
            <w:vAlign w:val="center"/>
          </w:tcPr>
          <w:p>
            <w:pPr>
              <w:jc w:val="right"/>
            </w:pPr>
            <w:r>
              <w:rPr>
                <w:rFonts w:ascii="宋体" w:hAnsi="宋体" w:eastAsia="宋体" w:cs="宋体"/>
                <w:b w:val="0"/>
                <w:i w:val="0"/>
                <w:color w:val="000000"/>
                <w:sz w:val="15"/>
              </w:rPr>
              <w:t>1,063.12</w:t>
            </w:r>
          </w:p>
        </w:tc>
        <w:tc>
          <w:tcPr>
            <w:tcW w:w="1460" w:type="dxa"/>
            <w:gridSpan w:val="2"/>
            <w:vAlign w:val="center"/>
          </w:tcPr>
          <w:p>
            <w:pPr>
              <w:jc w:val="right"/>
            </w:pPr>
            <w:r>
              <w:rPr>
                <w:rFonts w:ascii="宋体" w:hAnsi="宋体" w:eastAsia="宋体" w:cs="宋体"/>
                <w:b w:val="0"/>
                <w:i w:val="0"/>
                <w:color w:val="000000"/>
                <w:sz w:val="15"/>
              </w:rPr>
              <w:t>1,063.12</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20816</w:t>
            </w:r>
          </w:p>
        </w:tc>
        <w:tc>
          <w:tcPr>
            <w:tcW w:w="2820" w:type="dxa"/>
            <w:gridSpan w:val="2"/>
            <w:vAlign w:val="center"/>
          </w:tcPr>
          <w:p>
            <w:pPr>
              <w:jc w:val="left"/>
            </w:pPr>
            <w:r>
              <w:rPr>
                <w:rFonts w:ascii="宋体" w:hAnsi="宋体" w:eastAsia="宋体" w:cs="宋体"/>
                <w:b w:val="0"/>
                <w:i w:val="0"/>
                <w:color w:val="000000"/>
                <w:sz w:val="15"/>
              </w:rPr>
              <w:t>红十字事业</w:t>
            </w:r>
          </w:p>
        </w:tc>
        <w:tc>
          <w:tcPr>
            <w:tcW w:w="1460" w:type="dxa"/>
            <w:gridSpan w:val="2"/>
            <w:vAlign w:val="center"/>
          </w:tcPr>
          <w:p>
            <w:pPr>
              <w:jc w:val="right"/>
            </w:pPr>
            <w:r>
              <w:rPr>
                <w:rFonts w:ascii="宋体" w:hAnsi="宋体" w:eastAsia="宋体" w:cs="宋体"/>
                <w:b w:val="0"/>
                <w:i w:val="0"/>
                <w:color w:val="000000"/>
                <w:sz w:val="15"/>
              </w:rPr>
              <w:t>19.93</w:t>
            </w:r>
          </w:p>
        </w:tc>
        <w:tc>
          <w:tcPr>
            <w:tcW w:w="1460" w:type="dxa"/>
            <w:gridSpan w:val="2"/>
            <w:vAlign w:val="center"/>
          </w:tcPr>
          <w:p>
            <w:pPr>
              <w:jc w:val="right"/>
            </w:pPr>
            <w:r>
              <w:rPr>
                <w:rFonts w:ascii="宋体" w:hAnsi="宋体" w:eastAsia="宋体" w:cs="宋体"/>
                <w:b w:val="0"/>
                <w:i w:val="0"/>
                <w:color w:val="000000"/>
                <w:sz w:val="15"/>
              </w:rPr>
              <w:t>19.93</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2081699</w:t>
            </w:r>
          </w:p>
        </w:tc>
        <w:tc>
          <w:tcPr>
            <w:tcW w:w="2820" w:type="dxa"/>
            <w:gridSpan w:val="2"/>
            <w:vAlign w:val="center"/>
          </w:tcPr>
          <w:p>
            <w:pPr>
              <w:jc w:val="left"/>
            </w:pPr>
            <w:r>
              <w:rPr>
                <w:rFonts w:ascii="宋体" w:hAnsi="宋体" w:eastAsia="宋体" w:cs="宋体"/>
                <w:b w:val="0"/>
                <w:i w:val="0"/>
                <w:color w:val="000000"/>
                <w:sz w:val="15"/>
              </w:rPr>
              <w:t>其他红十字事业支出</w:t>
            </w:r>
          </w:p>
        </w:tc>
        <w:tc>
          <w:tcPr>
            <w:tcW w:w="1460" w:type="dxa"/>
            <w:gridSpan w:val="2"/>
            <w:vAlign w:val="center"/>
          </w:tcPr>
          <w:p>
            <w:pPr>
              <w:jc w:val="right"/>
            </w:pPr>
            <w:r>
              <w:rPr>
                <w:rFonts w:ascii="宋体" w:hAnsi="宋体" w:eastAsia="宋体" w:cs="宋体"/>
                <w:b w:val="0"/>
                <w:i w:val="0"/>
                <w:color w:val="000000"/>
                <w:sz w:val="15"/>
              </w:rPr>
              <w:t>19.93</w:t>
            </w:r>
          </w:p>
        </w:tc>
        <w:tc>
          <w:tcPr>
            <w:tcW w:w="1460" w:type="dxa"/>
            <w:gridSpan w:val="2"/>
            <w:vAlign w:val="center"/>
          </w:tcPr>
          <w:p>
            <w:pPr>
              <w:jc w:val="right"/>
            </w:pPr>
            <w:r>
              <w:rPr>
                <w:rFonts w:ascii="宋体" w:hAnsi="宋体" w:eastAsia="宋体" w:cs="宋体"/>
                <w:b w:val="0"/>
                <w:i w:val="0"/>
                <w:color w:val="000000"/>
                <w:sz w:val="15"/>
              </w:rPr>
              <w:t>19.93</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20825</w:t>
            </w:r>
          </w:p>
        </w:tc>
        <w:tc>
          <w:tcPr>
            <w:tcW w:w="2820" w:type="dxa"/>
            <w:gridSpan w:val="2"/>
            <w:vAlign w:val="center"/>
          </w:tcPr>
          <w:p>
            <w:pPr>
              <w:jc w:val="left"/>
            </w:pPr>
            <w:r>
              <w:rPr>
                <w:rFonts w:ascii="宋体" w:hAnsi="宋体" w:eastAsia="宋体" w:cs="宋体"/>
                <w:b w:val="0"/>
                <w:i w:val="0"/>
                <w:color w:val="000000"/>
                <w:sz w:val="15"/>
              </w:rPr>
              <w:t>其他生活救助</w:t>
            </w:r>
          </w:p>
        </w:tc>
        <w:tc>
          <w:tcPr>
            <w:tcW w:w="1460" w:type="dxa"/>
            <w:gridSpan w:val="2"/>
            <w:vAlign w:val="center"/>
          </w:tcPr>
          <w:p>
            <w:pPr>
              <w:jc w:val="right"/>
            </w:pPr>
            <w:r>
              <w:rPr>
                <w:rFonts w:ascii="宋体" w:hAnsi="宋体" w:eastAsia="宋体" w:cs="宋体"/>
                <w:b w:val="0"/>
                <w:i w:val="0"/>
                <w:color w:val="000000"/>
                <w:sz w:val="15"/>
              </w:rPr>
              <w:t>22.11</w:t>
            </w:r>
          </w:p>
        </w:tc>
        <w:tc>
          <w:tcPr>
            <w:tcW w:w="1460" w:type="dxa"/>
            <w:gridSpan w:val="2"/>
            <w:vAlign w:val="center"/>
          </w:tcPr>
          <w:p>
            <w:pPr>
              <w:jc w:val="right"/>
            </w:pPr>
            <w:r>
              <w:rPr>
                <w:rFonts w:ascii="宋体" w:hAnsi="宋体" w:eastAsia="宋体" w:cs="宋体"/>
                <w:b w:val="0"/>
                <w:i w:val="0"/>
                <w:color w:val="000000"/>
                <w:sz w:val="15"/>
              </w:rPr>
              <w:t>22.11</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2082501</w:t>
            </w:r>
          </w:p>
        </w:tc>
        <w:tc>
          <w:tcPr>
            <w:tcW w:w="2820" w:type="dxa"/>
            <w:gridSpan w:val="2"/>
            <w:vAlign w:val="center"/>
          </w:tcPr>
          <w:p>
            <w:pPr>
              <w:jc w:val="left"/>
            </w:pPr>
            <w:r>
              <w:rPr>
                <w:rFonts w:ascii="宋体" w:hAnsi="宋体" w:eastAsia="宋体" w:cs="宋体"/>
                <w:b w:val="0"/>
                <w:i w:val="0"/>
                <w:color w:val="000000"/>
                <w:sz w:val="15"/>
              </w:rPr>
              <w:t>其他城市生活救助</w:t>
            </w:r>
          </w:p>
        </w:tc>
        <w:tc>
          <w:tcPr>
            <w:tcW w:w="1460" w:type="dxa"/>
            <w:gridSpan w:val="2"/>
            <w:vAlign w:val="center"/>
          </w:tcPr>
          <w:p>
            <w:pPr>
              <w:jc w:val="right"/>
            </w:pPr>
            <w:r>
              <w:rPr>
                <w:rFonts w:ascii="宋体" w:hAnsi="宋体" w:eastAsia="宋体" w:cs="宋体"/>
                <w:b w:val="0"/>
                <w:i w:val="0"/>
                <w:color w:val="000000"/>
                <w:sz w:val="15"/>
              </w:rPr>
              <w:t>8.04</w:t>
            </w:r>
          </w:p>
        </w:tc>
        <w:tc>
          <w:tcPr>
            <w:tcW w:w="1460" w:type="dxa"/>
            <w:gridSpan w:val="2"/>
            <w:vAlign w:val="center"/>
          </w:tcPr>
          <w:p>
            <w:pPr>
              <w:jc w:val="right"/>
            </w:pPr>
            <w:r>
              <w:rPr>
                <w:rFonts w:ascii="宋体" w:hAnsi="宋体" w:eastAsia="宋体" w:cs="宋体"/>
                <w:b w:val="0"/>
                <w:i w:val="0"/>
                <w:color w:val="000000"/>
                <w:sz w:val="15"/>
              </w:rPr>
              <w:t>8.04</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2082502</w:t>
            </w:r>
          </w:p>
        </w:tc>
        <w:tc>
          <w:tcPr>
            <w:tcW w:w="2820" w:type="dxa"/>
            <w:gridSpan w:val="2"/>
            <w:vAlign w:val="center"/>
          </w:tcPr>
          <w:p>
            <w:pPr>
              <w:jc w:val="left"/>
            </w:pPr>
            <w:r>
              <w:rPr>
                <w:rFonts w:ascii="宋体" w:hAnsi="宋体" w:eastAsia="宋体" w:cs="宋体"/>
                <w:b w:val="0"/>
                <w:i w:val="0"/>
                <w:color w:val="000000"/>
                <w:sz w:val="15"/>
              </w:rPr>
              <w:t>其他农村生活救助</w:t>
            </w:r>
          </w:p>
        </w:tc>
        <w:tc>
          <w:tcPr>
            <w:tcW w:w="1460" w:type="dxa"/>
            <w:gridSpan w:val="2"/>
            <w:vAlign w:val="center"/>
          </w:tcPr>
          <w:p>
            <w:pPr>
              <w:jc w:val="right"/>
            </w:pPr>
            <w:r>
              <w:rPr>
                <w:rFonts w:ascii="宋体" w:hAnsi="宋体" w:eastAsia="宋体" w:cs="宋体"/>
                <w:b w:val="0"/>
                <w:i w:val="0"/>
                <w:color w:val="000000"/>
                <w:sz w:val="15"/>
              </w:rPr>
              <w:t>14.07</w:t>
            </w:r>
          </w:p>
        </w:tc>
        <w:tc>
          <w:tcPr>
            <w:tcW w:w="1460" w:type="dxa"/>
            <w:gridSpan w:val="2"/>
            <w:vAlign w:val="center"/>
          </w:tcPr>
          <w:p>
            <w:pPr>
              <w:jc w:val="right"/>
            </w:pPr>
            <w:r>
              <w:rPr>
                <w:rFonts w:ascii="宋体" w:hAnsi="宋体" w:eastAsia="宋体" w:cs="宋体"/>
                <w:b w:val="0"/>
                <w:i w:val="0"/>
                <w:color w:val="000000"/>
                <w:sz w:val="15"/>
              </w:rPr>
              <w:t>14.07</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20828</w:t>
            </w:r>
          </w:p>
        </w:tc>
        <w:tc>
          <w:tcPr>
            <w:tcW w:w="2820" w:type="dxa"/>
            <w:gridSpan w:val="2"/>
            <w:vAlign w:val="center"/>
          </w:tcPr>
          <w:p>
            <w:pPr>
              <w:jc w:val="left"/>
            </w:pPr>
            <w:r>
              <w:rPr>
                <w:rFonts w:ascii="宋体" w:hAnsi="宋体" w:eastAsia="宋体" w:cs="宋体"/>
                <w:b w:val="0"/>
                <w:i w:val="0"/>
                <w:color w:val="000000"/>
                <w:sz w:val="15"/>
              </w:rPr>
              <w:t>退役军人管理事务</w:t>
            </w:r>
          </w:p>
        </w:tc>
        <w:tc>
          <w:tcPr>
            <w:tcW w:w="1460" w:type="dxa"/>
            <w:gridSpan w:val="2"/>
            <w:vAlign w:val="center"/>
          </w:tcPr>
          <w:p>
            <w:pPr>
              <w:jc w:val="right"/>
            </w:pPr>
            <w:r>
              <w:rPr>
                <w:rFonts w:ascii="宋体" w:hAnsi="宋体" w:eastAsia="宋体" w:cs="宋体"/>
                <w:b w:val="0"/>
                <w:i w:val="0"/>
                <w:color w:val="000000"/>
                <w:sz w:val="15"/>
              </w:rPr>
              <w:t>118.88</w:t>
            </w:r>
          </w:p>
        </w:tc>
        <w:tc>
          <w:tcPr>
            <w:tcW w:w="1460" w:type="dxa"/>
            <w:gridSpan w:val="2"/>
            <w:vAlign w:val="center"/>
          </w:tcPr>
          <w:p>
            <w:pPr>
              <w:jc w:val="right"/>
            </w:pPr>
            <w:r>
              <w:rPr>
                <w:rFonts w:ascii="宋体" w:hAnsi="宋体" w:eastAsia="宋体" w:cs="宋体"/>
                <w:b w:val="0"/>
                <w:i w:val="0"/>
                <w:color w:val="000000"/>
                <w:sz w:val="15"/>
              </w:rPr>
              <w:t>118.88</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2082804</w:t>
            </w:r>
          </w:p>
        </w:tc>
        <w:tc>
          <w:tcPr>
            <w:tcW w:w="2820" w:type="dxa"/>
            <w:gridSpan w:val="2"/>
            <w:vAlign w:val="center"/>
          </w:tcPr>
          <w:p>
            <w:pPr>
              <w:jc w:val="left"/>
            </w:pPr>
            <w:r>
              <w:rPr>
                <w:rFonts w:ascii="宋体" w:hAnsi="宋体" w:eastAsia="宋体" w:cs="宋体"/>
                <w:b w:val="0"/>
                <w:i w:val="0"/>
                <w:color w:val="000000"/>
                <w:sz w:val="15"/>
              </w:rPr>
              <w:t>拥军优属</w:t>
            </w:r>
          </w:p>
        </w:tc>
        <w:tc>
          <w:tcPr>
            <w:tcW w:w="1460" w:type="dxa"/>
            <w:gridSpan w:val="2"/>
            <w:vAlign w:val="center"/>
          </w:tcPr>
          <w:p>
            <w:pPr>
              <w:jc w:val="right"/>
            </w:pPr>
            <w:r>
              <w:rPr>
                <w:rFonts w:ascii="宋体" w:hAnsi="宋体" w:eastAsia="宋体" w:cs="宋体"/>
                <w:b w:val="0"/>
                <w:i w:val="0"/>
                <w:color w:val="000000"/>
                <w:sz w:val="15"/>
              </w:rPr>
              <w:t>90.94</w:t>
            </w:r>
          </w:p>
        </w:tc>
        <w:tc>
          <w:tcPr>
            <w:tcW w:w="1460" w:type="dxa"/>
            <w:gridSpan w:val="2"/>
            <w:vAlign w:val="center"/>
          </w:tcPr>
          <w:p>
            <w:pPr>
              <w:jc w:val="right"/>
            </w:pPr>
            <w:r>
              <w:rPr>
                <w:rFonts w:ascii="宋体" w:hAnsi="宋体" w:eastAsia="宋体" w:cs="宋体"/>
                <w:b w:val="0"/>
                <w:i w:val="0"/>
                <w:color w:val="000000"/>
                <w:sz w:val="15"/>
              </w:rPr>
              <w:t>90.94</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2082899</w:t>
            </w:r>
          </w:p>
        </w:tc>
        <w:tc>
          <w:tcPr>
            <w:tcW w:w="2820" w:type="dxa"/>
            <w:gridSpan w:val="2"/>
            <w:vAlign w:val="center"/>
          </w:tcPr>
          <w:p>
            <w:pPr>
              <w:jc w:val="left"/>
            </w:pPr>
            <w:r>
              <w:rPr>
                <w:rFonts w:ascii="宋体" w:hAnsi="宋体" w:eastAsia="宋体" w:cs="宋体"/>
                <w:b w:val="0"/>
                <w:i w:val="0"/>
                <w:color w:val="000000"/>
                <w:sz w:val="15"/>
              </w:rPr>
              <w:t>其他退役军人事务管理支出</w:t>
            </w:r>
          </w:p>
        </w:tc>
        <w:tc>
          <w:tcPr>
            <w:tcW w:w="1460" w:type="dxa"/>
            <w:gridSpan w:val="2"/>
            <w:vAlign w:val="center"/>
          </w:tcPr>
          <w:p>
            <w:pPr>
              <w:jc w:val="right"/>
            </w:pPr>
            <w:r>
              <w:rPr>
                <w:rFonts w:ascii="宋体" w:hAnsi="宋体" w:eastAsia="宋体" w:cs="宋体"/>
                <w:b w:val="0"/>
                <w:i w:val="0"/>
                <w:color w:val="000000"/>
                <w:sz w:val="15"/>
              </w:rPr>
              <w:t>27.94</w:t>
            </w:r>
          </w:p>
        </w:tc>
        <w:tc>
          <w:tcPr>
            <w:tcW w:w="1460" w:type="dxa"/>
            <w:gridSpan w:val="2"/>
            <w:vAlign w:val="center"/>
          </w:tcPr>
          <w:p>
            <w:pPr>
              <w:jc w:val="right"/>
            </w:pPr>
            <w:r>
              <w:rPr>
                <w:rFonts w:ascii="宋体" w:hAnsi="宋体" w:eastAsia="宋体" w:cs="宋体"/>
                <w:b w:val="0"/>
                <w:i w:val="0"/>
                <w:color w:val="000000"/>
                <w:sz w:val="15"/>
              </w:rPr>
              <w:t>27.94</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20899</w:t>
            </w:r>
          </w:p>
        </w:tc>
        <w:tc>
          <w:tcPr>
            <w:tcW w:w="2820" w:type="dxa"/>
            <w:gridSpan w:val="2"/>
            <w:vAlign w:val="center"/>
          </w:tcPr>
          <w:p>
            <w:pPr>
              <w:jc w:val="left"/>
            </w:pPr>
            <w:r>
              <w:rPr>
                <w:rFonts w:ascii="宋体" w:hAnsi="宋体" w:eastAsia="宋体" w:cs="宋体"/>
                <w:b w:val="0"/>
                <w:i w:val="0"/>
                <w:color w:val="000000"/>
                <w:sz w:val="15"/>
              </w:rPr>
              <w:t>其他社会保障和就业支出</w:t>
            </w:r>
          </w:p>
        </w:tc>
        <w:tc>
          <w:tcPr>
            <w:tcW w:w="1460" w:type="dxa"/>
            <w:gridSpan w:val="2"/>
            <w:vAlign w:val="center"/>
          </w:tcPr>
          <w:p>
            <w:pPr>
              <w:jc w:val="right"/>
            </w:pPr>
            <w:r>
              <w:rPr>
                <w:rFonts w:ascii="宋体" w:hAnsi="宋体" w:eastAsia="宋体" w:cs="宋体"/>
                <w:b w:val="0"/>
                <w:i w:val="0"/>
                <w:color w:val="000000"/>
                <w:sz w:val="15"/>
              </w:rPr>
              <w:t>9,697.84</w:t>
            </w:r>
          </w:p>
        </w:tc>
        <w:tc>
          <w:tcPr>
            <w:tcW w:w="1460" w:type="dxa"/>
            <w:gridSpan w:val="2"/>
            <w:vAlign w:val="center"/>
          </w:tcPr>
          <w:p>
            <w:pPr>
              <w:jc w:val="right"/>
            </w:pPr>
            <w:r>
              <w:rPr>
                <w:rFonts w:ascii="宋体" w:hAnsi="宋体" w:eastAsia="宋体" w:cs="宋体"/>
                <w:b w:val="0"/>
                <w:i w:val="0"/>
                <w:color w:val="000000"/>
                <w:sz w:val="15"/>
              </w:rPr>
              <w:t>9,697.84</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2089999</w:t>
            </w:r>
          </w:p>
        </w:tc>
        <w:tc>
          <w:tcPr>
            <w:tcW w:w="2820" w:type="dxa"/>
            <w:gridSpan w:val="2"/>
            <w:vAlign w:val="center"/>
          </w:tcPr>
          <w:p>
            <w:pPr>
              <w:jc w:val="left"/>
            </w:pPr>
            <w:r>
              <w:rPr>
                <w:rFonts w:ascii="宋体" w:hAnsi="宋体" w:eastAsia="宋体" w:cs="宋体"/>
                <w:b w:val="0"/>
                <w:i w:val="0"/>
                <w:color w:val="000000"/>
                <w:sz w:val="15"/>
              </w:rPr>
              <w:t>其他社会保障和就业支出</w:t>
            </w:r>
          </w:p>
        </w:tc>
        <w:tc>
          <w:tcPr>
            <w:tcW w:w="1460" w:type="dxa"/>
            <w:gridSpan w:val="2"/>
            <w:vAlign w:val="center"/>
          </w:tcPr>
          <w:p>
            <w:pPr>
              <w:jc w:val="right"/>
            </w:pPr>
            <w:r>
              <w:rPr>
                <w:rFonts w:ascii="宋体" w:hAnsi="宋体" w:eastAsia="宋体" w:cs="宋体"/>
                <w:b w:val="0"/>
                <w:i w:val="0"/>
                <w:color w:val="000000"/>
                <w:sz w:val="15"/>
              </w:rPr>
              <w:t>9,697.84</w:t>
            </w:r>
          </w:p>
        </w:tc>
        <w:tc>
          <w:tcPr>
            <w:tcW w:w="1460" w:type="dxa"/>
            <w:gridSpan w:val="2"/>
            <w:vAlign w:val="center"/>
          </w:tcPr>
          <w:p>
            <w:pPr>
              <w:jc w:val="right"/>
            </w:pPr>
            <w:r>
              <w:rPr>
                <w:rFonts w:ascii="宋体" w:hAnsi="宋体" w:eastAsia="宋体" w:cs="宋体"/>
                <w:b w:val="0"/>
                <w:i w:val="0"/>
                <w:color w:val="000000"/>
                <w:sz w:val="15"/>
              </w:rPr>
              <w:t>9,697.84</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210</w:t>
            </w:r>
          </w:p>
        </w:tc>
        <w:tc>
          <w:tcPr>
            <w:tcW w:w="2820" w:type="dxa"/>
            <w:gridSpan w:val="2"/>
            <w:vAlign w:val="center"/>
          </w:tcPr>
          <w:p>
            <w:pPr>
              <w:jc w:val="left"/>
            </w:pPr>
            <w:r>
              <w:rPr>
                <w:rFonts w:ascii="宋体" w:hAnsi="宋体" w:eastAsia="宋体" w:cs="宋体"/>
                <w:b w:val="0"/>
                <w:i w:val="0"/>
                <w:color w:val="000000"/>
                <w:sz w:val="15"/>
              </w:rPr>
              <w:t>卫生健康支出</w:t>
            </w:r>
          </w:p>
        </w:tc>
        <w:tc>
          <w:tcPr>
            <w:tcW w:w="1460" w:type="dxa"/>
            <w:gridSpan w:val="2"/>
            <w:vAlign w:val="center"/>
          </w:tcPr>
          <w:p>
            <w:pPr>
              <w:jc w:val="right"/>
            </w:pPr>
            <w:r>
              <w:rPr>
                <w:rFonts w:ascii="宋体" w:hAnsi="宋体" w:eastAsia="宋体" w:cs="宋体"/>
                <w:b w:val="0"/>
                <w:i w:val="0"/>
                <w:color w:val="000000"/>
                <w:sz w:val="15"/>
              </w:rPr>
              <w:t>1,068.67</w:t>
            </w:r>
          </w:p>
        </w:tc>
        <w:tc>
          <w:tcPr>
            <w:tcW w:w="1460" w:type="dxa"/>
            <w:gridSpan w:val="2"/>
            <w:vAlign w:val="center"/>
          </w:tcPr>
          <w:p>
            <w:pPr>
              <w:jc w:val="right"/>
            </w:pPr>
            <w:r>
              <w:rPr>
                <w:rFonts w:ascii="宋体" w:hAnsi="宋体" w:eastAsia="宋体" w:cs="宋体"/>
                <w:b w:val="0"/>
                <w:i w:val="0"/>
                <w:color w:val="000000"/>
                <w:sz w:val="15"/>
              </w:rPr>
              <w:t>1,068.67</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21003</w:t>
            </w:r>
          </w:p>
        </w:tc>
        <w:tc>
          <w:tcPr>
            <w:tcW w:w="2820" w:type="dxa"/>
            <w:gridSpan w:val="2"/>
            <w:vAlign w:val="center"/>
          </w:tcPr>
          <w:p>
            <w:pPr>
              <w:jc w:val="left"/>
            </w:pPr>
            <w:r>
              <w:rPr>
                <w:rFonts w:ascii="宋体" w:hAnsi="宋体" w:eastAsia="宋体" w:cs="宋体"/>
                <w:b w:val="0"/>
                <w:i w:val="0"/>
                <w:color w:val="000000"/>
                <w:sz w:val="15"/>
              </w:rPr>
              <w:t>基层医疗卫生机构</w:t>
            </w:r>
          </w:p>
        </w:tc>
        <w:tc>
          <w:tcPr>
            <w:tcW w:w="1460" w:type="dxa"/>
            <w:gridSpan w:val="2"/>
            <w:vAlign w:val="center"/>
          </w:tcPr>
          <w:p>
            <w:pPr>
              <w:jc w:val="right"/>
            </w:pPr>
            <w:r>
              <w:rPr>
                <w:rFonts w:ascii="宋体" w:hAnsi="宋体" w:eastAsia="宋体" w:cs="宋体"/>
                <w:b w:val="0"/>
                <w:i w:val="0"/>
                <w:color w:val="000000"/>
                <w:sz w:val="15"/>
              </w:rPr>
              <w:t>232.96</w:t>
            </w:r>
          </w:p>
        </w:tc>
        <w:tc>
          <w:tcPr>
            <w:tcW w:w="1460" w:type="dxa"/>
            <w:gridSpan w:val="2"/>
            <w:vAlign w:val="center"/>
          </w:tcPr>
          <w:p>
            <w:pPr>
              <w:jc w:val="right"/>
            </w:pPr>
            <w:r>
              <w:rPr>
                <w:rFonts w:ascii="宋体" w:hAnsi="宋体" w:eastAsia="宋体" w:cs="宋体"/>
                <w:b w:val="0"/>
                <w:i w:val="0"/>
                <w:color w:val="000000"/>
                <w:sz w:val="15"/>
              </w:rPr>
              <w:t>232.96</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2100301</w:t>
            </w:r>
          </w:p>
        </w:tc>
        <w:tc>
          <w:tcPr>
            <w:tcW w:w="2820" w:type="dxa"/>
            <w:gridSpan w:val="2"/>
            <w:vAlign w:val="center"/>
          </w:tcPr>
          <w:p>
            <w:pPr>
              <w:jc w:val="left"/>
            </w:pPr>
            <w:r>
              <w:rPr>
                <w:rFonts w:ascii="宋体" w:hAnsi="宋体" w:eastAsia="宋体" w:cs="宋体"/>
                <w:b w:val="0"/>
                <w:i w:val="0"/>
                <w:color w:val="000000"/>
                <w:sz w:val="15"/>
              </w:rPr>
              <w:t>城市社区卫生机构</w:t>
            </w:r>
          </w:p>
        </w:tc>
        <w:tc>
          <w:tcPr>
            <w:tcW w:w="1460" w:type="dxa"/>
            <w:gridSpan w:val="2"/>
            <w:vAlign w:val="center"/>
          </w:tcPr>
          <w:p>
            <w:pPr>
              <w:jc w:val="right"/>
            </w:pPr>
            <w:r>
              <w:rPr>
                <w:rFonts w:ascii="宋体" w:hAnsi="宋体" w:eastAsia="宋体" w:cs="宋体"/>
                <w:b w:val="0"/>
                <w:i w:val="0"/>
                <w:color w:val="000000"/>
                <w:sz w:val="15"/>
              </w:rPr>
              <w:t>232.96</w:t>
            </w:r>
          </w:p>
        </w:tc>
        <w:tc>
          <w:tcPr>
            <w:tcW w:w="1460" w:type="dxa"/>
            <w:gridSpan w:val="2"/>
            <w:vAlign w:val="center"/>
          </w:tcPr>
          <w:p>
            <w:pPr>
              <w:jc w:val="right"/>
            </w:pPr>
            <w:r>
              <w:rPr>
                <w:rFonts w:ascii="宋体" w:hAnsi="宋体" w:eastAsia="宋体" w:cs="宋体"/>
                <w:b w:val="0"/>
                <w:i w:val="0"/>
                <w:color w:val="000000"/>
                <w:sz w:val="15"/>
              </w:rPr>
              <w:t>232.96</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21004</w:t>
            </w:r>
          </w:p>
        </w:tc>
        <w:tc>
          <w:tcPr>
            <w:tcW w:w="2820" w:type="dxa"/>
            <w:gridSpan w:val="2"/>
            <w:vAlign w:val="center"/>
          </w:tcPr>
          <w:p>
            <w:pPr>
              <w:jc w:val="left"/>
            </w:pPr>
            <w:r>
              <w:rPr>
                <w:rFonts w:ascii="宋体" w:hAnsi="宋体" w:eastAsia="宋体" w:cs="宋体"/>
                <w:b w:val="0"/>
                <w:i w:val="0"/>
                <w:color w:val="000000"/>
                <w:sz w:val="15"/>
              </w:rPr>
              <w:t>公共卫生</w:t>
            </w:r>
          </w:p>
        </w:tc>
        <w:tc>
          <w:tcPr>
            <w:tcW w:w="1460" w:type="dxa"/>
            <w:gridSpan w:val="2"/>
            <w:vAlign w:val="center"/>
          </w:tcPr>
          <w:p>
            <w:pPr>
              <w:jc w:val="right"/>
            </w:pPr>
            <w:r>
              <w:rPr>
                <w:rFonts w:ascii="宋体" w:hAnsi="宋体" w:eastAsia="宋体" w:cs="宋体"/>
                <w:b w:val="0"/>
                <w:i w:val="0"/>
                <w:color w:val="000000"/>
                <w:sz w:val="15"/>
              </w:rPr>
              <w:t>447.82</w:t>
            </w:r>
          </w:p>
        </w:tc>
        <w:tc>
          <w:tcPr>
            <w:tcW w:w="1460" w:type="dxa"/>
            <w:gridSpan w:val="2"/>
            <w:vAlign w:val="center"/>
          </w:tcPr>
          <w:p>
            <w:pPr>
              <w:jc w:val="right"/>
            </w:pPr>
            <w:r>
              <w:rPr>
                <w:rFonts w:ascii="宋体" w:hAnsi="宋体" w:eastAsia="宋体" w:cs="宋体"/>
                <w:b w:val="0"/>
                <w:i w:val="0"/>
                <w:color w:val="000000"/>
                <w:sz w:val="15"/>
              </w:rPr>
              <w:t>447.82</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2100410</w:t>
            </w:r>
          </w:p>
        </w:tc>
        <w:tc>
          <w:tcPr>
            <w:tcW w:w="2820" w:type="dxa"/>
            <w:gridSpan w:val="2"/>
            <w:vAlign w:val="center"/>
          </w:tcPr>
          <w:p>
            <w:pPr>
              <w:jc w:val="left"/>
            </w:pPr>
            <w:r>
              <w:rPr>
                <w:rFonts w:ascii="宋体" w:hAnsi="宋体" w:eastAsia="宋体" w:cs="宋体"/>
                <w:b w:val="0"/>
                <w:i w:val="0"/>
                <w:color w:val="000000"/>
                <w:sz w:val="15"/>
              </w:rPr>
              <w:t>突发公共卫生事件应急处理</w:t>
            </w:r>
          </w:p>
        </w:tc>
        <w:tc>
          <w:tcPr>
            <w:tcW w:w="1460" w:type="dxa"/>
            <w:gridSpan w:val="2"/>
            <w:vAlign w:val="center"/>
          </w:tcPr>
          <w:p>
            <w:pPr>
              <w:jc w:val="right"/>
            </w:pPr>
            <w:r>
              <w:rPr>
                <w:rFonts w:ascii="宋体" w:hAnsi="宋体" w:eastAsia="宋体" w:cs="宋体"/>
                <w:b w:val="0"/>
                <w:i w:val="0"/>
                <w:color w:val="000000"/>
                <w:sz w:val="15"/>
              </w:rPr>
              <w:t>447.82</w:t>
            </w:r>
          </w:p>
        </w:tc>
        <w:tc>
          <w:tcPr>
            <w:tcW w:w="1460" w:type="dxa"/>
            <w:gridSpan w:val="2"/>
            <w:vAlign w:val="center"/>
          </w:tcPr>
          <w:p>
            <w:pPr>
              <w:jc w:val="right"/>
            </w:pPr>
            <w:r>
              <w:rPr>
                <w:rFonts w:ascii="宋体" w:hAnsi="宋体" w:eastAsia="宋体" w:cs="宋体"/>
                <w:b w:val="0"/>
                <w:i w:val="0"/>
                <w:color w:val="000000"/>
                <w:sz w:val="15"/>
              </w:rPr>
              <w:t>447.82</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21007</w:t>
            </w:r>
          </w:p>
        </w:tc>
        <w:tc>
          <w:tcPr>
            <w:tcW w:w="2820" w:type="dxa"/>
            <w:gridSpan w:val="2"/>
            <w:vAlign w:val="center"/>
          </w:tcPr>
          <w:p>
            <w:pPr>
              <w:jc w:val="left"/>
            </w:pPr>
            <w:r>
              <w:rPr>
                <w:rFonts w:ascii="宋体" w:hAnsi="宋体" w:eastAsia="宋体" w:cs="宋体"/>
                <w:b w:val="0"/>
                <w:i w:val="0"/>
                <w:color w:val="000000"/>
                <w:sz w:val="15"/>
              </w:rPr>
              <w:t>计划生育事务</w:t>
            </w:r>
          </w:p>
        </w:tc>
        <w:tc>
          <w:tcPr>
            <w:tcW w:w="1460" w:type="dxa"/>
            <w:gridSpan w:val="2"/>
            <w:vAlign w:val="center"/>
          </w:tcPr>
          <w:p>
            <w:pPr>
              <w:jc w:val="right"/>
            </w:pPr>
            <w:r>
              <w:rPr>
                <w:rFonts w:ascii="宋体" w:hAnsi="宋体" w:eastAsia="宋体" w:cs="宋体"/>
                <w:b w:val="0"/>
                <w:i w:val="0"/>
                <w:color w:val="000000"/>
                <w:sz w:val="15"/>
              </w:rPr>
              <w:t>183.32</w:t>
            </w:r>
          </w:p>
        </w:tc>
        <w:tc>
          <w:tcPr>
            <w:tcW w:w="1460" w:type="dxa"/>
            <w:gridSpan w:val="2"/>
            <w:vAlign w:val="center"/>
          </w:tcPr>
          <w:p>
            <w:pPr>
              <w:jc w:val="right"/>
            </w:pPr>
            <w:r>
              <w:rPr>
                <w:rFonts w:ascii="宋体" w:hAnsi="宋体" w:eastAsia="宋体" w:cs="宋体"/>
                <w:b w:val="0"/>
                <w:i w:val="0"/>
                <w:color w:val="000000"/>
                <w:sz w:val="15"/>
              </w:rPr>
              <w:t>183.32</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2100717</w:t>
            </w:r>
          </w:p>
        </w:tc>
        <w:tc>
          <w:tcPr>
            <w:tcW w:w="2820" w:type="dxa"/>
            <w:gridSpan w:val="2"/>
            <w:vAlign w:val="center"/>
          </w:tcPr>
          <w:p>
            <w:pPr>
              <w:jc w:val="left"/>
            </w:pPr>
            <w:r>
              <w:rPr>
                <w:rFonts w:ascii="宋体" w:hAnsi="宋体" w:eastAsia="宋体" w:cs="宋体"/>
                <w:b w:val="0"/>
                <w:i w:val="0"/>
                <w:color w:val="000000"/>
                <w:sz w:val="15"/>
              </w:rPr>
              <w:t>计划生育服务</w:t>
            </w:r>
          </w:p>
        </w:tc>
        <w:tc>
          <w:tcPr>
            <w:tcW w:w="1460" w:type="dxa"/>
            <w:gridSpan w:val="2"/>
            <w:vAlign w:val="center"/>
          </w:tcPr>
          <w:p>
            <w:pPr>
              <w:jc w:val="right"/>
            </w:pPr>
            <w:r>
              <w:rPr>
                <w:rFonts w:ascii="宋体" w:hAnsi="宋体" w:eastAsia="宋体" w:cs="宋体"/>
                <w:b w:val="0"/>
                <w:i w:val="0"/>
                <w:color w:val="000000"/>
                <w:sz w:val="15"/>
              </w:rPr>
              <w:t>183.32</w:t>
            </w:r>
          </w:p>
        </w:tc>
        <w:tc>
          <w:tcPr>
            <w:tcW w:w="1460" w:type="dxa"/>
            <w:gridSpan w:val="2"/>
            <w:vAlign w:val="center"/>
          </w:tcPr>
          <w:p>
            <w:pPr>
              <w:jc w:val="right"/>
            </w:pPr>
            <w:r>
              <w:rPr>
                <w:rFonts w:ascii="宋体" w:hAnsi="宋体" w:eastAsia="宋体" w:cs="宋体"/>
                <w:b w:val="0"/>
                <w:i w:val="0"/>
                <w:color w:val="000000"/>
                <w:sz w:val="15"/>
              </w:rPr>
              <w:t>183.32</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21011</w:t>
            </w:r>
          </w:p>
        </w:tc>
        <w:tc>
          <w:tcPr>
            <w:tcW w:w="2820" w:type="dxa"/>
            <w:gridSpan w:val="2"/>
            <w:vAlign w:val="center"/>
          </w:tcPr>
          <w:p>
            <w:pPr>
              <w:jc w:val="left"/>
            </w:pPr>
            <w:r>
              <w:rPr>
                <w:rFonts w:ascii="宋体" w:hAnsi="宋体" w:eastAsia="宋体" w:cs="宋体"/>
                <w:b w:val="0"/>
                <w:i w:val="0"/>
                <w:color w:val="000000"/>
                <w:sz w:val="15"/>
              </w:rPr>
              <w:t>行政事业单位医疗</w:t>
            </w:r>
          </w:p>
        </w:tc>
        <w:tc>
          <w:tcPr>
            <w:tcW w:w="1460" w:type="dxa"/>
            <w:gridSpan w:val="2"/>
            <w:vAlign w:val="center"/>
          </w:tcPr>
          <w:p>
            <w:pPr>
              <w:jc w:val="right"/>
            </w:pPr>
            <w:r>
              <w:rPr>
                <w:rFonts w:ascii="宋体" w:hAnsi="宋体" w:eastAsia="宋体" w:cs="宋体"/>
                <w:b w:val="0"/>
                <w:i w:val="0"/>
                <w:color w:val="000000"/>
                <w:sz w:val="15"/>
              </w:rPr>
              <w:t>82.95</w:t>
            </w:r>
          </w:p>
        </w:tc>
        <w:tc>
          <w:tcPr>
            <w:tcW w:w="1460" w:type="dxa"/>
            <w:gridSpan w:val="2"/>
            <w:vAlign w:val="center"/>
          </w:tcPr>
          <w:p>
            <w:pPr>
              <w:jc w:val="right"/>
            </w:pPr>
            <w:r>
              <w:rPr>
                <w:rFonts w:ascii="宋体" w:hAnsi="宋体" w:eastAsia="宋体" w:cs="宋体"/>
                <w:b w:val="0"/>
                <w:i w:val="0"/>
                <w:color w:val="000000"/>
                <w:sz w:val="15"/>
              </w:rPr>
              <w:t>82.95</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2101101</w:t>
            </w:r>
          </w:p>
        </w:tc>
        <w:tc>
          <w:tcPr>
            <w:tcW w:w="2820" w:type="dxa"/>
            <w:gridSpan w:val="2"/>
            <w:vAlign w:val="center"/>
          </w:tcPr>
          <w:p>
            <w:pPr>
              <w:jc w:val="left"/>
            </w:pPr>
            <w:r>
              <w:rPr>
                <w:rFonts w:ascii="宋体" w:hAnsi="宋体" w:eastAsia="宋体" w:cs="宋体"/>
                <w:b w:val="0"/>
                <w:i w:val="0"/>
                <w:color w:val="000000"/>
                <w:sz w:val="15"/>
              </w:rPr>
              <w:t>行政单位医疗</w:t>
            </w:r>
          </w:p>
        </w:tc>
        <w:tc>
          <w:tcPr>
            <w:tcW w:w="1460" w:type="dxa"/>
            <w:gridSpan w:val="2"/>
            <w:vAlign w:val="center"/>
          </w:tcPr>
          <w:p>
            <w:pPr>
              <w:jc w:val="right"/>
            </w:pPr>
            <w:r>
              <w:rPr>
                <w:rFonts w:ascii="宋体" w:hAnsi="宋体" w:eastAsia="宋体" w:cs="宋体"/>
                <w:b w:val="0"/>
                <w:i w:val="0"/>
                <w:color w:val="000000"/>
                <w:sz w:val="15"/>
              </w:rPr>
              <w:t>82.95</w:t>
            </w:r>
          </w:p>
        </w:tc>
        <w:tc>
          <w:tcPr>
            <w:tcW w:w="1460" w:type="dxa"/>
            <w:gridSpan w:val="2"/>
            <w:vAlign w:val="center"/>
          </w:tcPr>
          <w:p>
            <w:pPr>
              <w:jc w:val="right"/>
            </w:pPr>
            <w:r>
              <w:rPr>
                <w:rFonts w:ascii="宋体" w:hAnsi="宋体" w:eastAsia="宋体" w:cs="宋体"/>
                <w:b w:val="0"/>
                <w:i w:val="0"/>
                <w:color w:val="000000"/>
                <w:sz w:val="15"/>
              </w:rPr>
              <w:t>82.95</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21014</w:t>
            </w:r>
          </w:p>
        </w:tc>
        <w:tc>
          <w:tcPr>
            <w:tcW w:w="2820" w:type="dxa"/>
            <w:gridSpan w:val="2"/>
            <w:vAlign w:val="center"/>
          </w:tcPr>
          <w:p>
            <w:pPr>
              <w:jc w:val="left"/>
            </w:pPr>
            <w:r>
              <w:rPr>
                <w:rFonts w:ascii="宋体" w:hAnsi="宋体" w:eastAsia="宋体" w:cs="宋体"/>
                <w:b w:val="0"/>
                <w:i w:val="0"/>
                <w:color w:val="000000"/>
                <w:sz w:val="15"/>
              </w:rPr>
              <w:t>优抚对象医疗</w:t>
            </w:r>
          </w:p>
        </w:tc>
        <w:tc>
          <w:tcPr>
            <w:tcW w:w="1460" w:type="dxa"/>
            <w:gridSpan w:val="2"/>
            <w:vAlign w:val="center"/>
          </w:tcPr>
          <w:p>
            <w:pPr>
              <w:jc w:val="right"/>
            </w:pPr>
            <w:r>
              <w:rPr>
                <w:rFonts w:ascii="宋体" w:hAnsi="宋体" w:eastAsia="宋体" w:cs="宋体"/>
                <w:b w:val="0"/>
                <w:i w:val="0"/>
                <w:color w:val="000000"/>
                <w:sz w:val="15"/>
              </w:rPr>
              <w:t>2.35</w:t>
            </w:r>
          </w:p>
        </w:tc>
        <w:tc>
          <w:tcPr>
            <w:tcW w:w="1460" w:type="dxa"/>
            <w:gridSpan w:val="2"/>
            <w:vAlign w:val="center"/>
          </w:tcPr>
          <w:p>
            <w:pPr>
              <w:jc w:val="right"/>
            </w:pPr>
            <w:r>
              <w:rPr>
                <w:rFonts w:ascii="宋体" w:hAnsi="宋体" w:eastAsia="宋体" w:cs="宋体"/>
                <w:b w:val="0"/>
                <w:i w:val="0"/>
                <w:color w:val="000000"/>
                <w:sz w:val="15"/>
              </w:rPr>
              <w:t>2.35</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2101401</w:t>
            </w:r>
          </w:p>
        </w:tc>
        <w:tc>
          <w:tcPr>
            <w:tcW w:w="2820" w:type="dxa"/>
            <w:gridSpan w:val="2"/>
            <w:vAlign w:val="center"/>
          </w:tcPr>
          <w:p>
            <w:pPr>
              <w:jc w:val="left"/>
            </w:pPr>
            <w:r>
              <w:rPr>
                <w:rFonts w:ascii="宋体" w:hAnsi="宋体" w:eastAsia="宋体" w:cs="宋体"/>
                <w:b w:val="0"/>
                <w:i w:val="0"/>
                <w:color w:val="000000"/>
                <w:sz w:val="15"/>
              </w:rPr>
              <w:t>优抚对象医疗补助</w:t>
            </w:r>
          </w:p>
        </w:tc>
        <w:tc>
          <w:tcPr>
            <w:tcW w:w="1460" w:type="dxa"/>
            <w:gridSpan w:val="2"/>
            <w:vAlign w:val="center"/>
          </w:tcPr>
          <w:p>
            <w:pPr>
              <w:jc w:val="right"/>
            </w:pPr>
            <w:r>
              <w:rPr>
                <w:rFonts w:ascii="宋体" w:hAnsi="宋体" w:eastAsia="宋体" w:cs="宋体"/>
                <w:b w:val="0"/>
                <w:i w:val="0"/>
                <w:color w:val="000000"/>
                <w:sz w:val="15"/>
              </w:rPr>
              <w:t>2.35</w:t>
            </w:r>
          </w:p>
        </w:tc>
        <w:tc>
          <w:tcPr>
            <w:tcW w:w="1460" w:type="dxa"/>
            <w:gridSpan w:val="2"/>
            <w:vAlign w:val="center"/>
          </w:tcPr>
          <w:p>
            <w:pPr>
              <w:jc w:val="right"/>
            </w:pPr>
            <w:r>
              <w:rPr>
                <w:rFonts w:ascii="宋体" w:hAnsi="宋体" w:eastAsia="宋体" w:cs="宋体"/>
                <w:b w:val="0"/>
                <w:i w:val="0"/>
                <w:color w:val="000000"/>
                <w:sz w:val="15"/>
              </w:rPr>
              <w:t>2.35</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21099</w:t>
            </w:r>
          </w:p>
        </w:tc>
        <w:tc>
          <w:tcPr>
            <w:tcW w:w="2820" w:type="dxa"/>
            <w:gridSpan w:val="2"/>
            <w:vAlign w:val="center"/>
          </w:tcPr>
          <w:p>
            <w:pPr>
              <w:jc w:val="left"/>
            </w:pPr>
            <w:r>
              <w:rPr>
                <w:rFonts w:ascii="宋体" w:hAnsi="宋体" w:eastAsia="宋体" w:cs="宋体"/>
                <w:b w:val="0"/>
                <w:i w:val="0"/>
                <w:color w:val="000000"/>
                <w:sz w:val="15"/>
              </w:rPr>
              <w:t>其他卫生健康支出</w:t>
            </w:r>
          </w:p>
        </w:tc>
        <w:tc>
          <w:tcPr>
            <w:tcW w:w="1460" w:type="dxa"/>
            <w:gridSpan w:val="2"/>
            <w:vAlign w:val="center"/>
          </w:tcPr>
          <w:p>
            <w:pPr>
              <w:jc w:val="right"/>
            </w:pPr>
            <w:r>
              <w:rPr>
                <w:rFonts w:ascii="宋体" w:hAnsi="宋体" w:eastAsia="宋体" w:cs="宋体"/>
                <w:b w:val="0"/>
                <w:i w:val="0"/>
                <w:color w:val="000000"/>
                <w:sz w:val="15"/>
              </w:rPr>
              <w:t>119.27</w:t>
            </w:r>
          </w:p>
        </w:tc>
        <w:tc>
          <w:tcPr>
            <w:tcW w:w="1460" w:type="dxa"/>
            <w:gridSpan w:val="2"/>
            <w:vAlign w:val="center"/>
          </w:tcPr>
          <w:p>
            <w:pPr>
              <w:jc w:val="right"/>
            </w:pPr>
            <w:r>
              <w:rPr>
                <w:rFonts w:ascii="宋体" w:hAnsi="宋体" w:eastAsia="宋体" w:cs="宋体"/>
                <w:b w:val="0"/>
                <w:i w:val="0"/>
                <w:color w:val="000000"/>
                <w:sz w:val="15"/>
              </w:rPr>
              <w:t>119.27</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2109999</w:t>
            </w:r>
          </w:p>
        </w:tc>
        <w:tc>
          <w:tcPr>
            <w:tcW w:w="2820" w:type="dxa"/>
            <w:gridSpan w:val="2"/>
            <w:vAlign w:val="center"/>
          </w:tcPr>
          <w:p>
            <w:pPr>
              <w:jc w:val="left"/>
            </w:pPr>
            <w:r>
              <w:rPr>
                <w:rFonts w:ascii="宋体" w:hAnsi="宋体" w:eastAsia="宋体" w:cs="宋体"/>
                <w:b w:val="0"/>
                <w:i w:val="0"/>
                <w:color w:val="000000"/>
                <w:sz w:val="15"/>
              </w:rPr>
              <w:t>其他卫生健康支出</w:t>
            </w:r>
          </w:p>
        </w:tc>
        <w:tc>
          <w:tcPr>
            <w:tcW w:w="1460" w:type="dxa"/>
            <w:gridSpan w:val="2"/>
            <w:vAlign w:val="center"/>
          </w:tcPr>
          <w:p>
            <w:pPr>
              <w:jc w:val="right"/>
            </w:pPr>
            <w:r>
              <w:rPr>
                <w:rFonts w:ascii="宋体" w:hAnsi="宋体" w:eastAsia="宋体" w:cs="宋体"/>
                <w:b w:val="0"/>
                <w:i w:val="0"/>
                <w:color w:val="000000"/>
                <w:sz w:val="15"/>
              </w:rPr>
              <w:t>119.27</w:t>
            </w:r>
          </w:p>
        </w:tc>
        <w:tc>
          <w:tcPr>
            <w:tcW w:w="1460" w:type="dxa"/>
            <w:gridSpan w:val="2"/>
            <w:vAlign w:val="center"/>
          </w:tcPr>
          <w:p>
            <w:pPr>
              <w:jc w:val="right"/>
            </w:pPr>
            <w:r>
              <w:rPr>
                <w:rFonts w:ascii="宋体" w:hAnsi="宋体" w:eastAsia="宋体" w:cs="宋体"/>
                <w:b w:val="0"/>
                <w:i w:val="0"/>
                <w:color w:val="000000"/>
                <w:sz w:val="15"/>
              </w:rPr>
              <w:t>119.27</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211</w:t>
            </w:r>
          </w:p>
        </w:tc>
        <w:tc>
          <w:tcPr>
            <w:tcW w:w="2820" w:type="dxa"/>
            <w:gridSpan w:val="2"/>
            <w:vAlign w:val="center"/>
          </w:tcPr>
          <w:p>
            <w:pPr>
              <w:jc w:val="left"/>
            </w:pPr>
            <w:r>
              <w:rPr>
                <w:rFonts w:ascii="宋体" w:hAnsi="宋体" w:eastAsia="宋体" w:cs="宋体"/>
                <w:b w:val="0"/>
                <w:i w:val="0"/>
                <w:color w:val="000000"/>
                <w:sz w:val="15"/>
              </w:rPr>
              <w:t>节能环保支出</w:t>
            </w:r>
          </w:p>
        </w:tc>
        <w:tc>
          <w:tcPr>
            <w:tcW w:w="1460" w:type="dxa"/>
            <w:gridSpan w:val="2"/>
            <w:vAlign w:val="center"/>
          </w:tcPr>
          <w:p>
            <w:pPr>
              <w:jc w:val="right"/>
            </w:pPr>
            <w:r>
              <w:rPr>
                <w:rFonts w:ascii="宋体" w:hAnsi="宋体" w:eastAsia="宋体" w:cs="宋体"/>
                <w:b w:val="0"/>
                <w:i w:val="0"/>
                <w:color w:val="000000"/>
                <w:sz w:val="15"/>
              </w:rPr>
              <w:t>71.62</w:t>
            </w:r>
          </w:p>
        </w:tc>
        <w:tc>
          <w:tcPr>
            <w:tcW w:w="1460" w:type="dxa"/>
            <w:gridSpan w:val="2"/>
            <w:vAlign w:val="center"/>
          </w:tcPr>
          <w:p>
            <w:pPr>
              <w:jc w:val="right"/>
            </w:pPr>
            <w:r>
              <w:rPr>
                <w:rFonts w:ascii="宋体" w:hAnsi="宋体" w:eastAsia="宋体" w:cs="宋体"/>
                <w:b w:val="0"/>
                <w:i w:val="0"/>
                <w:color w:val="000000"/>
                <w:sz w:val="15"/>
              </w:rPr>
              <w:t>71.62</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21111</w:t>
            </w:r>
          </w:p>
        </w:tc>
        <w:tc>
          <w:tcPr>
            <w:tcW w:w="2820" w:type="dxa"/>
            <w:gridSpan w:val="2"/>
            <w:vAlign w:val="center"/>
          </w:tcPr>
          <w:p>
            <w:pPr>
              <w:jc w:val="left"/>
            </w:pPr>
            <w:r>
              <w:rPr>
                <w:rFonts w:ascii="宋体" w:hAnsi="宋体" w:eastAsia="宋体" w:cs="宋体"/>
                <w:b w:val="0"/>
                <w:i w:val="0"/>
                <w:color w:val="000000"/>
                <w:sz w:val="15"/>
              </w:rPr>
              <w:t>污染减排</w:t>
            </w:r>
          </w:p>
        </w:tc>
        <w:tc>
          <w:tcPr>
            <w:tcW w:w="1460" w:type="dxa"/>
            <w:gridSpan w:val="2"/>
            <w:vAlign w:val="center"/>
          </w:tcPr>
          <w:p>
            <w:pPr>
              <w:jc w:val="right"/>
            </w:pPr>
            <w:r>
              <w:rPr>
                <w:rFonts w:ascii="宋体" w:hAnsi="宋体" w:eastAsia="宋体" w:cs="宋体"/>
                <w:b w:val="0"/>
                <w:i w:val="0"/>
                <w:color w:val="000000"/>
                <w:sz w:val="15"/>
              </w:rPr>
              <w:t>71.62</w:t>
            </w:r>
          </w:p>
        </w:tc>
        <w:tc>
          <w:tcPr>
            <w:tcW w:w="1460" w:type="dxa"/>
            <w:gridSpan w:val="2"/>
            <w:vAlign w:val="center"/>
          </w:tcPr>
          <w:p>
            <w:pPr>
              <w:jc w:val="right"/>
            </w:pPr>
            <w:r>
              <w:rPr>
                <w:rFonts w:ascii="宋体" w:hAnsi="宋体" w:eastAsia="宋体" w:cs="宋体"/>
                <w:b w:val="0"/>
                <w:i w:val="0"/>
                <w:color w:val="000000"/>
                <w:sz w:val="15"/>
              </w:rPr>
              <w:t>71.62</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2111103</w:t>
            </w:r>
          </w:p>
        </w:tc>
        <w:tc>
          <w:tcPr>
            <w:tcW w:w="2820" w:type="dxa"/>
            <w:gridSpan w:val="2"/>
            <w:vAlign w:val="center"/>
          </w:tcPr>
          <w:p>
            <w:pPr>
              <w:jc w:val="left"/>
            </w:pPr>
            <w:r>
              <w:rPr>
                <w:rFonts w:ascii="宋体" w:hAnsi="宋体" w:eastAsia="宋体" w:cs="宋体"/>
                <w:b w:val="0"/>
                <w:i w:val="0"/>
                <w:color w:val="000000"/>
                <w:sz w:val="15"/>
              </w:rPr>
              <w:t>减排专项支出</w:t>
            </w:r>
          </w:p>
        </w:tc>
        <w:tc>
          <w:tcPr>
            <w:tcW w:w="1460" w:type="dxa"/>
            <w:gridSpan w:val="2"/>
            <w:vAlign w:val="center"/>
          </w:tcPr>
          <w:p>
            <w:pPr>
              <w:jc w:val="right"/>
            </w:pPr>
            <w:r>
              <w:rPr>
                <w:rFonts w:ascii="宋体" w:hAnsi="宋体" w:eastAsia="宋体" w:cs="宋体"/>
                <w:b w:val="0"/>
                <w:i w:val="0"/>
                <w:color w:val="000000"/>
                <w:sz w:val="15"/>
              </w:rPr>
              <w:t>5.16</w:t>
            </w:r>
          </w:p>
        </w:tc>
        <w:tc>
          <w:tcPr>
            <w:tcW w:w="1460" w:type="dxa"/>
            <w:gridSpan w:val="2"/>
            <w:vAlign w:val="center"/>
          </w:tcPr>
          <w:p>
            <w:pPr>
              <w:jc w:val="right"/>
            </w:pPr>
            <w:r>
              <w:rPr>
                <w:rFonts w:ascii="宋体" w:hAnsi="宋体" w:eastAsia="宋体" w:cs="宋体"/>
                <w:b w:val="0"/>
                <w:i w:val="0"/>
                <w:color w:val="000000"/>
                <w:sz w:val="15"/>
              </w:rPr>
              <w:t>5.16</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2111199</w:t>
            </w:r>
          </w:p>
        </w:tc>
        <w:tc>
          <w:tcPr>
            <w:tcW w:w="2820" w:type="dxa"/>
            <w:gridSpan w:val="2"/>
            <w:vAlign w:val="center"/>
          </w:tcPr>
          <w:p>
            <w:pPr>
              <w:jc w:val="left"/>
            </w:pPr>
            <w:r>
              <w:rPr>
                <w:rFonts w:ascii="宋体" w:hAnsi="宋体" w:eastAsia="宋体" w:cs="宋体"/>
                <w:b w:val="0"/>
                <w:i w:val="0"/>
                <w:color w:val="000000"/>
                <w:sz w:val="15"/>
              </w:rPr>
              <w:t>其他污染减排支出</w:t>
            </w:r>
          </w:p>
        </w:tc>
        <w:tc>
          <w:tcPr>
            <w:tcW w:w="1460" w:type="dxa"/>
            <w:gridSpan w:val="2"/>
            <w:vAlign w:val="center"/>
          </w:tcPr>
          <w:p>
            <w:pPr>
              <w:jc w:val="right"/>
            </w:pPr>
            <w:r>
              <w:rPr>
                <w:rFonts w:ascii="宋体" w:hAnsi="宋体" w:eastAsia="宋体" w:cs="宋体"/>
                <w:b w:val="0"/>
                <w:i w:val="0"/>
                <w:color w:val="000000"/>
                <w:sz w:val="15"/>
              </w:rPr>
              <w:t>66.46</w:t>
            </w:r>
          </w:p>
        </w:tc>
        <w:tc>
          <w:tcPr>
            <w:tcW w:w="1460" w:type="dxa"/>
            <w:gridSpan w:val="2"/>
            <w:vAlign w:val="center"/>
          </w:tcPr>
          <w:p>
            <w:pPr>
              <w:jc w:val="right"/>
            </w:pPr>
            <w:r>
              <w:rPr>
                <w:rFonts w:ascii="宋体" w:hAnsi="宋体" w:eastAsia="宋体" w:cs="宋体"/>
                <w:b w:val="0"/>
                <w:i w:val="0"/>
                <w:color w:val="000000"/>
                <w:sz w:val="15"/>
              </w:rPr>
              <w:t>66.46</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212</w:t>
            </w:r>
          </w:p>
        </w:tc>
        <w:tc>
          <w:tcPr>
            <w:tcW w:w="2820" w:type="dxa"/>
            <w:gridSpan w:val="2"/>
            <w:vAlign w:val="center"/>
          </w:tcPr>
          <w:p>
            <w:pPr>
              <w:jc w:val="left"/>
            </w:pPr>
            <w:r>
              <w:rPr>
                <w:rFonts w:ascii="宋体" w:hAnsi="宋体" w:eastAsia="宋体" w:cs="宋体"/>
                <w:b w:val="0"/>
                <w:i w:val="0"/>
                <w:color w:val="000000"/>
                <w:sz w:val="15"/>
              </w:rPr>
              <w:t>城乡社区支出</w:t>
            </w:r>
          </w:p>
        </w:tc>
        <w:tc>
          <w:tcPr>
            <w:tcW w:w="1460" w:type="dxa"/>
            <w:gridSpan w:val="2"/>
            <w:vAlign w:val="center"/>
          </w:tcPr>
          <w:p>
            <w:pPr>
              <w:jc w:val="right"/>
            </w:pPr>
            <w:r>
              <w:rPr>
                <w:rFonts w:ascii="宋体" w:hAnsi="宋体" w:eastAsia="宋体" w:cs="宋体"/>
                <w:b w:val="0"/>
                <w:i w:val="0"/>
                <w:color w:val="000000"/>
                <w:sz w:val="15"/>
              </w:rPr>
              <w:t>6,420.98</w:t>
            </w:r>
          </w:p>
        </w:tc>
        <w:tc>
          <w:tcPr>
            <w:tcW w:w="1460" w:type="dxa"/>
            <w:gridSpan w:val="2"/>
            <w:vAlign w:val="center"/>
          </w:tcPr>
          <w:p>
            <w:pPr>
              <w:jc w:val="right"/>
            </w:pPr>
            <w:r>
              <w:rPr>
                <w:rFonts w:ascii="宋体" w:hAnsi="宋体" w:eastAsia="宋体" w:cs="宋体"/>
                <w:b w:val="0"/>
                <w:i w:val="0"/>
                <w:color w:val="000000"/>
                <w:sz w:val="15"/>
              </w:rPr>
              <w:t>6,420.98</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21203</w:t>
            </w:r>
          </w:p>
        </w:tc>
        <w:tc>
          <w:tcPr>
            <w:tcW w:w="2820" w:type="dxa"/>
            <w:gridSpan w:val="2"/>
            <w:vAlign w:val="center"/>
          </w:tcPr>
          <w:p>
            <w:pPr>
              <w:jc w:val="left"/>
            </w:pPr>
            <w:r>
              <w:rPr>
                <w:rFonts w:ascii="宋体" w:hAnsi="宋体" w:eastAsia="宋体" w:cs="宋体"/>
                <w:b w:val="0"/>
                <w:i w:val="0"/>
                <w:color w:val="000000"/>
                <w:sz w:val="15"/>
              </w:rPr>
              <w:t>城乡社区公共设施</w:t>
            </w:r>
          </w:p>
        </w:tc>
        <w:tc>
          <w:tcPr>
            <w:tcW w:w="1460" w:type="dxa"/>
            <w:gridSpan w:val="2"/>
            <w:vAlign w:val="center"/>
          </w:tcPr>
          <w:p>
            <w:pPr>
              <w:jc w:val="right"/>
            </w:pPr>
            <w:r>
              <w:rPr>
                <w:rFonts w:ascii="宋体" w:hAnsi="宋体" w:eastAsia="宋体" w:cs="宋体"/>
                <w:b w:val="0"/>
                <w:i w:val="0"/>
                <w:color w:val="000000"/>
                <w:sz w:val="15"/>
              </w:rPr>
              <w:t>677.67</w:t>
            </w:r>
          </w:p>
        </w:tc>
        <w:tc>
          <w:tcPr>
            <w:tcW w:w="1460" w:type="dxa"/>
            <w:gridSpan w:val="2"/>
            <w:vAlign w:val="center"/>
          </w:tcPr>
          <w:p>
            <w:pPr>
              <w:jc w:val="right"/>
            </w:pPr>
            <w:r>
              <w:rPr>
                <w:rFonts w:ascii="宋体" w:hAnsi="宋体" w:eastAsia="宋体" w:cs="宋体"/>
                <w:b w:val="0"/>
                <w:i w:val="0"/>
                <w:color w:val="000000"/>
                <w:sz w:val="15"/>
              </w:rPr>
              <w:t>677.67</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2120303</w:t>
            </w:r>
          </w:p>
        </w:tc>
        <w:tc>
          <w:tcPr>
            <w:tcW w:w="2820" w:type="dxa"/>
            <w:gridSpan w:val="2"/>
            <w:vAlign w:val="center"/>
          </w:tcPr>
          <w:p>
            <w:pPr>
              <w:jc w:val="left"/>
            </w:pPr>
            <w:r>
              <w:rPr>
                <w:rFonts w:ascii="宋体" w:hAnsi="宋体" w:eastAsia="宋体" w:cs="宋体"/>
                <w:b w:val="0"/>
                <w:i w:val="0"/>
                <w:color w:val="000000"/>
                <w:sz w:val="15"/>
              </w:rPr>
              <w:t>小城镇基础设施建设</w:t>
            </w:r>
          </w:p>
        </w:tc>
        <w:tc>
          <w:tcPr>
            <w:tcW w:w="1460" w:type="dxa"/>
            <w:gridSpan w:val="2"/>
            <w:vAlign w:val="center"/>
          </w:tcPr>
          <w:p>
            <w:pPr>
              <w:jc w:val="right"/>
            </w:pPr>
            <w:r>
              <w:rPr>
                <w:rFonts w:ascii="宋体" w:hAnsi="宋体" w:eastAsia="宋体" w:cs="宋体"/>
                <w:b w:val="0"/>
                <w:i w:val="0"/>
                <w:color w:val="000000"/>
                <w:sz w:val="15"/>
              </w:rPr>
              <w:t>102.33</w:t>
            </w:r>
          </w:p>
        </w:tc>
        <w:tc>
          <w:tcPr>
            <w:tcW w:w="1460" w:type="dxa"/>
            <w:gridSpan w:val="2"/>
            <w:vAlign w:val="center"/>
          </w:tcPr>
          <w:p>
            <w:pPr>
              <w:jc w:val="right"/>
            </w:pPr>
            <w:r>
              <w:rPr>
                <w:rFonts w:ascii="宋体" w:hAnsi="宋体" w:eastAsia="宋体" w:cs="宋体"/>
                <w:b w:val="0"/>
                <w:i w:val="0"/>
                <w:color w:val="000000"/>
                <w:sz w:val="15"/>
              </w:rPr>
              <w:t>102.33</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2120399</w:t>
            </w:r>
          </w:p>
        </w:tc>
        <w:tc>
          <w:tcPr>
            <w:tcW w:w="2820" w:type="dxa"/>
            <w:gridSpan w:val="2"/>
            <w:vAlign w:val="center"/>
          </w:tcPr>
          <w:p>
            <w:pPr>
              <w:jc w:val="left"/>
            </w:pPr>
            <w:r>
              <w:rPr>
                <w:rFonts w:ascii="宋体" w:hAnsi="宋体" w:eastAsia="宋体" w:cs="宋体"/>
                <w:b w:val="0"/>
                <w:i w:val="0"/>
                <w:color w:val="000000"/>
                <w:sz w:val="15"/>
              </w:rPr>
              <w:t>其他城乡社区公共设施支出</w:t>
            </w:r>
          </w:p>
        </w:tc>
        <w:tc>
          <w:tcPr>
            <w:tcW w:w="1460" w:type="dxa"/>
            <w:gridSpan w:val="2"/>
            <w:vAlign w:val="center"/>
          </w:tcPr>
          <w:p>
            <w:pPr>
              <w:jc w:val="right"/>
            </w:pPr>
            <w:r>
              <w:rPr>
                <w:rFonts w:ascii="宋体" w:hAnsi="宋体" w:eastAsia="宋体" w:cs="宋体"/>
                <w:b w:val="0"/>
                <w:i w:val="0"/>
                <w:color w:val="000000"/>
                <w:sz w:val="15"/>
              </w:rPr>
              <w:t>575.34</w:t>
            </w:r>
          </w:p>
        </w:tc>
        <w:tc>
          <w:tcPr>
            <w:tcW w:w="1460" w:type="dxa"/>
            <w:gridSpan w:val="2"/>
            <w:vAlign w:val="center"/>
          </w:tcPr>
          <w:p>
            <w:pPr>
              <w:jc w:val="right"/>
            </w:pPr>
            <w:r>
              <w:rPr>
                <w:rFonts w:ascii="宋体" w:hAnsi="宋体" w:eastAsia="宋体" w:cs="宋体"/>
                <w:b w:val="0"/>
                <w:i w:val="0"/>
                <w:color w:val="000000"/>
                <w:sz w:val="15"/>
              </w:rPr>
              <w:t>575.34</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21205</w:t>
            </w:r>
          </w:p>
        </w:tc>
        <w:tc>
          <w:tcPr>
            <w:tcW w:w="2820" w:type="dxa"/>
            <w:gridSpan w:val="2"/>
            <w:vAlign w:val="center"/>
          </w:tcPr>
          <w:p>
            <w:pPr>
              <w:jc w:val="left"/>
            </w:pPr>
            <w:r>
              <w:rPr>
                <w:rFonts w:ascii="宋体" w:hAnsi="宋体" w:eastAsia="宋体" w:cs="宋体"/>
                <w:b w:val="0"/>
                <w:i w:val="0"/>
                <w:color w:val="000000"/>
                <w:sz w:val="15"/>
              </w:rPr>
              <w:t>城乡社区环境卫生</w:t>
            </w:r>
          </w:p>
        </w:tc>
        <w:tc>
          <w:tcPr>
            <w:tcW w:w="1460" w:type="dxa"/>
            <w:gridSpan w:val="2"/>
            <w:vAlign w:val="center"/>
          </w:tcPr>
          <w:p>
            <w:pPr>
              <w:jc w:val="right"/>
            </w:pPr>
            <w:r>
              <w:rPr>
                <w:rFonts w:ascii="宋体" w:hAnsi="宋体" w:eastAsia="宋体" w:cs="宋体"/>
                <w:b w:val="0"/>
                <w:i w:val="0"/>
                <w:color w:val="000000"/>
                <w:sz w:val="15"/>
              </w:rPr>
              <w:t>47.77</w:t>
            </w:r>
          </w:p>
        </w:tc>
        <w:tc>
          <w:tcPr>
            <w:tcW w:w="1460" w:type="dxa"/>
            <w:gridSpan w:val="2"/>
            <w:vAlign w:val="center"/>
          </w:tcPr>
          <w:p>
            <w:pPr>
              <w:jc w:val="right"/>
            </w:pPr>
            <w:r>
              <w:rPr>
                <w:rFonts w:ascii="宋体" w:hAnsi="宋体" w:eastAsia="宋体" w:cs="宋体"/>
                <w:b w:val="0"/>
                <w:i w:val="0"/>
                <w:color w:val="000000"/>
                <w:sz w:val="15"/>
              </w:rPr>
              <w:t>47.77</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2120501</w:t>
            </w:r>
          </w:p>
        </w:tc>
        <w:tc>
          <w:tcPr>
            <w:tcW w:w="2820" w:type="dxa"/>
            <w:gridSpan w:val="2"/>
            <w:vAlign w:val="center"/>
          </w:tcPr>
          <w:p>
            <w:pPr>
              <w:jc w:val="left"/>
            </w:pPr>
            <w:r>
              <w:rPr>
                <w:rFonts w:ascii="宋体" w:hAnsi="宋体" w:eastAsia="宋体" w:cs="宋体"/>
                <w:b w:val="0"/>
                <w:i w:val="0"/>
                <w:color w:val="000000"/>
                <w:sz w:val="15"/>
              </w:rPr>
              <w:t>城乡社区环境卫生</w:t>
            </w:r>
          </w:p>
        </w:tc>
        <w:tc>
          <w:tcPr>
            <w:tcW w:w="1460" w:type="dxa"/>
            <w:gridSpan w:val="2"/>
            <w:vAlign w:val="center"/>
          </w:tcPr>
          <w:p>
            <w:pPr>
              <w:jc w:val="right"/>
            </w:pPr>
            <w:r>
              <w:rPr>
                <w:rFonts w:ascii="宋体" w:hAnsi="宋体" w:eastAsia="宋体" w:cs="宋体"/>
                <w:b w:val="0"/>
                <w:i w:val="0"/>
                <w:color w:val="000000"/>
                <w:sz w:val="15"/>
              </w:rPr>
              <w:t>47.77</w:t>
            </w:r>
          </w:p>
        </w:tc>
        <w:tc>
          <w:tcPr>
            <w:tcW w:w="1460" w:type="dxa"/>
            <w:gridSpan w:val="2"/>
            <w:vAlign w:val="center"/>
          </w:tcPr>
          <w:p>
            <w:pPr>
              <w:jc w:val="right"/>
            </w:pPr>
            <w:r>
              <w:rPr>
                <w:rFonts w:ascii="宋体" w:hAnsi="宋体" w:eastAsia="宋体" w:cs="宋体"/>
                <w:b w:val="0"/>
                <w:i w:val="0"/>
                <w:color w:val="000000"/>
                <w:sz w:val="15"/>
              </w:rPr>
              <w:t>47.77</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21208</w:t>
            </w:r>
          </w:p>
        </w:tc>
        <w:tc>
          <w:tcPr>
            <w:tcW w:w="2820" w:type="dxa"/>
            <w:gridSpan w:val="2"/>
            <w:vAlign w:val="center"/>
          </w:tcPr>
          <w:p>
            <w:pPr>
              <w:jc w:val="left"/>
            </w:pPr>
            <w:r>
              <w:rPr>
                <w:rFonts w:ascii="宋体" w:hAnsi="宋体" w:eastAsia="宋体" w:cs="宋体"/>
                <w:b w:val="0"/>
                <w:i w:val="0"/>
                <w:color w:val="000000"/>
                <w:sz w:val="15"/>
              </w:rPr>
              <w:t>国有土地使用权出让收入安排的支出</w:t>
            </w:r>
          </w:p>
        </w:tc>
        <w:tc>
          <w:tcPr>
            <w:tcW w:w="1460" w:type="dxa"/>
            <w:gridSpan w:val="2"/>
            <w:vAlign w:val="center"/>
          </w:tcPr>
          <w:p>
            <w:pPr>
              <w:jc w:val="right"/>
            </w:pPr>
            <w:r>
              <w:rPr>
                <w:rFonts w:ascii="宋体" w:hAnsi="宋体" w:eastAsia="宋体" w:cs="宋体"/>
                <w:b w:val="0"/>
                <w:i w:val="0"/>
                <w:color w:val="000000"/>
                <w:sz w:val="15"/>
              </w:rPr>
              <w:t>2,509.12</w:t>
            </w:r>
          </w:p>
        </w:tc>
        <w:tc>
          <w:tcPr>
            <w:tcW w:w="1460" w:type="dxa"/>
            <w:gridSpan w:val="2"/>
            <w:vAlign w:val="center"/>
          </w:tcPr>
          <w:p>
            <w:pPr>
              <w:jc w:val="right"/>
            </w:pPr>
            <w:r>
              <w:rPr>
                <w:rFonts w:ascii="宋体" w:hAnsi="宋体" w:eastAsia="宋体" w:cs="宋体"/>
                <w:b w:val="0"/>
                <w:i w:val="0"/>
                <w:color w:val="000000"/>
                <w:sz w:val="15"/>
              </w:rPr>
              <w:t>2,509.12</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2120802</w:t>
            </w:r>
          </w:p>
        </w:tc>
        <w:tc>
          <w:tcPr>
            <w:tcW w:w="2820" w:type="dxa"/>
            <w:gridSpan w:val="2"/>
            <w:vAlign w:val="center"/>
          </w:tcPr>
          <w:p>
            <w:pPr>
              <w:jc w:val="left"/>
            </w:pPr>
            <w:r>
              <w:rPr>
                <w:rFonts w:ascii="宋体" w:hAnsi="宋体" w:eastAsia="宋体" w:cs="宋体"/>
                <w:b w:val="0"/>
                <w:i w:val="0"/>
                <w:color w:val="000000"/>
                <w:sz w:val="15"/>
              </w:rPr>
              <w:t>土地开发支出</w:t>
            </w:r>
          </w:p>
        </w:tc>
        <w:tc>
          <w:tcPr>
            <w:tcW w:w="1460" w:type="dxa"/>
            <w:gridSpan w:val="2"/>
            <w:vAlign w:val="center"/>
          </w:tcPr>
          <w:p>
            <w:pPr>
              <w:jc w:val="right"/>
            </w:pPr>
            <w:r>
              <w:rPr>
                <w:rFonts w:ascii="宋体" w:hAnsi="宋体" w:eastAsia="宋体" w:cs="宋体"/>
                <w:b w:val="0"/>
                <w:i w:val="0"/>
                <w:color w:val="000000"/>
                <w:sz w:val="15"/>
              </w:rPr>
              <w:t>1,930.34</w:t>
            </w:r>
          </w:p>
        </w:tc>
        <w:tc>
          <w:tcPr>
            <w:tcW w:w="1460" w:type="dxa"/>
            <w:gridSpan w:val="2"/>
            <w:vAlign w:val="center"/>
          </w:tcPr>
          <w:p>
            <w:pPr>
              <w:jc w:val="right"/>
            </w:pPr>
            <w:r>
              <w:rPr>
                <w:rFonts w:ascii="宋体" w:hAnsi="宋体" w:eastAsia="宋体" w:cs="宋体"/>
                <w:b w:val="0"/>
                <w:i w:val="0"/>
                <w:color w:val="000000"/>
                <w:sz w:val="15"/>
              </w:rPr>
              <w:t>1,930.34</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2120815</w:t>
            </w:r>
          </w:p>
        </w:tc>
        <w:tc>
          <w:tcPr>
            <w:tcW w:w="2820" w:type="dxa"/>
            <w:gridSpan w:val="2"/>
            <w:vAlign w:val="center"/>
          </w:tcPr>
          <w:p>
            <w:pPr>
              <w:jc w:val="left"/>
            </w:pPr>
            <w:r>
              <w:rPr>
                <w:rFonts w:ascii="宋体" w:hAnsi="宋体" w:eastAsia="宋体" w:cs="宋体"/>
                <w:b w:val="0"/>
                <w:i w:val="0"/>
                <w:color w:val="000000"/>
                <w:sz w:val="15"/>
              </w:rPr>
              <w:t>农村社会事业支出</w:t>
            </w:r>
          </w:p>
        </w:tc>
        <w:tc>
          <w:tcPr>
            <w:tcW w:w="1460" w:type="dxa"/>
            <w:gridSpan w:val="2"/>
            <w:vAlign w:val="center"/>
          </w:tcPr>
          <w:p>
            <w:pPr>
              <w:jc w:val="right"/>
            </w:pPr>
            <w:r>
              <w:rPr>
                <w:rFonts w:ascii="宋体" w:hAnsi="宋体" w:eastAsia="宋体" w:cs="宋体"/>
                <w:b w:val="0"/>
                <w:i w:val="0"/>
                <w:color w:val="000000"/>
                <w:sz w:val="15"/>
              </w:rPr>
              <w:t>578.78</w:t>
            </w:r>
          </w:p>
        </w:tc>
        <w:tc>
          <w:tcPr>
            <w:tcW w:w="1460" w:type="dxa"/>
            <w:gridSpan w:val="2"/>
            <w:vAlign w:val="center"/>
          </w:tcPr>
          <w:p>
            <w:pPr>
              <w:jc w:val="right"/>
            </w:pPr>
            <w:r>
              <w:rPr>
                <w:rFonts w:ascii="宋体" w:hAnsi="宋体" w:eastAsia="宋体" w:cs="宋体"/>
                <w:b w:val="0"/>
                <w:i w:val="0"/>
                <w:color w:val="000000"/>
                <w:sz w:val="15"/>
              </w:rPr>
              <w:t>578.78</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21299</w:t>
            </w:r>
          </w:p>
        </w:tc>
        <w:tc>
          <w:tcPr>
            <w:tcW w:w="2820" w:type="dxa"/>
            <w:gridSpan w:val="2"/>
            <w:vAlign w:val="center"/>
          </w:tcPr>
          <w:p>
            <w:pPr>
              <w:jc w:val="left"/>
            </w:pPr>
            <w:r>
              <w:rPr>
                <w:rFonts w:ascii="宋体" w:hAnsi="宋体" w:eastAsia="宋体" w:cs="宋体"/>
                <w:b w:val="0"/>
                <w:i w:val="0"/>
                <w:color w:val="000000"/>
                <w:sz w:val="15"/>
              </w:rPr>
              <w:t>其他城乡社区支出</w:t>
            </w:r>
          </w:p>
        </w:tc>
        <w:tc>
          <w:tcPr>
            <w:tcW w:w="1460" w:type="dxa"/>
            <w:gridSpan w:val="2"/>
            <w:vAlign w:val="center"/>
          </w:tcPr>
          <w:p>
            <w:pPr>
              <w:jc w:val="right"/>
            </w:pPr>
            <w:r>
              <w:rPr>
                <w:rFonts w:ascii="宋体" w:hAnsi="宋体" w:eastAsia="宋体" w:cs="宋体"/>
                <w:b w:val="0"/>
                <w:i w:val="0"/>
                <w:color w:val="000000"/>
                <w:sz w:val="15"/>
              </w:rPr>
              <w:t>3,186.42</w:t>
            </w:r>
          </w:p>
        </w:tc>
        <w:tc>
          <w:tcPr>
            <w:tcW w:w="1460" w:type="dxa"/>
            <w:gridSpan w:val="2"/>
            <w:vAlign w:val="center"/>
          </w:tcPr>
          <w:p>
            <w:pPr>
              <w:jc w:val="right"/>
            </w:pPr>
            <w:r>
              <w:rPr>
                <w:rFonts w:ascii="宋体" w:hAnsi="宋体" w:eastAsia="宋体" w:cs="宋体"/>
                <w:b w:val="0"/>
                <w:i w:val="0"/>
                <w:color w:val="000000"/>
                <w:sz w:val="15"/>
              </w:rPr>
              <w:t>3,186.42</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2129999</w:t>
            </w:r>
          </w:p>
        </w:tc>
        <w:tc>
          <w:tcPr>
            <w:tcW w:w="2820" w:type="dxa"/>
            <w:gridSpan w:val="2"/>
            <w:vAlign w:val="center"/>
          </w:tcPr>
          <w:p>
            <w:pPr>
              <w:jc w:val="left"/>
            </w:pPr>
            <w:r>
              <w:rPr>
                <w:rFonts w:ascii="宋体" w:hAnsi="宋体" w:eastAsia="宋体" w:cs="宋体"/>
                <w:b w:val="0"/>
                <w:i w:val="0"/>
                <w:color w:val="000000"/>
                <w:sz w:val="15"/>
              </w:rPr>
              <w:t>其他城乡社区支出</w:t>
            </w:r>
          </w:p>
        </w:tc>
        <w:tc>
          <w:tcPr>
            <w:tcW w:w="1460" w:type="dxa"/>
            <w:gridSpan w:val="2"/>
            <w:vAlign w:val="center"/>
          </w:tcPr>
          <w:p>
            <w:pPr>
              <w:jc w:val="right"/>
            </w:pPr>
            <w:r>
              <w:rPr>
                <w:rFonts w:ascii="宋体" w:hAnsi="宋体" w:eastAsia="宋体" w:cs="宋体"/>
                <w:b w:val="0"/>
                <w:i w:val="0"/>
                <w:color w:val="000000"/>
                <w:sz w:val="15"/>
              </w:rPr>
              <w:t>3,186.42</w:t>
            </w:r>
          </w:p>
        </w:tc>
        <w:tc>
          <w:tcPr>
            <w:tcW w:w="1460" w:type="dxa"/>
            <w:gridSpan w:val="2"/>
            <w:vAlign w:val="center"/>
          </w:tcPr>
          <w:p>
            <w:pPr>
              <w:jc w:val="right"/>
            </w:pPr>
            <w:r>
              <w:rPr>
                <w:rFonts w:ascii="宋体" w:hAnsi="宋体" w:eastAsia="宋体" w:cs="宋体"/>
                <w:b w:val="0"/>
                <w:i w:val="0"/>
                <w:color w:val="000000"/>
                <w:sz w:val="15"/>
              </w:rPr>
              <w:t>3,186.42</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213</w:t>
            </w:r>
          </w:p>
        </w:tc>
        <w:tc>
          <w:tcPr>
            <w:tcW w:w="2820" w:type="dxa"/>
            <w:gridSpan w:val="2"/>
            <w:vAlign w:val="center"/>
          </w:tcPr>
          <w:p>
            <w:pPr>
              <w:jc w:val="left"/>
            </w:pPr>
            <w:r>
              <w:rPr>
                <w:rFonts w:ascii="宋体" w:hAnsi="宋体" w:eastAsia="宋体" w:cs="宋体"/>
                <w:b w:val="0"/>
                <w:i w:val="0"/>
                <w:color w:val="000000"/>
                <w:sz w:val="15"/>
              </w:rPr>
              <w:t>农林水支出</w:t>
            </w:r>
          </w:p>
        </w:tc>
        <w:tc>
          <w:tcPr>
            <w:tcW w:w="1460" w:type="dxa"/>
            <w:gridSpan w:val="2"/>
            <w:vAlign w:val="center"/>
          </w:tcPr>
          <w:p>
            <w:pPr>
              <w:jc w:val="right"/>
            </w:pPr>
            <w:r>
              <w:rPr>
                <w:rFonts w:ascii="宋体" w:hAnsi="宋体" w:eastAsia="宋体" w:cs="宋体"/>
                <w:b w:val="0"/>
                <w:i w:val="0"/>
                <w:color w:val="000000"/>
                <w:sz w:val="15"/>
              </w:rPr>
              <w:t>16,676.53</w:t>
            </w:r>
          </w:p>
        </w:tc>
        <w:tc>
          <w:tcPr>
            <w:tcW w:w="1460" w:type="dxa"/>
            <w:gridSpan w:val="2"/>
            <w:vAlign w:val="center"/>
          </w:tcPr>
          <w:p>
            <w:pPr>
              <w:jc w:val="right"/>
            </w:pPr>
            <w:r>
              <w:rPr>
                <w:rFonts w:ascii="宋体" w:hAnsi="宋体" w:eastAsia="宋体" w:cs="宋体"/>
                <w:b w:val="0"/>
                <w:i w:val="0"/>
                <w:color w:val="000000"/>
                <w:sz w:val="15"/>
              </w:rPr>
              <w:t>16,676.53</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21301</w:t>
            </w:r>
          </w:p>
        </w:tc>
        <w:tc>
          <w:tcPr>
            <w:tcW w:w="2820" w:type="dxa"/>
            <w:gridSpan w:val="2"/>
            <w:vAlign w:val="center"/>
          </w:tcPr>
          <w:p>
            <w:pPr>
              <w:jc w:val="left"/>
            </w:pPr>
            <w:r>
              <w:rPr>
                <w:rFonts w:ascii="宋体" w:hAnsi="宋体" w:eastAsia="宋体" w:cs="宋体"/>
                <w:b w:val="0"/>
                <w:i w:val="0"/>
                <w:color w:val="000000"/>
                <w:sz w:val="15"/>
              </w:rPr>
              <w:t>农业农村</w:t>
            </w:r>
          </w:p>
        </w:tc>
        <w:tc>
          <w:tcPr>
            <w:tcW w:w="1460" w:type="dxa"/>
            <w:gridSpan w:val="2"/>
            <w:vAlign w:val="center"/>
          </w:tcPr>
          <w:p>
            <w:pPr>
              <w:jc w:val="right"/>
            </w:pPr>
            <w:r>
              <w:rPr>
                <w:rFonts w:ascii="宋体" w:hAnsi="宋体" w:eastAsia="宋体" w:cs="宋体"/>
                <w:b w:val="0"/>
                <w:i w:val="0"/>
                <w:color w:val="000000"/>
                <w:sz w:val="15"/>
              </w:rPr>
              <w:t>1,494.40</w:t>
            </w:r>
          </w:p>
        </w:tc>
        <w:tc>
          <w:tcPr>
            <w:tcW w:w="1460" w:type="dxa"/>
            <w:gridSpan w:val="2"/>
            <w:vAlign w:val="center"/>
          </w:tcPr>
          <w:p>
            <w:pPr>
              <w:jc w:val="right"/>
            </w:pPr>
            <w:r>
              <w:rPr>
                <w:rFonts w:ascii="宋体" w:hAnsi="宋体" w:eastAsia="宋体" w:cs="宋体"/>
                <w:b w:val="0"/>
                <w:i w:val="0"/>
                <w:color w:val="000000"/>
                <w:sz w:val="15"/>
              </w:rPr>
              <w:t>1,494.40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2130122</w:t>
            </w:r>
          </w:p>
        </w:tc>
        <w:tc>
          <w:tcPr>
            <w:tcW w:w="2820" w:type="dxa"/>
            <w:gridSpan w:val="2"/>
            <w:vAlign w:val="center"/>
          </w:tcPr>
          <w:p>
            <w:pPr>
              <w:jc w:val="left"/>
            </w:pPr>
            <w:r>
              <w:rPr>
                <w:rFonts w:ascii="宋体" w:hAnsi="宋体" w:eastAsia="宋体" w:cs="宋体"/>
                <w:b w:val="0"/>
                <w:i w:val="0"/>
                <w:color w:val="000000"/>
                <w:sz w:val="15"/>
              </w:rPr>
              <w:t>农业生产发展</w:t>
            </w:r>
          </w:p>
        </w:tc>
        <w:tc>
          <w:tcPr>
            <w:tcW w:w="1460" w:type="dxa"/>
            <w:gridSpan w:val="2"/>
            <w:vAlign w:val="center"/>
          </w:tcPr>
          <w:p>
            <w:pPr>
              <w:jc w:val="right"/>
            </w:pPr>
            <w:r>
              <w:rPr>
                <w:rFonts w:ascii="宋体" w:hAnsi="宋体" w:eastAsia="宋体" w:cs="宋体"/>
                <w:b w:val="0"/>
                <w:i w:val="0"/>
                <w:color w:val="000000"/>
                <w:sz w:val="15"/>
              </w:rPr>
              <w:t>212.59</w:t>
            </w:r>
          </w:p>
        </w:tc>
        <w:tc>
          <w:tcPr>
            <w:tcW w:w="1460" w:type="dxa"/>
            <w:gridSpan w:val="2"/>
            <w:vAlign w:val="center"/>
          </w:tcPr>
          <w:p>
            <w:pPr>
              <w:jc w:val="right"/>
            </w:pPr>
            <w:r>
              <w:rPr>
                <w:rFonts w:ascii="宋体" w:hAnsi="宋体" w:eastAsia="宋体" w:cs="宋体"/>
                <w:b w:val="0"/>
                <w:i w:val="0"/>
                <w:color w:val="000000"/>
                <w:sz w:val="15"/>
              </w:rPr>
              <w:t>212.59</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2130124</w:t>
            </w:r>
          </w:p>
        </w:tc>
        <w:tc>
          <w:tcPr>
            <w:tcW w:w="2820" w:type="dxa"/>
            <w:gridSpan w:val="2"/>
            <w:vAlign w:val="center"/>
          </w:tcPr>
          <w:p>
            <w:pPr>
              <w:jc w:val="left"/>
            </w:pPr>
            <w:r>
              <w:rPr>
                <w:rFonts w:ascii="宋体" w:hAnsi="宋体" w:eastAsia="宋体" w:cs="宋体"/>
                <w:b w:val="0"/>
                <w:i w:val="0"/>
                <w:color w:val="000000"/>
                <w:sz w:val="15"/>
              </w:rPr>
              <w:t>农村合作经济</w:t>
            </w:r>
          </w:p>
        </w:tc>
        <w:tc>
          <w:tcPr>
            <w:tcW w:w="1460" w:type="dxa"/>
            <w:gridSpan w:val="2"/>
            <w:vAlign w:val="center"/>
          </w:tcPr>
          <w:p>
            <w:pPr>
              <w:jc w:val="right"/>
            </w:pPr>
            <w:r>
              <w:rPr>
                <w:rFonts w:ascii="宋体" w:hAnsi="宋体" w:eastAsia="宋体" w:cs="宋体"/>
                <w:b w:val="0"/>
                <w:i w:val="0"/>
                <w:color w:val="000000"/>
                <w:sz w:val="15"/>
              </w:rPr>
              <w:t>5.92</w:t>
            </w:r>
          </w:p>
        </w:tc>
        <w:tc>
          <w:tcPr>
            <w:tcW w:w="1460" w:type="dxa"/>
            <w:gridSpan w:val="2"/>
            <w:vAlign w:val="center"/>
          </w:tcPr>
          <w:p>
            <w:pPr>
              <w:jc w:val="right"/>
            </w:pPr>
            <w:r>
              <w:rPr>
                <w:rFonts w:ascii="宋体" w:hAnsi="宋体" w:eastAsia="宋体" w:cs="宋体"/>
                <w:b w:val="0"/>
                <w:i w:val="0"/>
                <w:color w:val="000000"/>
                <w:sz w:val="15"/>
              </w:rPr>
              <w:t>5.92</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2130148</w:t>
            </w:r>
          </w:p>
        </w:tc>
        <w:tc>
          <w:tcPr>
            <w:tcW w:w="2820" w:type="dxa"/>
            <w:gridSpan w:val="2"/>
            <w:vAlign w:val="center"/>
          </w:tcPr>
          <w:p>
            <w:pPr>
              <w:jc w:val="left"/>
            </w:pPr>
            <w:r>
              <w:rPr>
                <w:rFonts w:ascii="宋体" w:hAnsi="宋体" w:eastAsia="宋体" w:cs="宋体"/>
                <w:b w:val="0"/>
                <w:i w:val="0"/>
                <w:color w:val="000000"/>
                <w:sz w:val="15"/>
              </w:rPr>
              <w:t>渔业发展</w:t>
            </w:r>
          </w:p>
        </w:tc>
        <w:tc>
          <w:tcPr>
            <w:tcW w:w="1460" w:type="dxa"/>
            <w:gridSpan w:val="2"/>
            <w:vAlign w:val="center"/>
          </w:tcPr>
          <w:p>
            <w:pPr>
              <w:jc w:val="right"/>
            </w:pPr>
            <w:r>
              <w:rPr>
                <w:rFonts w:ascii="宋体" w:hAnsi="宋体" w:eastAsia="宋体" w:cs="宋体"/>
                <w:b w:val="0"/>
                <w:i w:val="0"/>
                <w:color w:val="000000"/>
                <w:sz w:val="15"/>
              </w:rPr>
              <w:t>5.97</w:t>
            </w:r>
          </w:p>
        </w:tc>
        <w:tc>
          <w:tcPr>
            <w:tcW w:w="1460" w:type="dxa"/>
            <w:gridSpan w:val="2"/>
            <w:vAlign w:val="center"/>
          </w:tcPr>
          <w:p>
            <w:pPr>
              <w:jc w:val="right"/>
            </w:pPr>
            <w:r>
              <w:rPr>
                <w:rFonts w:ascii="宋体" w:hAnsi="宋体" w:eastAsia="宋体" w:cs="宋体"/>
                <w:b w:val="0"/>
                <w:i w:val="0"/>
                <w:color w:val="000000"/>
                <w:sz w:val="15"/>
              </w:rPr>
              <w:t>5.97</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2130153</w:t>
            </w:r>
          </w:p>
        </w:tc>
        <w:tc>
          <w:tcPr>
            <w:tcW w:w="2820" w:type="dxa"/>
            <w:gridSpan w:val="2"/>
            <w:vAlign w:val="center"/>
          </w:tcPr>
          <w:p>
            <w:pPr>
              <w:jc w:val="left"/>
            </w:pPr>
            <w:r>
              <w:rPr>
                <w:rFonts w:ascii="宋体" w:hAnsi="宋体" w:eastAsia="宋体" w:cs="宋体"/>
                <w:b w:val="0"/>
                <w:i w:val="0"/>
                <w:color w:val="000000"/>
                <w:sz w:val="15"/>
              </w:rPr>
              <w:t>农田建设</w:t>
            </w:r>
          </w:p>
        </w:tc>
        <w:tc>
          <w:tcPr>
            <w:tcW w:w="1460" w:type="dxa"/>
            <w:gridSpan w:val="2"/>
            <w:vAlign w:val="center"/>
          </w:tcPr>
          <w:p>
            <w:pPr>
              <w:jc w:val="right"/>
            </w:pPr>
            <w:r>
              <w:rPr>
                <w:rFonts w:ascii="宋体" w:hAnsi="宋体" w:eastAsia="宋体" w:cs="宋体"/>
                <w:b w:val="0"/>
                <w:i w:val="0"/>
                <w:color w:val="000000"/>
                <w:sz w:val="15"/>
              </w:rPr>
              <w:t>57.86</w:t>
            </w:r>
          </w:p>
        </w:tc>
        <w:tc>
          <w:tcPr>
            <w:tcW w:w="1460" w:type="dxa"/>
            <w:gridSpan w:val="2"/>
            <w:vAlign w:val="center"/>
          </w:tcPr>
          <w:p>
            <w:pPr>
              <w:jc w:val="right"/>
            </w:pPr>
            <w:r>
              <w:rPr>
                <w:rFonts w:ascii="宋体" w:hAnsi="宋体" w:eastAsia="宋体" w:cs="宋体"/>
                <w:b w:val="0"/>
                <w:i w:val="0"/>
                <w:color w:val="000000"/>
                <w:sz w:val="15"/>
              </w:rPr>
              <w:t>57.86</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2130199</w:t>
            </w:r>
          </w:p>
        </w:tc>
        <w:tc>
          <w:tcPr>
            <w:tcW w:w="2820" w:type="dxa"/>
            <w:gridSpan w:val="2"/>
            <w:vAlign w:val="center"/>
          </w:tcPr>
          <w:p>
            <w:pPr>
              <w:jc w:val="left"/>
            </w:pPr>
            <w:r>
              <w:rPr>
                <w:rFonts w:ascii="宋体" w:hAnsi="宋体" w:eastAsia="宋体" w:cs="宋体"/>
                <w:b w:val="0"/>
                <w:i w:val="0"/>
                <w:color w:val="000000"/>
                <w:sz w:val="15"/>
              </w:rPr>
              <w:t>其他农业农村支出</w:t>
            </w:r>
          </w:p>
        </w:tc>
        <w:tc>
          <w:tcPr>
            <w:tcW w:w="1460" w:type="dxa"/>
            <w:gridSpan w:val="2"/>
            <w:vAlign w:val="center"/>
          </w:tcPr>
          <w:p>
            <w:pPr>
              <w:jc w:val="right"/>
            </w:pPr>
            <w:r>
              <w:rPr>
                <w:rFonts w:ascii="宋体" w:hAnsi="宋体" w:eastAsia="宋体" w:cs="宋体"/>
                <w:b w:val="0"/>
                <w:i w:val="0"/>
                <w:color w:val="000000"/>
                <w:sz w:val="15"/>
              </w:rPr>
              <w:t>1,212.06</w:t>
            </w:r>
          </w:p>
        </w:tc>
        <w:tc>
          <w:tcPr>
            <w:tcW w:w="1460" w:type="dxa"/>
            <w:gridSpan w:val="2"/>
            <w:vAlign w:val="center"/>
          </w:tcPr>
          <w:p>
            <w:pPr>
              <w:jc w:val="right"/>
            </w:pPr>
            <w:r>
              <w:rPr>
                <w:rFonts w:ascii="宋体" w:hAnsi="宋体" w:eastAsia="宋体" w:cs="宋体"/>
                <w:b w:val="0"/>
                <w:i w:val="0"/>
                <w:color w:val="000000"/>
                <w:sz w:val="15"/>
              </w:rPr>
              <w:t>1,212.06</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21307</w:t>
            </w:r>
          </w:p>
        </w:tc>
        <w:tc>
          <w:tcPr>
            <w:tcW w:w="2820" w:type="dxa"/>
            <w:gridSpan w:val="2"/>
            <w:vAlign w:val="center"/>
          </w:tcPr>
          <w:p>
            <w:pPr>
              <w:jc w:val="left"/>
            </w:pPr>
            <w:r>
              <w:rPr>
                <w:rFonts w:ascii="宋体" w:hAnsi="宋体" w:eastAsia="宋体" w:cs="宋体"/>
                <w:b w:val="0"/>
                <w:i w:val="0"/>
                <w:color w:val="000000"/>
                <w:sz w:val="15"/>
              </w:rPr>
              <w:t>农村综合改革</w:t>
            </w:r>
          </w:p>
        </w:tc>
        <w:tc>
          <w:tcPr>
            <w:tcW w:w="1460" w:type="dxa"/>
            <w:gridSpan w:val="2"/>
            <w:vAlign w:val="center"/>
          </w:tcPr>
          <w:p>
            <w:pPr>
              <w:jc w:val="right"/>
            </w:pPr>
            <w:r>
              <w:rPr>
                <w:rFonts w:ascii="宋体" w:hAnsi="宋体" w:eastAsia="宋体" w:cs="宋体"/>
                <w:b w:val="0"/>
                <w:i w:val="0"/>
                <w:color w:val="000000"/>
                <w:sz w:val="15"/>
              </w:rPr>
              <w:t>13,976.66</w:t>
            </w:r>
          </w:p>
        </w:tc>
        <w:tc>
          <w:tcPr>
            <w:tcW w:w="1460" w:type="dxa"/>
            <w:gridSpan w:val="2"/>
            <w:vAlign w:val="center"/>
          </w:tcPr>
          <w:p>
            <w:pPr>
              <w:jc w:val="right"/>
            </w:pPr>
            <w:r>
              <w:rPr>
                <w:rFonts w:ascii="宋体" w:hAnsi="宋体" w:eastAsia="宋体" w:cs="宋体"/>
                <w:b w:val="0"/>
                <w:i w:val="0"/>
                <w:color w:val="000000"/>
                <w:sz w:val="15"/>
              </w:rPr>
              <w:t>13,976.66</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2130701</w:t>
            </w:r>
          </w:p>
        </w:tc>
        <w:tc>
          <w:tcPr>
            <w:tcW w:w="2820" w:type="dxa"/>
            <w:gridSpan w:val="2"/>
            <w:vAlign w:val="center"/>
          </w:tcPr>
          <w:p>
            <w:pPr>
              <w:jc w:val="left"/>
            </w:pPr>
            <w:r>
              <w:rPr>
                <w:rFonts w:ascii="宋体" w:hAnsi="宋体" w:eastAsia="宋体" w:cs="宋体"/>
                <w:b w:val="0"/>
                <w:i w:val="0"/>
                <w:color w:val="000000"/>
                <w:sz w:val="15"/>
              </w:rPr>
              <w:t>对村级公益事业建设的补助</w:t>
            </w:r>
          </w:p>
        </w:tc>
        <w:tc>
          <w:tcPr>
            <w:tcW w:w="1460" w:type="dxa"/>
            <w:gridSpan w:val="2"/>
            <w:vAlign w:val="center"/>
          </w:tcPr>
          <w:p>
            <w:pPr>
              <w:jc w:val="right"/>
            </w:pPr>
            <w:r>
              <w:rPr>
                <w:rFonts w:ascii="宋体" w:hAnsi="宋体" w:eastAsia="宋体" w:cs="宋体"/>
                <w:b w:val="0"/>
                <w:i w:val="0"/>
                <w:color w:val="000000"/>
                <w:sz w:val="15"/>
              </w:rPr>
              <w:t>400.00</w:t>
            </w:r>
          </w:p>
        </w:tc>
        <w:tc>
          <w:tcPr>
            <w:tcW w:w="1460" w:type="dxa"/>
            <w:gridSpan w:val="2"/>
            <w:vAlign w:val="center"/>
          </w:tcPr>
          <w:p>
            <w:pPr>
              <w:jc w:val="right"/>
            </w:pPr>
            <w:r>
              <w:rPr>
                <w:rFonts w:ascii="宋体" w:hAnsi="宋体" w:eastAsia="宋体" w:cs="宋体"/>
                <w:b w:val="0"/>
                <w:i w:val="0"/>
                <w:color w:val="000000"/>
                <w:sz w:val="15"/>
              </w:rPr>
              <w:t>400.00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2130705</w:t>
            </w:r>
          </w:p>
        </w:tc>
        <w:tc>
          <w:tcPr>
            <w:tcW w:w="2820" w:type="dxa"/>
            <w:gridSpan w:val="2"/>
            <w:vAlign w:val="center"/>
          </w:tcPr>
          <w:p>
            <w:pPr>
              <w:jc w:val="left"/>
            </w:pPr>
            <w:r>
              <w:rPr>
                <w:rFonts w:ascii="宋体" w:hAnsi="宋体" w:eastAsia="宋体" w:cs="宋体"/>
                <w:b w:val="0"/>
                <w:i w:val="0"/>
                <w:color w:val="000000"/>
                <w:sz w:val="15"/>
              </w:rPr>
              <w:t>对村民委员会和村党支部的补助</w:t>
            </w:r>
          </w:p>
        </w:tc>
        <w:tc>
          <w:tcPr>
            <w:tcW w:w="1460" w:type="dxa"/>
            <w:gridSpan w:val="2"/>
            <w:vAlign w:val="center"/>
          </w:tcPr>
          <w:p>
            <w:pPr>
              <w:jc w:val="right"/>
            </w:pPr>
            <w:r>
              <w:rPr>
                <w:rFonts w:ascii="宋体" w:hAnsi="宋体" w:eastAsia="宋体" w:cs="宋体"/>
                <w:b w:val="0"/>
                <w:i w:val="0"/>
                <w:color w:val="000000"/>
                <w:sz w:val="15"/>
              </w:rPr>
              <w:t>13,576.66</w:t>
            </w:r>
          </w:p>
        </w:tc>
        <w:tc>
          <w:tcPr>
            <w:tcW w:w="1460" w:type="dxa"/>
            <w:gridSpan w:val="2"/>
            <w:vAlign w:val="center"/>
          </w:tcPr>
          <w:p>
            <w:pPr>
              <w:jc w:val="right"/>
            </w:pPr>
            <w:r>
              <w:rPr>
                <w:rFonts w:ascii="宋体" w:hAnsi="宋体" w:eastAsia="宋体" w:cs="宋体"/>
                <w:b w:val="0"/>
                <w:i w:val="0"/>
                <w:color w:val="000000"/>
                <w:sz w:val="15"/>
              </w:rPr>
              <w:t>13,576.66</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21399</w:t>
            </w:r>
          </w:p>
        </w:tc>
        <w:tc>
          <w:tcPr>
            <w:tcW w:w="2820" w:type="dxa"/>
            <w:gridSpan w:val="2"/>
            <w:vAlign w:val="center"/>
          </w:tcPr>
          <w:p>
            <w:pPr>
              <w:jc w:val="left"/>
            </w:pPr>
            <w:r>
              <w:rPr>
                <w:rFonts w:ascii="宋体" w:hAnsi="宋体" w:eastAsia="宋体" w:cs="宋体"/>
                <w:b w:val="0"/>
                <w:i w:val="0"/>
                <w:color w:val="000000"/>
                <w:sz w:val="15"/>
              </w:rPr>
              <w:t>其他农林水支出</w:t>
            </w:r>
          </w:p>
        </w:tc>
        <w:tc>
          <w:tcPr>
            <w:tcW w:w="1460" w:type="dxa"/>
            <w:gridSpan w:val="2"/>
            <w:vAlign w:val="center"/>
          </w:tcPr>
          <w:p>
            <w:pPr>
              <w:jc w:val="right"/>
            </w:pPr>
            <w:r>
              <w:rPr>
                <w:rFonts w:ascii="宋体" w:hAnsi="宋体" w:eastAsia="宋体" w:cs="宋体"/>
                <w:b w:val="0"/>
                <w:i w:val="0"/>
                <w:color w:val="000000"/>
                <w:sz w:val="15"/>
              </w:rPr>
              <w:t>1,205.47</w:t>
            </w:r>
          </w:p>
        </w:tc>
        <w:tc>
          <w:tcPr>
            <w:tcW w:w="1460" w:type="dxa"/>
            <w:gridSpan w:val="2"/>
            <w:vAlign w:val="center"/>
          </w:tcPr>
          <w:p>
            <w:pPr>
              <w:jc w:val="right"/>
            </w:pPr>
            <w:r>
              <w:rPr>
                <w:rFonts w:ascii="宋体" w:hAnsi="宋体" w:eastAsia="宋体" w:cs="宋体"/>
                <w:b w:val="0"/>
                <w:i w:val="0"/>
                <w:color w:val="000000"/>
                <w:sz w:val="15"/>
              </w:rPr>
              <w:t>1,205.47</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2139999</w:t>
            </w:r>
          </w:p>
        </w:tc>
        <w:tc>
          <w:tcPr>
            <w:tcW w:w="2820" w:type="dxa"/>
            <w:gridSpan w:val="2"/>
            <w:vAlign w:val="center"/>
          </w:tcPr>
          <w:p>
            <w:pPr>
              <w:jc w:val="left"/>
            </w:pPr>
            <w:r>
              <w:rPr>
                <w:rFonts w:ascii="宋体" w:hAnsi="宋体" w:eastAsia="宋体" w:cs="宋体"/>
                <w:b w:val="0"/>
                <w:i w:val="0"/>
                <w:color w:val="000000"/>
                <w:sz w:val="15"/>
              </w:rPr>
              <w:t>其他农林水支出</w:t>
            </w:r>
          </w:p>
        </w:tc>
        <w:tc>
          <w:tcPr>
            <w:tcW w:w="1460" w:type="dxa"/>
            <w:gridSpan w:val="2"/>
            <w:vAlign w:val="center"/>
          </w:tcPr>
          <w:p>
            <w:pPr>
              <w:jc w:val="right"/>
            </w:pPr>
            <w:r>
              <w:rPr>
                <w:rFonts w:ascii="宋体" w:hAnsi="宋体" w:eastAsia="宋体" w:cs="宋体"/>
                <w:b w:val="0"/>
                <w:i w:val="0"/>
                <w:color w:val="000000"/>
                <w:sz w:val="15"/>
              </w:rPr>
              <w:t>1,205.47</w:t>
            </w:r>
          </w:p>
        </w:tc>
        <w:tc>
          <w:tcPr>
            <w:tcW w:w="1460" w:type="dxa"/>
            <w:gridSpan w:val="2"/>
            <w:vAlign w:val="center"/>
          </w:tcPr>
          <w:p>
            <w:pPr>
              <w:jc w:val="right"/>
            </w:pPr>
            <w:r>
              <w:rPr>
                <w:rFonts w:ascii="宋体" w:hAnsi="宋体" w:eastAsia="宋体" w:cs="宋体"/>
                <w:b w:val="0"/>
                <w:i w:val="0"/>
                <w:color w:val="000000"/>
                <w:sz w:val="15"/>
              </w:rPr>
              <w:t>1,205.47</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215</w:t>
            </w:r>
          </w:p>
        </w:tc>
        <w:tc>
          <w:tcPr>
            <w:tcW w:w="2820" w:type="dxa"/>
            <w:gridSpan w:val="2"/>
            <w:vAlign w:val="center"/>
          </w:tcPr>
          <w:p>
            <w:pPr>
              <w:jc w:val="left"/>
            </w:pPr>
            <w:r>
              <w:rPr>
                <w:rFonts w:ascii="宋体" w:hAnsi="宋体" w:eastAsia="宋体" w:cs="宋体"/>
                <w:b w:val="0"/>
                <w:i w:val="0"/>
                <w:color w:val="000000"/>
                <w:sz w:val="15"/>
              </w:rPr>
              <w:t>资源勘探工业信息等支出</w:t>
            </w:r>
          </w:p>
        </w:tc>
        <w:tc>
          <w:tcPr>
            <w:tcW w:w="1460" w:type="dxa"/>
            <w:gridSpan w:val="2"/>
            <w:vAlign w:val="center"/>
          </w:tcPr>
          <w:p>
            <w:pPr>
              <w:jc w:val="right"/>
            </w:pPr>
            <w:r>
              <w:rPr>
                <w:rFonts w:ascii="宋体" w:hAnsi="宋体" w:eastAsia="宋体" w:cs="宋体"/>
                <w:b w:val="0"/>
                <w:i w:val="0"/>
                <w:color w:val="000000"/>
                <w:sz w:val="15"/>
              </w:rPr>
              <w:t>97,045.94</w:t>
            </w:r>
          </w:p>
        </w:tc>
        <w:tc>
          <w:tcPr>
            <w:tcW w:w="1460" w:type="dxa"/>
            <w:gridSpan w:val="2"/>
            <w:vAlign w:val="center"/>
          </w:tcPr>
          <w:p>
            <w:pPr>
              <w:jc w:val="right"/>
            </w:pPr>
            <w:r>
              <w:rPr>
                <w:rFonts w:ascii="宋体" w:hAnsi="宋体" w:eastAsia="宋体" w:cs="宋体"/>
                <w:b w:val="0"/>
                <w:i w:val="0"/>
                <w:color w:val="000000"/>
                <w:sz w:val="15"/>
              </w:rPr>
              <w:t>97,045.94</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21508</w:t>
            </w:r>
          </w:p>
        </w:tc>
        <w:tc>
          <w:tcPr>
            <w:tcW w:w="2820" w:type="dxa"/>
            <w:gridSpan w:val="2"/>
            <w:vAlign w:val="center"/>
          </w:tcPr>
          <w:p>
            <w:pPr>
              <w:jc w:val="left"/>
            </w:pPr>
            <w:r>
              <w:rPr>
                <w:rFonts w:ascii="宋体" w:hAnsi="宋体" w:eastAsia="宋体" w:cs="宋体"/>
                <w:b w:val="0"/>
                <w:i w:val="0"/>
                <w:color w:val="000000"/>
                <w:sz w:val="15"/>
              </w:rPr>
              <w:t>支持中小企业发展和管理支出</w:t>
            </w:r>
          </w:p>
        </w:tc>
        <w:tc>
          <w:tcPr>
            <w:tcW w:w="1460" w:type="dxa"/>
            <w:gridSpan w:val="2"/>
            <w:vAlign w:val="center"/>
          </w:tcPr>
          <w:p>
            <w:pPr>
              <w:jc w:val="right"/>
            </w:pPr>
            <w:r>
              <w:rPr>
                <w:rFonts w:ascii="宋体" w:hAnsi="宋体" w:eastAsia="宋体" w:cs="宋体"/>
                <w:b w:val="0"/>
                <w:i w:val="0"/>
                <w:color w:val="000000"/>
                <w:sz w:val="15"/>
              </w:rPr>
              <w:t>97,045.94</w:t>
            </w:r>
          </w:p>
        </w:tc>
        <w:tc>
          <w:tcPr>
            <w:tcW w:w="1460" w:type="dxa"/>
            <w:gridSpan w:val="2"/>
            <w:vAlign w:val="center"/>
          </w:tcPr>
          <w:p>
            <w:pPr>
              <w:jc w:val="right"/>
            </w:pPr>
            <w:r>
              <w:rPr>
                <w:rFonts w:ascii="宋体" w:hAnsi="宋体" w:eastAsia="宋体" w:cs="宋体"/>
                <w:b w:val="0"/>
                <w:i w:val="0"/>
                <w:color w:val="000000"/>
                <w:sz w:val="15"/>
              </w:rPr>
              <w:t>97,045.94</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2150899</w:t>
            </w:r>
          </w:p>
        </w:tc>
        <w:tc>
          <w:tcPr>
            <w:tcW w:w="2820" w:type="dxa"/>
            <w:gridSpan w:val="2"/>
            <w:vAlign w:val="center"/>
          </w:tcPr>
          <w:p>
            <w:pPr>
              <w:jc w:val="left"/>
            </w:pPr>
            <w:r>
              <w:rPr>
                <w:rFonts w:ascii="宋体" w:hAnsi="宋体" w:eastAsia="宋体" w:cs="宋体"/>
                <w:b w:val="0"/>
                <w:i w:val="0"/>
                <w:color w:val="000000"/>
                <w:sz w:val="15"/>
              </w:rPr>
              <w:t>其他支持中小企业发展和管理支出</w:t>
            </w:r>
          </w:p>
        </w:tc>
        <w:tc>
          <w:tcPr>
            <w:tcW w:w="1460" w:type="dxa"/>
            <w:gridSpan w:val="2"/>
            <w:vAlign w:val="center"/>
          </w:tcPr>
          <w:p>
            <w:pPr>
              <w:jc w:val="right"/>
            </w:pPr>
            <w:r>
              <w:rPr>
                <w:rFonts w:ascii="宋体" w:hAnsi="宋体" w:eastAsia="宋体" w:cs="宋体"/>
                <w:b w:val="0"/>
                <w:i w:val="0"/>
                <w:color w:val="000000"/>
                <w:sz w:val="15"/>
              </w:rPr>
              <w:t>97,045.94</w:t>
            </w:r>
          </w:p>
        </w:tc>
        <w:tc>
          <w:tcPr>
            <w:tcW w:w="1460" w:type="dxa"/>
            <w:gridSpan w:val="2"/>
            <w:vAlign w:val="center"/>
          </w:tcPr>
          <w:p>
            <w:pPr>
              <w:jc w:val="right"/>
            </w:pPr>
            <w:r>
              <w:rPr>
                <w:rFonts w:ascii="宋体" w:hAnsi="宋体" w:eastAsia="宋体" w:cs="宋体"/>
                <w:b w:val="0"/>
                <w:i w:val="0"/>
                <w:color w:val="000000"/>
                <w:sz w:val="15"/>
              </w:rPr>
              <w:t>97,045.94</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216</w:t>
            </w:r>
          </w:p>
        </w:tc>
        <w:tc>
          <w:tcPr>
            <w:tcW w:w="2820" w:type="dxa"/>
            <w:gridSpan w:val="2"/>
            <w:vAlign w:val="center"/>
          </w:tcPr>
          <w:p>
            <w:pPr>
              <w:jc w:val="left"/>
            </w:pPr>
            <w:r>
              <w:rPr>
                <w:rFonts w:ascii="宋体" w:hAnsi="宋体" w:eastAsia="宋体" w:cs="宋体"/>
                <w:b w:val="0"/>
                <w:i w:val="0"/>
                <w:color w:val="000000"/>
                <w:sz w:val="15"/>
              </w:rPr>
              <w:t>商业服务业等支出</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21602</w:t>
            </w:r>
          </w:p>
        </w:tc>
        <w:tc>
          <w:tcPr>
            <w:tcW w:w="2820" w:type="dxa"/>
            <w:gridSpan w:val="2"/>
            <w:vAlign w:val="center"/>
          </w:tcPr>
          <w:p>
            <w:pPr>
              <w:jc w:val="left"/>
            </w:pPr>
            <w:r>
              <w:rPr>
                <w:rFonts w:ascii="宋体" w:hAnsi="宋体" w:eastAsia="宋体" w:cs="宋体"/>
                <w:b w:val="0"/>
                <w:i w:val="0"/>
                <w:color w:val="000000"/>
                <w:sz w:val="15"/>
              </w:rPr>
              <w:t>商业流通事务</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2160299</w:t>
            </w:r>
          </w:p>
        </w:tc>
        <w:tc>
          <w:tcPr>
            <w:tcW w:w="2820" w:type="dxa"/>
            <w:gridSpan w:val="2"/>
            <w:vAlign w:val="center"/>
          </w:tcPr>
          <w:p>
            <w:pPr>
              <w:jc w:val="left"/>
            </w:pPr>
            <w:r>
              <w:rPr>
                <w:rFonts w:ascii="宋体" w:hAnsi="宋体" w:eastAsia="宋体" w:cs="宋体"/>
                <w:b w:val="0"/>
                <w:i w:val="0"/>
                <w:color w:val="000000"/>
                <w:sz w:val="15"/>
              </w:rPr>
              <w:t>其他商业流通事务支出</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221</w:t>
            </w:r>
          </w:p>
        </w:tc>
        <w:tc>
          <w:tcPr>
            <w:tcW w:w="2820" w:type="dxa"/>
            <w:gridSpan w:val="2"/>
            <w:vAlign w:val="center"/>
          </w:tcPr>
          <w:p>
            <w:pPr>
              <w:jc w:val="left"/>
            </w:pPr>
            <w:r>
              <w:rPr>
                <w:rFonts w:ascii="宋体" w:hAnsi="宋体" w:eastAsia="宋体" w:cs="宋体"/>
                <w:b w:val="0"/>
                <w:i w:val="0"/>
                <w:color w:val="000000"/>
                <w:sz w:val="15"/>
              </w:rPr>
              <w:t>住房保障支出</w:t>
            </w:r>
          </w:p>
        </w:tc>
        <w:tc>
          <w:tcPr>
            <w:tcW w:w="1460" w:type="dxa"/>
            <w:gridSpan w:val="2"/>
            <w:vAlign w:val="center"/>
          </w:tcPr>
          <w:p>
            <w:pPr>
              <w:jc w:val="right"/>
            </w:pPr>
            <w:r>
              <w:rPr>
                <w:rFonts w:ascii="宋体" w:hAnsi="宋体" w:eastAsia="宋体" w:cs="宋体"/>
                <w:b w:val="0"/>
                <w:i w:val="0"/>
                <w:color w:val="000000"/>
                <w:sz w:val="15"/>
              </w:rPr>
              <w:t>538.94</w:t>
            </w:r>
          </w:p>
        </w:tc>
        <w:tc>
          <w:tcPr>
            <w:tcW w:w="1460" w:type="dxa"/>
            <w:gridSpan w:val="2"/>
            <w:vAlign w:val="center"/>
          </w:tcPr>
          <w:p>
            <w:pPr>
              <w:jc w:val="right"/>
            </w:pPr>
            <w:r>
              <w:rPr>
                <w:rFonts w:ascii="宋体" w:hAnsi="宋体" w:eastAsia="宋体" w:cs="宋体"/>
                <w:b w:val="0"/>
                <w:i w:val="0"/>
                <w:color w:val="000000"/>
                <w:sz w:val="15"/>
              </w:rPr>
              <w:t>538.94</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22102</w:t>
            </w:r>
          </w:p>
        </w:tc>
        <w:tc>
          <w:tcPr>
            <w:tcW w:w="2820" w:type="dxa"/>
            <w:gridSpan w:val="2"/>
            <w:vAlign w:val="center"/>
          </w:tcPr>
          <w:p>
            <w:pPr>
              <w:jc w:val="left"/>
            </w:pPr>
            <w:r>
              <w:rPr>
                <w:rFonts w:ascii="宋体" w:hAnsi="宋体" w:eastAsia="宋体" w:cs="宋体"/>
                <w:b w:val="0"/>
                <w:i w:val="0"/>
                <w:color w:val="000000"/>
                <w:sz w:val="15"/>
              </w:rPr>
              <w:t>住房改革支出</w:t>
            </w:r>
          </w:p>
        </w:tc>
        <w:tc>
          <w:tcPr>
            <w:tcW w:w="1460" w:type="dxa"/>
            <w:gridSpan w:val="2"/>
            <w:vAlign w:val="center"/>
          </w:tcPr>
          <w:p>
            <w:pPr>
              <w:jc w:val="right"/>
            </w:pPr>
            <w:r>
              <w:rPr>
                <w:rFonts w:ascii="宋体" w:hAnsi="宋体" w:eastAsia="宋体" w:cs="宋体"/>
                <w:b w:val="0"/>
                <w:i w:val="0"/>
                <w:color w:val="000000"/>
                <w:sz w:val="15"/>
              </w:rPr>
              <w:t>538.94</w:t>
            </w:r>
          </w:p>
        </w:tc>
        <w:tc>
          <w:tcPr>
            <w:tcW w:w="1460" w:type="dxa"/>
            <w:gridSpan w:val="2"/>
            <w:vAlign w:val="center"/>
          </w:tcPr>
          <w:p>
            <w:pPr>
              <w:jc w:val="right"/>
            </w:pPr>
            <w:r>
              <w:rPr>
                <w:rFonts w:ascii="宋体" w:hAnsi="宋体" w:eastAsia="宋体" w:cs="宋体"/>
                <w:b w:val="0"/>
                <w:i w:val="0"/>
                <w:color w:val="000000"/>
                <w:sz w:val="15"/>
              </w:rPr>
              <w:t>538.94</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2210201</w:t>
            </w:r>
          </w:p>
        </w:tc>
        <w:tc>
          <w:tcPr>
            <w:tcW w:w="2820" w:type="dxa"/>
            <w:gridSpan w:val="2"/>
            <w:vAlign w:val="center"/>
          </w:tcPr>
          <w:p>
            <w:pPr>
              <w:jc w:val="left"/>
            </w:pPr>
            <w:r>
              <w:rPr>
                <w:rFonts w:ascii="宋体" w:hAnsi="宋体" w:eastAsia="宋体" w:cs="宋体"/>
                <w:b w:val="0"/>
                <w:i w:val="0"/>
                <w:color w:val="000000"/>
                <w:sz w:val="15"/>
              </w:rPr>
              <w:t>住房公积金</w:t>
            </w:r>
          </w:p>
        </w:tc>
        <w:tc>
          <w:tcPr>
            <w:tcW w:w="1460" w:type="dxa"/>
            <w:gridSpan w:val="2"/>
            <w:vAlign w:val="center"/>
          </w:tcPr>
          <w:p>
            <w:pPr>
              <w:jc w:val="right"/>
            </w:pPr>
            <w:r>
              <w:rPr>
                <w:rFonts w:ascii="宋体" w:hAnsi="宋体" w:eastAsia="宋体" w:cs="宋体"/>
                <w:b w:val="0"/>
                <w:i w:val="0"/>
                <w:color w:val="000000"/>
                <w:sz w:val="15"/>
              </w:rPr>
              <w:t>233.29</w:t>
            </w:r>
          </w:p>
        </w:tc>
        <w:tc>
          <w:tcPr>
            <w:tcW w:w="1460" w:type="dxa"/>
            <w:gridSpan w:val="2"/>
            <w:vAlign w:val="center"/>
          </w:tcPr>
          <w:p>
            <w:pPr>
              <w:jc w:val="right"/>
            </w:pPr>
            <w:r>
              <w:rPr>
                <w:rFonts w:ascii="宋体" w:hAnsi="宋体" w:eastAsia="宋体" w:cs="宋体"/>
                <w:b w:val="0"/>
                <w:i w:val="0"/>
                <w:color w:val="000000"/>
                <w:sz w:val="15"/>
              </w:rPr>
              <w:t>233.29</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2210203</w:t>
            </w:r>
          </w:p>
        </w:tc>
        <w:tc>
          <w:tcPr>
            <w:tcW w:w="2820" w:type="dxa"/>
            <w:gridSpan w:val="2"/>
            <w:vAlign w:val="center"/>
          </w:tcPr>
          <w:p>
            <w:pPr>
              <w:jc w:val="left"/>
            </w:pPr>
            <w:r>
              <w:rPr>
                <w:rFonts w:ascii="宋体" w:hAnsi="宋体" w:eastAsia="宋体" w:cs="宋体"/>
                <w:b w:val="0"/>
                <w:i w:val="0"/>
                <w:color w:val="000000"/>
                <w:sz w:val="15"/>
              </w:rPr>
              <w:t>购房补贴</w:t>
            </w:r>
          </w:p>
        </w:tc>
        <w:tc>
          <w:tcPr>
            <w:tcW w:w="1460" w:type="dxa"/>
            <w:gridSpan w:val="2"/>
            <w:vAlign w:val="center"/>
          </w:tcPr>
          <w:p>
            <w:pPr>
              <w:jc w:val="right"/>
            </w:pPr>
            <w:r>
              <w:rPr>
                <w:rFonts w:ascii="宋体" w:hAnsi="宋体" w:eastAsia="宋体" w:cs="宋体"/>
                <w:b w:val="0"/>
                <w:i w:val="0"/>
                <w:color w:val="000000"/>
                <w:sz w:val="15"/>
              </w:rPr>
              <w:t>305.65</w:t>
            </w:r>
          </w:p>
        </w:tc>
        <w:tc>
          <w:tcPr>
            <w:tcW w:w="1460" w:type="dxa"/>
            <w:gridSpan w:val="2"/>
            <w:vAlign w:val="center"/>
          </w:tcPr>
          <w:p>
            <w:pPr>
              <w:jc w:val="right"/>
            </w:pPr>
            <w:r>
              <w:rPr>
                <w:rFonts w:ascii="宋体" w:hAnsi="宋体" w:eastAsia="宋体" w:cs="宋体"/>
                <w:b w:val="0"/>
                <w:i w:val="0"/>
                <w:color w:val="000000"/>
                <w:sz w:val="15"/>
              </w:rPr>
              <w:t>305.65</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222</w:t>
            </w:r>
          </w:p>
        </w:tc>
        <w:tc>
          <w:tcPr>
            <w:tcW w:w="2820" w:type="dxa"/>
            <w:gridSpan w:val="2"/>
            <w:vAlign w:val="center"/>
          </w:tcPr>
          <w:p>
            <w:pPr>
              <w:jc w:val="left"/>
            </w:pPr>
            <w:r>
              <w:rPr>
                <w:rFonts w:ascii="宋体" w:hAnsi="宋体" w:eastAsia="宋体" w:cs="宋体"/>
                <w:b w:val="0"/>
                <w:i w:val="0"/>
                <w:color w:val="000000"/>
                <w:sz w:val="15"/>
              </w:rPr>
              <w:t>粮油物资储备支出</w:t>
            </w:r>
          </w:p>
        </w:tc>
        <w:tc>
          <w:tcPr>
            <w:tcW w:w="1460" w:type="dxa"/>
            <w:gridSpan w:val="2"/>
            <w:vAlign w:val="center"/>
          </w:tcPr>
          <w:p>
            <w:pPr>
              <w:jc w:val="right"/>
            </w:pPr>
            <w:r>
              <w:rPr>
                <w:rFonts w:ascii="宋体" w:hAnsi="宋体" w:eastAsia="宋体" w:cs="宋体"/>
                <w:b w:val="0"/>
                <w:i w:val="0"/>
                <w:color w:val="000000"/>
                <w:sz w:val="15"/>
              </w:rPr>
              <w:t>6.93</w:t>
            </w:r>
          </w:p>
        </w:tc>
        <w:tc>
          <w:tcPr>
            <w:tcW w:w="1460" w:type="dxa"/>
            <w:gridSpan w:val="2"/>
            <w:vAlign w:val="center"/>
          </w:tcPr>
          <w:p>
            <w:pPr>
              <w:jc w:val="right"/>
            </w:pPr>
            <w:r>
              <w:rPr>
                <w:rFonts w:ascii="宋体" w:hAnsi="宋体" w:eastAsia="宋体" w:cs="宋体"/>
                <w:b w:val="0"/>
                <w:i w:val="0"/>
                <w:color w:val="000000"/>
                <w:sz w:val="15"/>
              </w:rPr>
              <w:t>6.93</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22204</w:t>
            </w:r>
          </w:p>
        </w:tc>
        <w:tc>
          <w:tcPr>
            <w:tcW w:w="2820" w:type="dxa"/>
            <w:gridSpan w:val="2"/>
            <w:vAlign w:val="center"/>
          </w:tcPr>
          <w:p>
            <w:pPr>
              <w:jc w:val="left"/>
            </w:pPr>
            <w:r>
              <w:rPr>
                <w:rFonts w:ascii="宋体" w:hAnsi="宋体" w:eastAsia="宋体" w:cs="宋体"/>
                <w:b w:val="0"/>
                <w:i w:val="0"/>
                <w:color w:val="000000"/>
                <w:sz w:val="15"/>
              </w:rPr>
              <w:t>粮油储备</w:t>
            </w:r>
          </w:p>
        </w:tc>
        <w:tc>
          <w:tcPr>
            <w:tcW w:w="1460" w:type="dxa"/>
            <w:gridSpan w:val="2"/>
            <w:vAlign w:val="center"/>
          </w:tcPr>
          <w:p>
            <w:pPr>
              <w:jc w:val="right"/>
            </w:pPr>
            <w:r>
              <w:rPr>
                <w:rFonts w:ascii="宋体" w:hAnsi="宋体" w:eastAsia="宋体" w:cs="宋体"/>
                <w:b w:val="0"/>
                <w:i w:val="0"/>
                <w:color w:val="000000"/>
                <w:sz w:val="15"/>
              </w:rPr>
              <w:t>6.93</w:t>
            </w:r>
          </w:p>
        </w:tc>
        <w:tc>
          <w:tcPr>
            <w:tcW w:w="1460" w:type="dxa"/>
            <w:gridSpan w:val="2"/>
            <w:vAlign w:val="center"/>
          </w:tcPr>
          <w:p>
            <w:pPr>
              <w:jc w:val="right"/>
            </w:pPr>
            <w:r>
              <w:rPr>
                <w:rFonts w:ascii="宋体" w:hAnsi="宋体" w:eastAsia="宋体" w:cs="宋体"/>
                <w:b w:val="0"/>
                <w:i w:val="0"/>
                <w:color w:val="000000"/>
                <w:sz w:val="15"/>
              </w:rPr>
              <w:t>6.93</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2220401</w:t>
            </w:r>
          </w:p>
        </w:tc>
        <w:tc>
          <w:tcPr>
            <w:tcW w:w="2820" w:type="dxa"/>
            <w:gridSpan w:val="2"/>
            <w:vAlign w:val="center"/>
          </w:tcPr>
          <w:p>
            <w:pPr>
              <w:jc w:val="left"/>
            </w:pPr>
            <w:r>
              <w:rPr>
                <w:rFonts w:ascii="宋体" w:hAnsi="宋体" w:eastAsia="宋体" w:cs="宋体"/>
                <w:b w:val="0"/>
                <w:i w:val="0"/>
                <w:color w:val="000000"/>
                <w:sz w:val="15"/>
              </w:rPr>
              <w:t>储备粮油补贴</w:t>
            </w:r>
          </w:p>
        </w:tc>
        <w:tc>
          <w:tcPr>
            <w:tcW w:w="1460" w:type="dxa"/>
            <w:gridSpan w:val="2"/>
            <w:vAlign w:val="center"/>
          </w:tcPr>
          <w:p>
            <w:pPr>
              <w:jc w:val="right"/>
            </w:pPr>
            <w:r>
              <w:rPr>
                <w:rFonts w:ascii="宋体" w:hAnsi="宋体" w:eastAsia="宋体" w:cs="宋体"/>
                <w:b w:val="0"/>
                <w:i w:val="0"/>
                <w:color w:val="000000"/>
                <w:sz w:val="15"/>
              </w:rPr>
              <w:t>6.93</w:t>
            </w:r>
          </w:p>
        </w:tc>
        <w:tc>
          <w:tcPr>
            <w:tcW w:w="1460" w:type="dxa"/>
            <w:gridSpan w:val="2"/>
            <w:vAlign w:val="center"/>
          </w:tcPr>
          <w:p>
            <w:pPr>
              <w:jc w:val="right"/>
            </w:pPr>
            <w:r>
              <w:rPr>
                <w:rFonts w:ascii="宋体" w:hAnsi="宋体" w:eastAsia="宋体" w:cs="宋体"/>
                <w:b w:val="0"/>
                <w:i w:val="0"/>
                <w:color w:val="000000"/>
                <w:sz w:val="15"/>
              </w:rPr>
              <w:t>6.93</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229</w:t>
            </w:r>
          </w:p>
        </w:tc>
        <w:tc>
          <w:tcPr>
            <w:tcW w:w="2820" w:type="dxa"/>
            <w:gridSpan w:val="2"/>
            <w:vAlign w:val="center"/>
          </w:tcPr>
          <w:p>
            <w:pPr>
              <w:jc w:val="left"/>
            </w:pPr>
            <w:r>
              <w:rPr>
                <w:rFonts w:ascii="宋体" w:hAnsi="宋体" w:eastAsia="宋体" w:cs="宋体"/>
                <w:b w:val="0"/>
                <w:i w:val="0"/>
                <w:color w:val="000000"/>
                <w:sz w:val="15"/>
              </w:rPr>
              <w:t>其他支出</w:t>
            </w:r>
          </w:p>
        </w:tc>
        <w:tc>
          <w:tcPr>
            <w:tcW w:w="1460" w:type="dxa"/>
            <w:gridSpan w:val="2"/>
            <w:vAlign w:val="center"/>
          </w:tcPr>
          <w:p>
            <w:pPr>
              <w:jc w:val="right"/>
            </w:pPr>
            <w:r>
              <w:rPr>
                <w:rFonts w:ascii="宋体" w:hAnsi="宋体" w:eastAsia="宋体" w:cs="宋体"/>
                <w:b w:val="0"/>
                <w:i w:val="0"/>
                <w:color w:val="000000"/>
                <w:sz w:val="15"/>
              </w:rPr>
              <w:t>15.00</w:t>
            </w:r>
          </w:p>
        </w:tc>
        <w:tc>
          <w:tcPr>
            <w:tcW w:w="1460" w:type="dxa"/>
            <w:gridSpan w:val="2"/>
            <w:vAlign w:val="center"/>
          </w:tcPr>
          <w:p>
            <w:pPr>
              <w:jc w:val="right"/>
            </w:pPr>
            <w:r>
              <w:rPr>
                <w:rFonts w:ascii="宋体" w:hAnsi="宋体" w:eastAsia="宋体" w:cs="宋体"/>
                <w:b w:val="0"/>
                <w:i w:val="0"/>
                <w:color w:val="000000"/>
                <w:sz w:val="15"/>
              </w:rPr>
              <w:t>15.00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22960</w:t>
            </w:r>
          </w:p>
        </w:tc>
        <w:tc>
          <w:tcPr>
            <w:tcW w:w="2820" w:type="dxa"/>
            <w:gridSpan w:val="2"/>
            <w:vAlign w:val="center"/>
          </w:tcPr>
          <w:p>
            <w:pPr>
              <w:jc w:val="left"/>
            </w:pPr>
            <w:r>
              <w:rPr>
                <w:rFonts w:ascii="宋体" w:hAnsi="宋体" w:eastAsia="宋体" w:cs="宋体"/>
                <w:b w:val="0"/>
                <w:i w:val="0"/>
                <w:color w:val="000000"/>
                <w:sz w:val="15"/>
              </w:rPr>
              <w:t>彩票公益金安排的支出</w:t>
            </w:r>
          </w:p>
        </w:tc>
        <w:tc>
          <w:tcPr>
            <w:tcW w:w="1460" w:type="dxa"/>
            <w:gridSpan w:val="2"/>
            <w:vAlign w:val="center"/>
          </w:tcPr>
          <w:p>
            <w:pPr>
              <w:jc w:val="right"/>
            </w:pPr>
            <w:r>
              <w:rPr>
                <w:rFonts w:ascii="宋体" w:hAnsi="宋体" w:eastAsia="宋体" w:cs="宋体"/>
                <w:b w:val="0"/>
                <w:i w:val="0"/>
                <w:color w:val="000000"/>
                <w:sz w:val="15"/>
              </w:rPr>
              <w:t>15.00</w:t>
            </w:r>
          </w:p>
        </w:tc>
        <w:tc>
          <w:tcPr>
            <w:tcW w:w="1460" w:type="dxa"/>
            <w:gridSpan w:val="2"/>
            <w:vAlign w:val="center"/>
          </w:tcPr>
          <w:p>
            <w:pPr>
              <w:jc w:val="right"/>
            </w:pPr>
            <w:r>
              <w:rPr>
                <w:rFonts w:ascii="宋体" w:hAnsi="宋体" w:eastAsia="宋体" w:cs="宋体"/>
                <w:b w:val="0"/>
                <w:i w:val="0"/>
                <w:color w:val="000000"/>
                <w:sz w:val="15"/>
              </w:rPr>
              <w:t>15.00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23" w:hRule="exact"/>
          <w:jc w:val="center"/>
        </w:trPr>
        <w:tc>
          <w:tcPr>
            <w:tcW w:w="928" w:type="dxa"/>
            <w:vAlign w:val="center"/>
          </w:tcPr>
          <w:p>
            <w:pPr>
              <w:jc w:val="left"/>
            </w:pPr>
            <w:r>
              <w:rPr>
                <w:rFonts w:ascii="宋体" w:hAnsi="宋体" w:eastAsia="宋体" w:cs="宋体"/>
                <w:b w:val="0"/>
                <w:i w:val="0"/>
                <w:color w:val="000000"/>
                <w:sz w:val="15"/>
              </w:rPr>
              <w:t>2296002</w:t>
            </w:r>
          </w:p>
        </w:tc>
        <w:tc>
          <w:tcPr>
            <w:tcW w:w="2820" w:type="dxa"/>
            <w:gridSpan w:val="2"/>
            <w:vAlign w:val="center"/>
          </w:tcPr>
          <w:p>
            <w:pPr>
              <w:jc w:val="left"/>
            </w:pPr>
            <w:r>
              <w:rPr>
                <w:rFonts w:ascii="宋体" w:hAnsi="宋体" w:eastAsia="宋体" w:cs="宋体"/>
                <w:b w:val="0"/>
                <w:i w:val="0"/>
                <w:color w:val="000000"/>
                <w:sz w:val="15"/>
              </w:rPr>
              <w:t>用于社会福利的彩票公益金支出</w:t>
            </w:r>
          </w:p>
        </w:tc>
        <w:tc>
          <w:tcPr>
            <w:tcW w:w="1460" w:type="dxa"/>
            <w:gridSpan w:val="2"/>
            <w:vAlign w:val="center"/>
          </w:tcPr>
          <w:p>
            <w:pPr>
              <w:jc w:val="right"/>
            </w:pPr>
            <w:r>
              <w:rPr>
                <w:rFonts w:ascii="宋体" w:hAnsi="宋体" w:eastAsia="宋体" w:cs="宋体"/>
                <w:b w:val="0"/>
                <w:i w:val="0"/>
                <w:color w:val="000000"/>
                <w:sz w:val="15"/>
              </w:rPr>
              <w:t>15.00</w:t>
            </w:r>
          </w:p>
        </w:tc>
        <w:tc>
          <w:tcPr>
            <w:tcW w:w="1460" w:type="dxa"/>
            <w:gridSpan w:val="2"/>
            <w:vAlign w:val="center"/>
          </w:tcPr>
          <w:p>
            <w:pPr>
              <w:jc w:val="right"/>
            </w:pPr>
            <w:r>
              <w:rPr>
                <w:rFonts w:ascii="宋体" w:hAnsi="宋体" w:eastAsia="宋体" w:cs="宋体"/>
                <w:b w:val="0"/>
                <w:i w:val="0"/>
                <w:color w:val="000000"/>
                <w:sz w:val="15"/>
              </w:rPr>
              <w:t>15.00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60" w:type="dxa"/>
            <w:gridSpan w:val="2"/>
            <w:vAlign w:val="center"/>
          </w:tcPr>
          <w:p>
            <w:pPr>
              <w:jc w:val="right"/>
            </w:pPr>
            <w:r>
              <w:rPr>
                <w:rFonts w:ascii="宋体" w:hAnsi="宋体" w:eastAsia="宋体" w:cs="宋体"/>
                <w:b w:val="0"/>
                <w:i w:val="0"/>
                <w:color w:val="000000"/>
                <w:sz w:val="15"/>
              </w:rPr>
              <w:t>0.00</w:t>
            </w:r>
          </w:p>
        </w:tc>
        <w:tc>
          <w:tcPr>
            <w:tcW w:w="1438" w:type="dxa"/>
            <w:gridSpan w:val="2"/>
            <w:vAlign w:val="center"/>
          </w:tcPr>
          <w:p>
            <w:pPr>
              <w:jc w:val="right"/>
            </w:pPr>
            <w:r>
              <w:rPr>
                <w:rFonts w:ascii="宋体" w:hAnsi="宋体" w:eastAsia="宋体" w:cs="宋体"/>
                <w:b w:val="0"/>
                <w:i w:val="0"/>
                <w:color w:val="000000"/>
                <w:sz w:val="15"/>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注：本表反映单位本年度取得的各项收入情况。</w:t>
      </w:r>
    </w:p>
    <w:p>
      <w:pPr>
        <w:autoSpaceDE w:val="0"/>
        <w:autoSpaceDN w:val="0"/>
        <w:adjustRightInd w:val="0"/>
        <w:jc w:val="center"/>
        <w:rPr>
          <w:rFonts w:hint="eastAsia" w:ascii="宋体" w:hAnsi="宋体"/>
          <w:szCs w:val="21"/>
        </w:rPr>
      </w:pPr>
      <w:r>
        <w:br w:type="page"/>
      </w:r>
      <w:r>
        <w:rPr>
          <w:rFonts w:hint="eastAsia" w:ascii="宋体" w:hAnsi="宋体"/>
          <w:szCs w:val="21"/>
        </w:rPr>
        <w:t>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tc>
        <w:tc>
          <w:tcPr>
            <w:tcW w:w="2000" w:type="dxa"/>
          </w:tcPr>
          <w:p/>
        </w:tc>
        <w:tc>
          <w:tcPr>
            <w:tcW w:w="5979" w:type="dxa"/>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单位：上海市崇明区长兴镇人民政府(本级)</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49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94"/>
        <w:gridCol w:w="2504"/>
        <w:gridCol w:w="90"/>
        <w:gridCol w:w="152"/>
        <w:gridCol w:w="1378"/>
        <w:gridCol w:w="90"/>
        <w:gridCol w:w="152"/>
        <w:gridCol w:w="1378"/>
        <w:gridCol w:w="90"/>
        <w:gridCol w:w="152"/>
        <w:gridCol w:w="1378"/>
        <w:gridCol w:w="90"/>
        <w:gridCol w:w="152"/>
        <w:gridCol w:w="1378"/>
        <w:gridCol w:w="90"/>
        <w:gridCol w:w="152"/>
        <w:gridCol w:w="1378"/>
        <w:gridCol w:w="90"/>
        <w:gridCol w:w="152"/>
        <w:gridCol w:w="1416"/>
        <w:gridCol w:w="90"/>
        <w:gridCol w:w="15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center"/>
            </w:pPr>
            <w:r>
              <w:rPr>
                <w:rFonts w:ascii="宋体" w:hAnsi="宋体" w:eastAsia="宋体" w:cs="宋体"/>
                <w:b w:val="0"/>
                <w:i w:val="0"/>
                <w:color w:val="000000"/>
                <w:sz w:val="17"/>
              </w:rPr>
              <w:t>项目</w:t>
            </w:r>
          </w:p>
        </w:tc>
        <w:tc>
          <w:tcPr>
            <w:tcW w:w="2504" w:type="dxa"/>
            <w:vAlign w:val="center"/>
          </w:tcPr>
          <w:p/>
        </w:tc>
        <w:tc>
          <w:tcPr>
            <w:tcW w:w="1620" w:type="dxa"/>
            <w:gridSpan w:val="3"/>
            <w:vMerge w:val="restart"/>
            <w:vAlign w:val="center"/>
          </w:tcPr>
          <w:p>
            <w:pPr>
              <w:jc w:val="center"/>
            </w:pPr>
            <w:r>
              <w:rPr>
                <w:rFonts w:ascii="宋体" w:hAnsi="宋体" w:eastAsia="宋体" w:cs="宋体"/>
                <w:b w:val="0"/>
                <w:i w:val="0"/>
                <w:color w:val="000000"/>
                <w:sz w:val="17"/>
              </w:rPr>
              <w:t>本年支出合计</w:t>
            </w:r>
          </w:p>
        </w:tc>
        <w:tc>
          <w:tcPr>
            <w:tcW w:w="1620" w:type="dxa"/>
            <w:gridSpan w:val="3"/>
            <w:vMerge w:val="restart"/>
            <w:vAlign w:val="center"/>
          </w:tcPr>
          <w:p>
            <w:pPr>
              <w:jc w:val="center"/>
            </w:pPr>
            <w:r>
              <w:rPr>
                <w:rFonts w:ascii="宋体" w:hAnsi="宋体" w:eastAsia="宋体" w:cs="宋体"/>
                <w:b w:val="0"/>
                <w:i w:val="0"/>
                <w:color w:val="000000"/>
                <w:sz w:val="17"/>
              </w:rPr>
              <w:t>基本支出</w:t>
            </w:r>
          </w:p>
        </w:tc>
        <w:tc>
          <w:tcPr>
            <w:tcW w:w="1620" w:type="dxa"/>
            <w:gridSpan w:val="3"/>
            <w:vMerge w:val="restart"/>
            <w:vAlign w:val="center"/>
          </w:tcPr>
          <w:p>
            <w:pPr>
              <w:jc w:val="center"/>
            </w:pPr>
            <w:r>
              <w:rPr>
                <w:rFonts w:ascii="宋体" w:hAnsi="宋体" w:eastAsia="宋体" w:cs="宋体"/>
                <w:b w:val="0"/>
                <w:i w:val="0"/>
                <w:color w:val="000000"/>
                <w:sz w:val="17"/>
              </w:rPr>
              <w:t>项目支出</w:t>
            </w:r>
          </w:p>
        </w:tc>
        <w:tc>
          <w:tcPr>
            <w:tcW w:w="1620" w:type="dxa"/>
            <w:gridSpan w:val="3"/>
            <w:vMerge w:val="restart"/>
            <w:vAlign w:val="center"/>
          </w:tcPr>
          <w:p>
            <w:pPr>
              <w:jc w:val="center"/>
            </w:pPr>
            <w:r>
              <w:rPr>
                <w:rFonts w:ascii="宋体" w:hAnsi="宋体" w:eastAsia="宋体" w:cs="宋体"/>
                <w:b w:val="0"/>
                <w:i w:val="0"/>
                <w:color w:val="000000"/>
                <w:sz w:val="17"/>
              </w:rPr>
              <w:t>上缴上级支出</w:t>
            </w:r>
          </w:p>
        </w:tc>
        <w:tc>
          <w:tcPr>
            <w:tcW w:w="1620" w:type="dxa"/>
            <w:gridSpan w:val="3"/>
            <w:vMerge w:val="restart"/>
            <w:vAlign w:val="center"/>
          </w:tcPr>
          <w:p>
            <w:pPr>
              <w:jc w:val="center"/>
            </w:pPr>
            <w:r>
              <w:rPr>
                <w:rFonts w:ascii="宋体" w:hAnsi="宋体" w:eastAsia="宋体" w:cs="宋体"/>
                <w:b w:val="0"/>
                <w:i w:val="0"/>
                <w:color w:val="000000"/>
                <w:sz w:val="17"/>
              </w:rPr>
              <w:t>经营支出</w:t>
            </w:r>
          </w:p>
        </w:tc>
        <w:tc>
          <w:tcPr>
            <w:tcW w:w="1658" w:type="dxa"/>
            <w:gridSpan w:val="3"/>
            <w:vMerge w:val="restart"/>
            <w:vAlign w:val="center"/>
          </w:tcPr>
          <w:p>
            <w:pPr>
              <w:jc w:val="center"/>
            </w:pPr>
            <w:r>
              <w:rPr>
                <w:rFonts w:ascii="宋体" w:hAnsi="宋体" w:eastAsia="宋体" w:cs="宋体"/>
                <w:b w:val="0"/>
                <w:i w:val="0"/>
                <w:color w:val="000000"/>
                <w:sz w:val="17"/>
              </w:rPr>
              <w:t>对附属单位补助支出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Merge w:val="restart"/>
            <w:vAlign w:val="center"/>
          </w:tcPr>
          <w:p>
            <w:pPr>
              <w:jc w:val="center"/>
            </w:pPr>
            <w:r>
              <w:rPr>
                <w:rFonts w:ascii="宋体" w:hAnsi="宋体" w:eastAsia="宋体" w:cs="宋体"/>
                <w:b w:val="0"/>
                <w:i w:val="0"/>
                <w:color w:val="000000"/>
                <w:sz w:val="17"/>
              </w:rPr>
              <w:t>功能分类科目编码</w:t>
            </w:r>
          </w:p>
        </w:tc>
        <w:tc>
          <w:tcPr>
            <w:tcW w:w="2504" w:type="dxa"/>
            <w:vMerge w:val="restart"/>
            <w:vAlign w:val="center"/>
          </w:tcPr>
          <w:p>
            <w:pPr>
              <w:jc w:val="center"/>
            </w:pPr>
            <w:r>
              <w:rPr>
                <w:rFonts w:ascii="宋体" w:hAnsi="宋体" w:eastAsia="宋体" w:cs="宋体"/>
                <w:b w:val="0"/>
                <w:i w:val="0"/>
                <w:color w:val="000000"/>
                <w:sz w:val="17"/>
              </w:rPr>
              <w:t>科目名称</w:t>
            </w:r>
          </w:p>
        </w:tc>
        <w:tc>
          <w:tcPr>
            <w:tcW w:w="1620" w:type="dxa"/>
            <w:gridSpan w:val="3"/>
            <w:vMerge w:val="continue"/>
            <w:vAlign w:val="center"/>
          </w:tcPr>
          <w:p/>
        </w:tc>
        <w:tc>
          <w:tcPr>
            <w:tcW w:w="1620" w:type="dxa"/>
            <w:gridSpan w:val="3"/>
            <w:vMerge w:val="continue"/>
            <w:vAlign w:val="center"/>
          </w:tcPr>
          <w:p/>
        </w:tc>
        <w:tc>
          <w:tcPr>
            <w:tcW w:w="1620" w:type="dxa"/>
            <w:gridSpan w:val="3"/>
            <w:vMerge w:val="continue"/>
            <w:vAlign w:val="center"/>
          </w:tcPr>
          <w:p/>
        </w:tc>
        <w:tc>
          <w:tcPr>
            <w:tcW w:w="1620" w:type="dxa"/>
            <w:gridSpan w:val="3"/>
            <w:vMerge w:val="continue"/>
            <w:vAlign w:val="center"/>
          </w:tcPr>
          <w:p/>
        </w:tc>
        <w:tc>
          <w:tcPr>
            <w:tcW w:w="1620" w:type="dxa"/>
            <w:gridSpan w:val="3"/>
            <w:vMerge w:val="continue"/>
            <w:vAlign w:val="center"/>
          </w:tcPr>
          <w:p/>
        </w:tc>
        <w:tc>
          <w:tcPr>
            <w:tcW w:w="1658" w:type="dxa"/>
            <w:gridSpan w:val="3"/>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Merge w:val="continue"/>
            <w:vAlign w:val="center"/>
          </w:tcPr>
          <w:p/>
        </w:tc>
        <w:tc>
          <w:tcPr>
            <w:tcW w:w="2504" w:type="dxa"/>
            <w:vMerge w:val="continue"/>
            <w:vAlign w:val="center"/>
          </w:tcPr>
          <w:p/>
        </w:tc>
        <w:tc>
          <w:tcPr>
            <w:tcW w:w="1620" w:type="dxa"/>
            <w:gridSpan w:val="3"/>
            <w:vMerge w:val="continue"/>
            <w:vAlign w:val="center"/>
          </w:tcPr>
          <w:p/>
        </w:tc>
        <w:tc>
          <w:tcPr>
            <w:tcW w:w="1620" w:type="dxa"/>
            <w:gridSpan w:val="3"/>
            <w:vMerge w:val="continue"/>
            <w:vAlign w:val="center"/>
          </w:tcPr>
          <w:p/>
        </w:tc>
        <w:tc>
          <w:tcPr>
            <w:tcW w:w="1620" w:type="dxa"/>
            <w:gridSpan w:val="3"/>
            <w:vMerge w:val="continue"/>
            <w:vAlign w:val="center"/>
          </w:tcPr>
          <w:p/>
        </w:tc>
        <w:tc>
          <w:tcPr>
            <w:tcW w:w="1620" w:type="dxa"/>
            <w:gridSpan w:val="3"/>
            <w:vMerge w:val="continue"/>
            <w:vAlign w:val="center"/>
          </w:tcPr>
          <w:p/>
        </w:tc>
        <w:tc>
          <w:tcPr>
            <w:tcW w:w="1620" w:type="dxa"/>
            <w:gridSpan w:val="3"/>
            <w:vMerge w:val="continue"/>
            <w:vAlign w:val="center"/>
          </w:tcPr>
          <w:p/>
        </w:tc>
        <w:tc>
          <w:tcPr>
            <w:tcW w:w="1658" w:type="dxa"/>
            <w:gridSpan w:val="3"/>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Merge w:val="continue"/>
            <w:vAlign w:val="center"/>
          </w:tcPr>
          <w:p/>
        </w:tc>
        <w:tc>
          <w:tcPr>
            <w:tcW w:w="2504" w:type="dxa"/>
            <w:vMerge w:val="continue"/>
            <w:vAlign w:val="center"/>
          </w:tcPr>
          <w:p/>
        </w:tc>
        <w:tc>
          <w:tcPr>
            <w:tcW w:w="1620" w:type="dxa"/>
            <w:gridSpan w:val="3"/>
            <w:vAlign w:val="center"/>
          </w:tcPr>
          <w:p>
            <w:pPr>
              <w:jc w:val="center"/>
            </w:pPr>
            <w:r>
              <w:rPr>
                <w:rFonts w:ascii="宋体" w:hAnsi="宋体" w:eastAsia="宋体" w:cs="宋体"/>
                <w:b w:val="0"/>
                <w:i w:val="0"/>
                <w:color w:val="000000"/>
                <w:sz w:val="17"/>
              </w:rPr>
              <w:t>决算数</w:t>
            </w:r>
          </w:p>
        </w:tc>
        <w:tc>
          <w:tcPr>
            <w:tcW w:w="1620" w:type="dxa"/>
            <w:gridSpan w:val="3"/>
            <w:vAlign w:val="center"/>
          </w:tcPr>
          <w:p>
            <w:pPr>
              <w:jc w:val="center"/>
            </w:pPr>
            <w:r>
              <w:rPr>
                <w:rFonts w:ascii="宋体" w:hAnsi="宋体" w:eastAsia="宋体" w:cs="宋体"/>
                <w:b w:val="0"/>
                <w:i w:val="0"/>
                <w:color w:val="000000"/>
                <w:sz w:val="17"/>
              </w:rPr>
              <w:t>决算数</w:t>
            </w:r>
          </w:p>
        </w:tc>
        <w:tc>
          <w:tcPr>
            <w:tcW w:w="1620" w:type="dxa"/>
            <w:gridSpan w:val="3"/>
            <w:vAlign w:val="center"/>
          </w:tcPr>
          <w:p>
            <w:pPr>
              <w:jc w:val="center"/>
            </w:pPr>
            <w:r>
              <w:rPr>
                <w:rFonts w:ascii="宋体" w:hAnsi="宋体" w:eastAsia="宋体" w:cs="宋体"/>
                <w:b w:val="0"/>
                <w:i w:val="0"/>
                <w:color w:val="000000"/>
                <w:sz w:val="17"/>
              </w:rPr>
              <w:t>决算数</w:t>
            </w:r>
          </w:p>
        </w:tc>
        <w:tc>
          <w:tcPr>
            <w:tcW w:w="1620" w:type="dxa"/>
            <w:gridSpan w:val="3"/>
            <w:vAlign w:val="center"/>
          </w:tcPr>
          <w:p>
            <w:pPr>
              <w:jc w:val="center"/>
            </w:pPr>
            <w:r>
              <w:rPr>
                <w:rFonts w:ascii="宋体" w:hAnsi="宋体" w:eastAsia="宋体" w:cs="宋体"/>
                <w:b w:val="0"/>
                <w:i w:val="0"/>
                <w:color w:val="000000"/>
                <w:sz w:val="17"/>
              </w:rPr>
              <w:t>决算数</w:t>
            </w:r>
          </w:p>
        </w:tc>
        <w:tc>
          <w:tcPr>
            <w:tcW w:w="1620" w:type="dxa"/>
            <w:gridSpan w:val="3"/>
            <w:vAlign w:val="center"/>
          </w:tcPr>
          <w:p>
            <w:pPr>
              <w:jc w:val="center"/>
            </w:pPr>
            <w:r>
              <w:rPr>
                <w:rFonts w:ascii="宋体" w:hAnsi="宋体" w:eastAsia="宋体" w:cs="宋体"/>
                <w:b w:val="0"/>
                <w:i w:val="0"/>
                <w:color w:val="000000"/>
                <w:sz w:val="17"/>
              </w:rPr>
              <w:t>决算数</w:t>
            </w:r>
          </w:p>
        </w:tc>
        <w:tc>
          <w:tcPr>
            <w:tcW w:w="1658" w:type="dxa"/>
            <w:gridSpan w:val="3"/>
            <w:vAlign w:val="center"/>
          </w:tcPr>
          <w:p>
            <w:pPr>
              <w:jc w:val="center"/>
            </w:pPr>
            <w:r>
              <w:rPr>
                <w:rFonts w:ascii="宋体" w:hAnsi="宋体" w:eastAsia="宋体" w:cs="宋体"/>
                <w:b w:val="0"/>
                <w:i w:val="0"/>
                <w:color w:val="000000"/>
                <w:sz w:val="17"/>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center"/>
            </w:pPr>
            <w:r>
              <w:rPr>
                <w:rFonts w:ascii="宋体" w:hAnsi="宋体" w:eastAsia="宋体" w:cs="宋体"/>
                <w:b w:val="0"/>
                <w:i w:val="0"/>
                <w:color w:val="000000"/>
                <w:sz w:val="17"/>
              </w:rPr>
              <w:t>类</w:t>
            </w:r>
            <w:r>
              <w:rPr>
                <w:rFonts w:hint="eastAsia" w:ascii="宋体" w:hAnsi="宋体" w:cs="宋体"/>
                <w:b w:val="0"/>
                <w:i w:val="0"/>
                <w:color w:val="000000"/>
                <w:sz w:val="17"/>
                <w:lang w:eastAsia="zh-CN"/>
              </w:rPr>
              <w:t>款项</w:t>
            </w:r>
          </w:p>
        </w:tc>
        <w:tc>
          <w:tcPr>
            <w:tcW w:w="2504" w:type="dxa"/>
            <w:vAlign w:val="center"/>
          </w:tcPr>
          <w:p>
            <w:pPr>
              <w:jc w:val="center"/>
            </w:pPr>
            <w:r>
              <w:rPr>
                <w:rFonts w:ascii="宋体" w:hAnsi="宋体" w:eastAsia="宋体" w:cs="宋体"/>
                <w:b w:val="0"/>
                <w:i w:val="0"/>
                <w:color w:val="000000"/>
                <w:sz w:val="17"/>
              </w:rPr>
              <w:t>合计</w:t>
            </w:r>
          </w:p>
        </w:tc>
        <w:tc>
          <w:tcPr>
            <w:tcW w:w="1620" w:type="dxa"/>
            <w:gridSpan w:val="3"/>
            <w:vAlign w:val="center"/>
          </w:tcPr>
          <w:p>
            <w:pPr>
              <w:jc w:val="right"/>
            </w:pPr>
            <w:r>
              <w:rPr>
                <w:rFonts w:ascii="宋体" w:hAnsi="宋体" w:eastAsia="宋体" w:cs="宋体"/>
                <w:b w:val="0"/>
                <w:i w:val="0"/>
                <w:color w:val="000000"/>
                <w:sz w:val="17"/>
              </w:rPr>
              <w:t>146,117.92</w:t>
            </w:r>
          </w:p>
        </w:tc>
        <w:tc>
          <w:tcPr>
            <w:tcW w:w="1620" w:type="dxa"/>
            <w:gridSpan w:val="3"/>
            <w:vAlign w:val="center"/>
          </w:tcPr>
          <w:p>
            <w:pPr>
              <w:jc w:val="right"/>
            </w:pPr>
            <w:r>
              <w:rPr>
                <w:rFonts w:ascii="宋体" w:hAnsi="宋体" w:eastAsia="宋体" w:cs="宋体"/>
                <w:b w:val="0"/>
                <w:i w:val="0"/>
                <w:color w:val="000000"/>
                <w:sz w:val="17"/>
              </w:rPr>
              <w:t>3,279.71</w:t>
            </w:r>
          </w:p>
        </w:tc>
        <w:tc>
          <w:tcPr>
            <w:tcW w:w="1620" w:type="dxa"/>
            <w:gridSpan w:val="3"/>
            <w:vAlign w:val="center"/>
          </w:tcPr>
          <w:p>
            <w:pPr>
              <w:jc w:val="right"/>
            </w:pPr>
            <w:r>
              <w:rPr>
                <w:rFonts w:ascii="宋体" w:hAnsi="宋体" w:eastAsia="宋体" w:cs="宋体"/>
                <w:b w:val="0"/>
                <w:i w:val="0"/>
                <w:color w:val="000000"/>
                <w:sz w:val="17"/>
              </w:rPr>
              <w:t>142,838.21</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201</w:t>
            </w:r>
          </w:p>
        </w:tc>
        <w:tc>
          <w:tcPr>
            <w:tcW w:w="2504" w:type="dxa"/>
            <w:vAlign w:val="center"/>
          </w:tcPr>
          <w:p>
            <w:pPr>
              <w:jc w:val="left"/>
            </w:pPr>
            <w:r>
              <w:rPr>
                <w:rFonts w:ascii="宋体" w:hAnsi="宋体" w:eastAsia="宋体" w:cs="宋体"/>
                <w:b w:val="0"/>
                <w:i w:val="0"/>
                <w:color w:val="000000"/>
                <w:sz w:val="17"/>
              </w:rPr>
              <w:t>一般公共服务支出</w:t>
            </w:r>
          </w:p>
        </w:tc>
        <w:tc>
          <w:tcPr>
            <w:tcW w:w="1620" w:type="dxa"/>
            <w:gridSpan w:val="3"/>
            <w:vAlign w:val="center"/>
          </w:tcPr>
          <w:p>
            <w:pPr>
              <w:jc w:val="right"/>
            </w:pPr>
            <w:r>
              <w:rPr>
                <w:rFonts w:ascii="宋体" w:hAnsi="宋体" w:eastAsia="宋体" w:cs="宋体"/>
                <w:b w:val="0"/>
                <w:i w:val="0"/>
                <w:color w:val="000000"/>
                <w:sz w:val="17"/>
              </w:rPr>
              <w:t>4,097.03</w:t>
            </w:r>
          </w:p>
        </w:tc>
        <w:tc>
          <w:tcPr>
            <w:tcW w:w="1620" w:type="dxa"/>
            <w:gridSpan w:val="3"/>
            <w:vAlign w:val="center"/>
          </w:tcPr>
          <w:p>
            <w:pPr>
              <w:jc w:val="right"/>
            </w:pPr>
            <w:r>
              <w:rPr>
                <w:rFonts w:ascii="宋体" w:hAnsi="宋体" w:eastAsia="宋体" w:cs="宋体"/>
                <w:b w:val="0"/>
                <w:i w:val="0"/>
                <w:color w:val="000000"/>
                <w:sz w:val="17"/>
              </w:rPr>
              <w:t>2,413.16</w:t>
            </w:r>
          </w:p>
        </w:tc>
        <w:tc>
          <w:tcPr>
            <w:tcW w:w="1620" w:type="dxa"/>
            <w:gridSpan w:val="3"/>
            <w:vAlign w:val="center"/>
          </w:tcPr>
          <w:p>
            <w:pPr>
              <w:jc w:val="right"/>
            </w:pPr>
            <w:r>
              <w:rPr>
                <w:rFonts w:ascii="宋体" w:hAnsi="宋体" w:eastAsia="宋体" w:cs="宋体"/>
                <w:b w:val="0"/>
                <w:i w:val="0"/>
                <w:color w:val="000000"/>
                <w:sz w:val="17"/>
              </w:rPr>
              <w:t>1,683.88</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20101</w:t>
            </w:r>
          </w:p>
        </w:tc>
        <w:tc>
          <w:tcPr>
            <w:tcW w:w="2504" w:type="dxa"/>
            <w:vAlign w:val="center"/>
          </w:tcPr>
          <w:p>
            <w:pPr>
              <w:jc w:val="left"/>
            </w:pPr>
            <w:r>
              <w:rPr>
                <w:rFonts w:ascii="宋体" w:hAnsi="宋体" w:eastAsia="宋体" w:cs="宋体"/>
                <w:b w:val="0"/>
                <w:i w:val="0"/>
                <w:color w:val="000000"/>
                <w:sz w:val="17"/>
              </w:rPr>
              <w:t>人大事务</w:t>
            </w:r>
          </w:p>
        </w:tc>
        <w:tc>
          <w:tcPr>
            <w:tcW w:w="1620" w:type="dxa"/>
            <w:gridSpan w:val="3"/>
            <w:vAlign w:val="center"/>
          </w:tcPr>
          <w:p>
            <w:pPr>
              <w:jc w:val="right"/>
            </w:pPr>
            <w:r>
              <w:rPr>
                <w:rFonts w:ascii="宋体" w:hAnsi="宋体" w:eastAsia="宋体" w:cs="宋体"/>
                <w:b w:val="0"/>
                <w:i w:val="0"/>
                <w:color w:val="000000"/>
                <w:sz w:val="17"/>
              </w:rPr>
              <w:t>33.19</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33.19</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2010104</w:t>
            </w:r>
          </w:p>
        </w:tc>
        <w:tc>
          <w:tcPr>
            <w:tcW w:w="2504" w:type="dxa"/>
            <w:vAlign w:val="center"/>
          </w:tcPr>
          <w:p>
            <w:pPr>
              <w:jc w:val="left"/>
            </w:pPr>
            <w:r>
              <w:rPr>
                <w:rFonts w:ascii="宋体" w:hAnsi="宋体" w:eastAsia="宋体" w:cs="宋体"/>
                <w:b w:val="0"/>
                <w:i w:val="0"/>
                <w:color w:val="000000"/>
                <w:sz w:val="17"/>
              </w:rPr>
              <w:t>人大会议</w:t>
            </w:r>
          </w:p>
        </w:tc>
        <w:tc>
          <w:tcPr>
            <w:tcW w:w="1620" w:type="dxa"/>
            <w:gridSpan w:val="3"/>
            <w:vAlign w:val="center"/>
          </w:tcPr>
          <w:p>
            <w:pPr>
              <w:jc w:val="right"/>
            </w:pPr>
            <w:r>
              <w:rPr>
                <w:rFonts w:ascii="宋体" w:hAnsi="宋体" w:eastAsia="宋体" w:cs="宋体"/>
                <w:b w:val="0"/>
                <w:i w:val="0"/>
                <w:color w:val="000000"/>
                <w:sz w:val="17"/>
              </w:rPr>
              <w:t>29.59</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29.59</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2010199</w:t>
            </w:r>
          </w:p>
        </w:tc>
        <w:tc>
          <w:tcPr>
            <w:tcW w:w="2504" w:type="dxa"/>
            <w:vAlign w:val="center"/>
          </w:tcPr>
          <w:p>
            <w:pPr>
              <w:jc w:val="left"/>
            </w:pPr>
            <w:r>
              <w:rPr>
                <w:rFonts w:ascii="宋体" w:hAnsi="宋体" w:eastAsia="宋体" w:cs="宋体"/>
                <w:b w:val="0"/>
                <w:i w:val="0"/>
                <w:color w:val="000000"/>
                <w:sz w:val="17"/>
              </w:rPr>
              <w:t>其他人大事务支出</w:t>
            </w:r>
          </w:p>
        </w:tc>
        <w:tc>
          <w:tcPr>
            <w:tcW w:w="1620" w:type="dxa"/>
            <w:gridSpan w:val="3"/>
            <w:vAlign w:val="center"/>
          </w:tcPr>
          <w:p>
            <w:pPr>
              <w:jc w:val="right"/>
            </w:pPr>
            <w:r>
              <w:rPr>
                <w:rFonts w:ascii="宋体" w:hAnsi="宋体" w:eastAsia="宋体" w:cs="宋体"/>
                <w:b w:val="0"/>
                <w:i w:val="0"/>
                <w:color w:val="000000"/>
                <w:sz w:val="17"/>
              </w:rPr>
              <w:t>3.60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3.60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20103</w:t>
            </w:r>
          </w:p>
        </w:tc>
        <w:tc>
          <w:tcPr>
            <w:tcW w:w="2504" w:type="dxa"/>
            <w:vAlign w:val="center"/>
          </w:tcPr>
          <w:p>
            <w:pPr>
              <w:jc w:val="left"/>
            </w:pPr>
            <w:r>
              <w:rPr>
                <w:rFonts w:ascii="宋体" w:hAnsi="宋体" w:eastAsia="宋体" w:cs="宋体"/>
                <w:b w:val="0"/>
                <w:i w:val="0"/>
                <w:color w:val="000000"/>
                <w:sz w:val="17"/>
              </w:rPr>
              <w:t>政府办公厅（室）及相关机构事务</w:t>
            </w:r>
          </w:p>
        </w:tc>
        <w:tc>
          <w:tcPr>
            <w:tcW w:w="1620" w:type="dxa"/>
            <w:gridSpan w:val="3"/>
            <w:vAlign w:val="center"/>
          </w:tcPr>
          <w:p>
            <w:pPr>
              <w:jc w:val="right"/>
            </w:pPr>
            <w:r>
              <w:rPr>
                <w:rFonts w:ascii="宋体" w:hAnsi="宋体" w:eastAsia="宋体" w:cs="宋体"/>
                <w:b w:val="0"/>
                <w:i w:val="0"/>
                <w:color w:val="000000"/>
                <w:sz w:val="17"/>
              </w:rPr>
              <w:t>2,589.63</w:t>
            </w:r>
          </w:p>
        </w:tc>
        <w:tc>
          <w:tcPr>
            <w:tcW w:w="1620" w:type="dxa"/>
            <w:gridSpan w:val="3"/>
            <w:vAlign w:val="center"/>
          </w:tcPr>
          <w:p>
            <w:pPr>
              <w:jc w:val="right"/>
            </w:pPr>
            <w:r>
              <w:rPr>
                <w:rFonts w:ascii="宋体" w:hAnsi="宋体" w:eastAsia="宋体" w:cs="宋体"/>
                <w:b w:val="0"/>
                <w:i w:val="0"/>
                <w:color w:val="000000"/>
                <w:sz w:val="17"/>
              </w:rPr>
              <w:t>2,413.16</w:t>
            </w:r>
          </w:p>
        </w:tc>
        <w:tc>
          <w:tcPr>
            <w:tcW w:w="1620" w:type="dxa"/>
            <w:gridSpan w:val="3"/>
            <w:vAlign w:val="center"/>
          </w:tcPr>
          <w:p>
            <w:pPr>
              <w:jc w:val="right"/>
            </w:pPr>
            <w:r>
              <w:rPr>
                <w:rFonts w:ascii="宋体" w:hAnsi="宋体" w:eastAsia="宋体" w:cs="宋体"/>
                <w:b w:val="0"/>
                <w:i w:val="0"/>
                <w:color w:val="000000"/>
                <w:sz w:val="17"/>
              </w:rPr>
              <w:t>176.48</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2010301</w:t>
            </w:r>
          </w:p>
        </w:tc>
        <w:tc>
          <w:tcPr>
            <w:tcW w:w="2504" w:type="dxa"/>
            <w:vAlign w:val="center"/>
          </w:tcPr>
          <w:p>
            <w:pPr>
              <w:jc w:val="left"/>
            </w:pPr>
            <w:r>
              <w:rPr>
                <w:rFonts w:ascii="宋体" w:hAnsi="宋体" w:eastAsia="宋体" w:cs="宋体"/>
                <w:b w:val="0"/>
                <w:i w:val="0"/>
                <w:color w:val="000000"/>
                <w:sz w:val="17"/>
              </w:rPr>
              <w:t>行政运行</w:t>
            </w:r>
          </w:p>
        </w:tc>
        <w:tc>
          <w:tcPr>
            <w:tcW w:w="1620" w:type="dxa"/>
            <w:gridSpan w:val="3"/>
            <w:vAlign w:val="center"/>
          </w:tcPr>
          <w:p>
            <w:pPr>
              <w:jc w:val="right"/>
            </w:pPr>
            <w:r>
              <w:rPr>
                <w:rFonts w:ascii="宋体" w:hAnsi="宋体" w:eastAsia="宋体" w:cs="宋体"/>
                <w:b w:val="0"/>
                <w:i w:val="0"/>
                <w:color w:val="000000"/>
                <w:sz w:val="17"/>
              </w:rPr>
              <w:t>2,589.63</w:t>
            </w:r>
          </w:p>
        </w:tc>
        <w:tc>
          <w:tcPr>
            <w:tcW w:w="1620" w:type="dxa"/>
            <w:gridSpan w:val="3"/>
            <w:vAlign w:val="center"/>
          </w:tcPr>
          <w:p>
            <w:pPr>
              <w:jc w:val="right"/>
            </w:pPr>
            <w:r>
              <w:rPr>
                <w:rFonts w:ascii="宋体" w:hAnsi="宋体" w:eastAsia="宋体" w:cs="宋体"/>
                <w:b w:val="0"/>
                <w:i w:val="0"/>
                <w:color w:val="000000"/>
                <w:sz w:val="17"/>
              </w:rPr>
              <w:t>2,413.16</w:t>
            </w:r>
          </w:p>
        </w:tc>
        <w:tc>
          <w:tcPr>
            <w:tcW w:w="1620" w:type="dxa"/>
            <w:gridSpan w:val="3"/>
            <w:vAlign w:val="center"/>
          </w:tcPr>
          <w:p>
            <w:pPr>
              <w:jc w:val="right"/>
            </w:pPr>
            <w:r>
              <w:rPr>
                <w:rFonts w:ascii="宋体" w:hAnsi="宋体" w:eastAsia="宋体" w:cs="宋体"/>
                <w:b w:val="0"/>
                <w:i w:val="0"/>
                <w:color w:val="000000"/>
                <w:sz w:val="17"/>
              </w:rPr>
              <w:t>176.48</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20111</w:t>
            </w:r>
          </w:p>
        </w:tc>
        <w:tc>
          <w:tcPr>
            <w:tcW w:w="2504" w:type="dxa"/>
            <w:vAlign w:val="center"/>
          </w:tcPr>
          <w:p>
            <w:pPr>
              <w:jc w:val="left"/>
            </w:pPr>
            <w:r>
              <w:rPr>
                <w:rFonts w:ascii="宋体" w:hAnsi="宋体" w:eastAsia="宋体" w:cs="宋体"/>
                <w:b w:val="0"/>
                <w:i w:val="0"/>
                <w:color w:val="000000"/>
                <w:sz w:val="17"/>
              </w:rPr>
              <w:t>纪检监察事务</w:t>
            </w:r>
          </w:p>
        </w:tc>
        <w:tc>
          <w:tcPr>
            <w:tcW w:w="1620" w:type="dxa"/>
            <w:gridSpan w:val="3"/>
            <w:vAlign w:val="center"/>
          </w:tcPr>
          <w:p>
            <w:pPr>
              <w:jc w:val="right"/>
            </w:pPr>
            <w:r>
              <w:rPr>
                <w:rFonts w:ascii="宋体" w:hAnsi="宋体" w:eastAsia="宋体" w:cs="宋体"/>
                <w:b w:val="0"/>
                <w:i w:val="0"/>
                <w:color w:val="000000"/>
                <w:sz w:val="17"/>
              </w:rPr>
              <w:t>30.42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30.42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2011199</w:t>
            </w:r>
          </w:p>
        </w:tc>
        <w:tc>
          <w:tcPr>
            <w:tcW w:w="2504" w:type="dxa"/>
            <w:vAlign w:val="center"/>
          </w:tcPr>
          <w:p>
            <w:pPr>
              <w:jc w:val="left"/>
            </w:pPr>
            <w:r>
              <w:rPr>
                <w:rFonts w:ascii="宋体" w:hAnsi="宋体" w:eastAsia="宋体" w:cs="宋体"/>
                <w:b w:val="0"/>
                <w:i w:val="0"/>
                <w:color w:val="000000"/>
                <w:sz w:val="17"/>
              </w:rPr>
              <w:t>其他纪检监察事务支出</w:t>
            </w:r>
          </w:p>
        </w:tc>
        <w:tc>
          <w:tcPr>
            <w:tcW w:w="1620" w:type="dxa"/>
            <w:gridSpan w:val="3"/>
            <w:vAlign w:val="center"/>
          </w:tcPr>
          <w:p>
            <w:pPr>
              <w:jc w:val="right"/>
            </w:pPr>
            <w:r>
              <w:rPr>
                <w:rFonts w:ascii="宋体" w:hAnsi="宋体" w:eastAsia="宋体" w:cs="宋体"/>
                <w:b w:val="0"/>
                <w:i w:val="0"/>
                <w:color w:val="000000"/>
                <w:sz w:val="17"/>
              </w:rPr>
              <w:t>30.42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30.42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20129</w:t>
            </w:r>
          </w:p>
        </w:tc>
        <w:tc>
          <w:tcPr>
            <w:tcW w:w="2504" w:type="dxa"/>
            <w:vAlign w:val="center"/>
          </w:tcPr>
          <w:p>
            <w:pPr>
              <w:jc w:val="left"/>
            </w:pPr>
            <w:r>
              <w:rPr>
                <w:rFonts w:ascii="宋体" w:hAnsi="宋体" w:eastAsia="宋体" w:cs="宋体"/>
                <w:b w:val="0"/>
                <w:i w:val="0"/>
                <w:color w:val="000000"/>
                <w:sz w:val="17"/>
              </w:rPr>
              <w:t>群众团体事务</w:t>
            </w:r>
          </w:p>
        </w:tc>
        <w:tc>
          <w:tcPr>
            <w:tcW w:w="1620" w:type="dxa"/>
            <w:gridSpan w:val="3"/>
            <w:vAlign w:val="center"/>
          </w:tcPr>
          <w:p>
            <w:pPr>
              <w:jc w:val="right"/>
            </w:pPr>
            <w:r>
              <w:rPr>
                <w:rFonts w:ascii="宋体" w:hAnsi="宋体" w:eastAsia="宋体" w:cs="宋体"/>
                <w:b w:val="0"/>
                <w:i w:val="0"/>
                <w:color w:val="000000"/>
                <w:sz w:val="17"/>
              </w:rPr>
              <w:t>261.36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261.36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2012999</w:t>
            </w:r>
          </w:p>
        </w:tc>
        <w:tc>
          <w:tcPr>
            <w:tcW w:w="2504" w:type="dxa"/>
            <w:vAlign w:val="center"/>
          </w:tcPr>
          <w:p>
            <w:pPr>
              <w:jc w:val="left"/>
            </w:pPr>
            <w:r>
              <w:rPr>
                <w:rFonts w:ascii="宋体" w:hAnsi="宋体" w:eastAsia="宋体" w:cs="宋体"/>
                <w:b w:val="0"/>
                <w:i w:val="0"/>
                <w:color w:val="000000"/>
                <w:sz w:val="17"/>
              </w:rPr>
              <w:t>其他群众团体事务支出</w:t>
            </w:r>
          </w:p>
        </w:tc>
        <w:tc>
          <w:tcPr>
            <w:tcW w:w="1620" w:type="dxa"/>
            <w:gridSpan w:val="3"/>
            <w:vAlign w:val="center"/>
          </w:tcPr>
          <w:p>
            <w:pPr>
              <w:jc w:val="right"/>
            </w:pPr>
            <w:r>
              <w:rPr>
                <w:rFonts w:ascii="宋体" w:hAnsi="宋体" w:eastAsia="宋体" w:cs="宋体"/>
                <w:b w:val="0"/>
                <w:i w:val="0"/>
                <w:color w:val="000000"/>
                <w:sz w:val="17"/>
              </w:rPr>
              <w:t>261.36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261.36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20132</w:t>
            </w:r>
          </w:p>
        </w:tc>
        <w:tc>
          <w:tcPr>
            <w:tcW w:w="2504" w:type="dxa"/>
            <w:vAlign w:val="center"/>
          </w:tcPr>
          <w:p>
            <w:pPr>
              <w:jc w:val="left"/>
            </w:pPr>
            <w:r>
              <w:rPr>
                <w:rFonts w:ascii="宋体" w:hAnsi="宋体" w:eastAsia="宋体" w:cs="宋体"/>
                <w:b w:val="0"/>
                <w:i w:val="0"/>
                <w:color w:val="000000"/>
                <w:sz w:val="17"/>
              </w:rPr>
              <w:t>组织事务</w:t>
            </w:r>
          </w:p>
        </w:tc>
        <w:tc>
          <w:tcPr>
            <w:tcW w:w="1620" w:type="dxa"/>
            <w:gridSpan w:val="3"/>
            <w:vAlign w:val="center"/>
          </w:tcPr>
          <w:p>
            <w:pPr>
              <w:jc w:val="right"/>
            </w:pPr>
            <w:r>
              <w:rPr>
                <w:rFonts w:ascii="宋体" w:hAnsi="宋体" w:eastAsia="宋体" w:cs="宋体"/>
                <w:b w:val="0"/>
                <w:i w:val="0"/>
                <w:color w:val="000000"/>
                <w:sz w:val="17"/>
              </w:rPr>
              <w:t>552.64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552.64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2013299</w:t>
            </w:r>
          </w:p>
        </w:tc>
        <w:tc>
          <w:tcPr>
            <w:tcW w:w="2504" w:type="dxa"/>
            <w:vAlign w:val="center"/>
          </w:tcPr>
          <w:p>
            <w:pPr>
              <w:jc w:val="left"/>
            </w:pPr>
            <w:r>
              <w:rPr>
                <w:rFonts w:ascii="宋体" w:hAnsi="宋体" w:eastAsia="宋体" w:cs="宋体"/>
                <w:b w:val="0"/>
                <w:i w:val="0"/>
                <w:color w:val="000000"/>
                <w:sz w:val="17"/>
              </w:rPr>
              <w:t>其他组织事务支出</w:t>
            </w:r>
          </w:p>
        </w:tc>
        <w:tc>
          <w:tcPr>
            <w:tcW w:w="1620" w:type="dxa"/>
            <w:gridSpan w:val="3"/>
            <w:vAlign w:val="center"/>
          </w:tcPr>
          <w:p>
            <w:pPr>
              <w:jc w:val="right"/>
            </w:pPr>
            <w:r>
              <w:rPr>
                <w:rFonts w:ascii="宋体" w:hAnsi="宋体" w:eastAsia="宋体" w:cs="宋体"/>
                <w:b w:val="0"/>
                <w:i w:val="0"/>
                <w:color w:val="000000"/>
                <w:sz w:val="17"/>
              </w:rPr>
              <w:t>552.64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552.64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20133</w:t>
            </w:r>
          </w:p>
        </w:tc>
        <w:tc>
          <w:tcPr>
            <w:tcW w:w="2504" w:type="dxa"/>
            <w:vAlign w:val="center"/>
          </w:tcPr>
          <w:p>
            <w:pPr>
              <w:jc w:val="left"/>
            </w:pPr>
            <w:r>
              <w:rPr>
                <w:rFonts w:ascii="宋体" w:hAnsi="宋体" w:eastAsia="宋体" w:cs="宋体"/>
                <w:b w:val="0"/>
                <w:i w:val="0"/>
                <w:color w:val="000000"/>
                <w:sz w:val="17"/>
              </w:rPr>
              <w:t>宣传事务</w:t>
            </w:r>
          </w:p>
        </w:tc>
        <w:tc>
          <w:tcPr>
            <w:tcW w:w="1620" w:type="dxa"/>
            <w:gridSpan w:val="3"/>
            <w:vAlign w:val="center"/>
          </w:tcPr>
          <w:p>
            <w:pPr>
              <w:jc w:val="right"/>
            </w:pPr>
            <w:r>
              <w:rPr>
                <w:rFonts w:ascii="宋体" w:hAnsi="宋体" w:eastAsia="宋体" w:cs="宋体"/>
                <w:b w:val="0"/>
                <w:i w:val="0"/>
                <w:color w:val="000000"/>
                <w:sz w:val="17"/>
              </w:rPr>
              <w:t>232.43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232.43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2013399</w:t>
            </w:r>
          </w:p>
        </w:tc>
        <w:tc>
          <w:tcPr>
            <w:tcW w:w="2504" w:type="dxa"/>
            <w:vAlign w:val="center"/>
          </w:tcPr>
          <w:p>
            <w:pPr>
              <w:jc w:val="left"/>
            </w:pPr>
            <w:r>
              <w:rPr>
                <w:rFonts w:ascii="宋体" w:hAnsi="宋体" w:eastAsia="宋体" w:cs="宋体"/>
                <w:b w:val="0"/>
                <w:i w:val="0"/>
                <w:color w:val="000000"/>
                <w:sz w:val="17"/>
              </w:rPr>
              <w:t>其他宣传事务支出</w:t>
            </w:r>
          </w:p>
        </w:tc>
        <w:tc>
          <w:tcPr>
            <w:tcW w:w="1620" w:type="dxa"/>
            <w:gridSpan w:val="3"/>
            <w:vAlign w:val="center"/>
          </w:tcPr>
          <w:p>
            <w:pPr>
              <w:jc w:val="right"/>
            </w:pPr>
            <w:r>
              <w:rPr>
                <w:rFonts w:ascii="宋体" w:hAnsi="宋体" w:eastAsia="宋体" w:cs="宋体"/>
                <w:b w:val="0"/>
                <w:i w:val="0"/>
                <w:color w:val="000000"/>
                <w:sz w:val="17"/>
              </w:rPr>
              <w:t>232.43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232.43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20138</w:t>
            </w:r>
          </w:p>
        </w:tc>
        <w:tc>
          <w:tcPr>
            <w:tcW w:w="2504" w:type="dxa"/>
            <w:vAlign w:val="center"/>
          </w:tcPr>
          <w:p>
            <w:pPr>
              <w:jc w:val="left"/>
            </w:pPr>
            <w:r>
              <w:rPr>
                <w:rFonts w:ascii="宋体" w:hAnsi="宋体" w:eastAsia="宋体" w:cs="宋体"/>
                <w:b w:val="0"/>
                <w:i w:val="0"/>
                <w:color w:val="000000"/>
                <w:sz w:val="17"/>
              </w:rPr>
              <w:t>市场监督管理事务</w:t>
            </w:r>
          </w:p>
        </w:tc>
        <w:tc>
          <w:tcPr>
            <w:tcW w:w="1620" w:type="dxa"/>
            <w:gridSpan w:val="3"/>
            <w:vAlign w:val="center"/>
          </w:tcPr>
          <w:p>
            <w:pPr>
              <w:jc w:val="right"/>
            </w:pPr>
            <w:r>
              <w:rPr>
                <w:rFonts w:ascii="宋体" w:hAnsi="宋体" w:eastAsia="宋体" w:cs="宋体"/>
                <w:b w:val="0"/>
                <w:i w:val="0"/>
                <w:color w:val="000000"/>
                <w:sz w:val="17"/>
              </w:rPr>
              <w:t>204.11</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204.11</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2013899</w:t>
            </w:r>
          </w:p>
        </w:tc>
        <w:tc>
          <w:tcPr>
            <w:tcW w:w="2504" w:type="dxa"/>
            <w:vAlign w:val="center"/>
          </w:tcPr>
          <w:p>
            <w:pPr>
              <w:jc w:val="left"/>
            </w:pPr>
            <w:r>
              <w:rPr>
                <w:rFonts w:ascii="宋体" w:hAnsi="宋体" w:eastAsia="宋体" w:cs="宋体"/>
                <w:b w:val="0"/>
                <w:i w:val="0"/>
                <w:color w:val="000000"/>
                <w:sz w:val="17"/>
              </w:rPr>
              <w:t>其他市场监督管理事务</w:t>
            </w:r>
          </w:p>
        </w:tc>
        <w:tc>
          <w:tcPr>
            <w:tcW w:w="1620" w:type="dxa"/>
            <w:gridSpan w:val="3"/>
            <w:vAlign w:val="center"/>
          </w:tcPr>
          <w:p>
            <w:pPr>
              <w:jc w:val="right"/>
            </w:pPr>
            <w:r>
              <w:rPr>
                <w:rFonts w:ascii="宋体" w:hAnsi="宋体" w:eastAsia="宋体" w:cs="宋体"/>
                <w:b w:val="0"/>
                <w:i w:val="0"/>
                <w:color w:val="000000"/>
                <w:sz w:val="17"/>
              </w:rPr>
              <w:t>204.11</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204.11</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20199</w:t>
            </w:r>
          </w:p>
        </w:tc>
        <w:tc>
          <w:tcPr>
            <w:tcW w:w="2504" w:type="dxa"/>
            <w:vAlign w:val="center"/>
          </w:tcPr>
          <w:p>
            <w:pPr>
              <w:jc w:val="left"/>
            </w:pPr>
            <w:r>
              <w:rPr>
                <w:rFonts w:ascii="宋体" w:hAnsi="宋体" w:eastAsia="宋体" w:cs="宋体"/>
                <w:b w:val="0"/>
                <w:i w:val="0"/>
                <w:color w:val="000000"/>
                <w:sz w:val="17"/>
              </w:rPr>
              <w:t>其他一般公共服务支出</w:t>
            </w:r>
          </w:p>
        </w:tc>
        <w:tc>
          <w:tcPr>
            <w:tcW w:w="1620" w:type="dxa"/>
            <w:gridSpan w:val="3"/>
            <w:vAlign w:val="center"/>
          </w:tcPr>
          <w:p>
            <w:pPr>
              <w:jc w:val="right"/>
            </w:pPr>
            <w:r>
              <w:rPr>
                <w:rFonts w:ascii="宋体" w:hAnsi="宋体" w:eastAsia="宋体" w:cs="宋体"/>
                <w:b w:val="0"/>
                <w:i w:val="0"/>
                <w:color w:val="000000"/>
                <w:sz w:val="17"/>
              </w:rPr>
              <w:t>193.25</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193.25</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2019999</w:t>
            </w:r>
          </w:p>
        </w:tc>
        <w:tc>
          <w:tcPr>
            <w:tcW w:w="2504" w:type="dxa"/>
            <w:vAlign w:val="center"/>
          </w:tcPr>
          <w:p>
            <w:pPr>
              <w:jc w:val="left"/>
            </w:pPr>
            <w:r>
              <w:rPr>
                <w:rFonts w:ascii="宋体" w:hAnsi="宋体" w:eastAsia="宋体" w:cs="宋体"/>
                <w:b w:val="0"/>
                <w:i w:val="0"/>
                <w:color w:val="000000"/>
                <w:sz w:val="17"/>
              </w:rPr>
              <w:t>其他一般公共服务支出</w:t>
            </w:r>
          </w:p>
        </w:tc>
        <w:tc>
          <w:tcPr>
            <w:tcW w:w="1620" w:type="dxa"/>
            <w:gridSpan w:val="3"/>
            <w:vAlign w:val="center"/>
          </w:tcPr>
          <w:p>
            <w:pPr>
              <w:jc w:val="right"/>
            </w:pPr>
            <w:r>
              <w:rPr>
                <w:rFonts w:ascii="宋体" w:hAnsi="宋体" w:eastAsia="宋体" w:cs="宋体"/>
                <w:b w:val="0"/>
                <w:i w:val="0"/>
                <w:color w:val="000000"/>
                <w:sz w:val="17"/>
              </w:rPr>
              <w:t>193.25</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193.25</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205</w:t>
            </w:r>
          </w:p>
        </w:tc>
        <w:tc>
          <w:tcPr>
            <w:tcW w:w="2504" w:type="dxa"/>
            <w:vAlign w:val="center"/>
          </w:tcPr>
          <w:p>
            <w:pPr>
              <w:jc w:val="left"/>
            </w:pPr>
            <w:r>
              <w:rPr>
                <w:rFonts w:ascii="宋体" w:hAnsi="宋体" w:eastAsia="宋体" w:cs="宋体"/>
                <w:b w:val="0"/>
                <w:i w:val="0"/>
                <w:color w:val="000000"/>
                <w:sz w:val="17"/>
              </w:rPr>
              <w:t>教育支出</w:t>
            </w:r>
          </w:p>
        </w:tc>
        <w:tc>
          <w:tcPr>
            <w:tcW w:w="1620" w:type="dxa"/>
            <w:gridSpan w:val="3"/>
            <w:vAlign w:val="center"/>
          </w:tcPr>
          <w:p>
            <w:pPr>
              <w:jc w:val="right"/>
            </w:pPr>
            <w:r>
              <w:rPr>
                <w:rFonts w:ascii="宋体" w:hAnsi="宋体" w:eastAsia="宋体" w:cs="宋体"/>
                <w:b w:val="0"/>
                <w:i w:val="0"/>
                <w:color w:val="000000"/>
                <w:sz w:val="17"/>
              </w:rPr>
              <w:t>765.90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765.90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20502</w:t>
            </w:r>
          </w:p>
        </w:tc>
        <w:tc>
          <w:tcPr>
            <w:tcW w:w="2504" w:type="dxa"/>
            <w:vAlign w:val="center"/>
          </w:tcPr>
          <w:p>
            <w:pPr>
              <w:jc w:val="left"/>
            </w:pPr>
            <w:r>
              <w:rPr>
                <w:rFonts w:ascii="宋体" w:hAnsi="宋体" w:eastAsia="宋体" w:cs="宋体"/>
                <w:b w:val="0"/>
                <w:i w:val="0"/>
                <w:color w:val="000000"/>
                <w:sz w:val="17"/>
              </w:rPr>
              <w:t>普通教育</w:t>
            </w:r>
          </w:p>
        </w:tc>
        <w:tc>
          <w:tcPr>
            <w:tcW w:w="1620" w:type="dxa"/>
            <w:gridSpan w:val="3"/>
            <w:vAlign w:val="center"/>
          </w:tcPr>
          <w:p>
            <w:pPr>
              <w:jc w:val="right"/>
            </w:pPr>
            <w:r>
              <w:rPr>
                <w:rFonts w:ascii="宋体" w:hAnsi="宋体" w:eastAsia="宋体" w:cs="宋体"/>
                <w:b w:val="0"/>
                <w:i w:val="0"/>
                <w:color w:val="000000"/>
                <w:sz w:val="17"/>
              </w:rPr>
              <w:t>729.44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729.44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2050299</w:t>
            </w:r>
          </w:p>
        </w:tc>
        <w:tc>
          <w:tcPr>
            <w:tcW w:w="2504" w:type="dxa"/>
            <w:vAlign w:val="center"/>
          </w:tcPr>
          <w:p>
            <w:pPr>
              <w:jc w:val="left"/>
            </w:pPr>
            <w:r>
              <w:rPr>
                <w:rFonts w:ascii="宋体" w:hAnsi="宋体" w:eastAsia="宋体" w:cs="宋体"/>
                <w:b w:val="0"/>
                <w:i w:val="0"/>
                <w:color w:val="000000"/>
                <w:sz w:val="17"/>
              </w:rPr>
              <w:t>其他普通教育支出</w:t>
            </w:r>
          </w:p>
        </w:tc>
        <w:tc>
          <w:tcPr>
            <w:tcW w:w="1620" w:type="dxa"/>
            <w:gridSpan w:val="3"/>
            <w:vAlign w:val="center"/>
          </w:tcPr>
          <w:p>
            <w:pPr>
              <w:jc w:val="right"/>
            </w:pPr>
            <w:r>
              <w:rPr>
                <w:rFonts w:ascii="宋体" w:hAnsi="宋体" w:eastAsia="宋体" w:cs="宋体"/>
                <w:b w:val="0"/>
                <w:i w:val="0"/>
                <w:color w:val="000000"/>
                <w:sz w:val="17"/>
              </w:rPr>
              <w:t>729.44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729.44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20504</w:t>
            </w:r>
          </w:p>
        </w:tc>
        <w:tc>
          <w:tcPr>
            <w:tcW w:w="2504" w:type="dxa"/>
            <w:vAlign w:val="center"/>
          </w:tcPr>
          <w:p>
            <w:pPr>
              <w:jc w:val="left"/>
            </w:pPr>
            <w:r>
              <w:rPr>
                <w:rFonts w:ascii="宋体" w:hAnsi="宋体" w:eastAsia="宋体" w:cs="宋体"/>
                <w:b w:val="0"/>
                <w:i w:val="0"/>
                <w:color w:val="000000"/>
                <w:sz w:val="17"/>
              </w:rPr>
              <w:t>成人教育</w:t>
            </w:r>
          </w:p>
        </w:tc>
        <w:tc>
          <w:tcPr>
            <w:tcW w:w="1620" w:type="dxa"/>
            <w:gridSpan w:val="3"/>
            <w:vAlign w:val="center"/>
          </w:tcPr>
          <w:p>
            <w:pPr>
              <w:jc w:val="right"/>
            </w:pPr>
            <w:r>
              <w:rPr>
                <w:rFonts w:ascii="宋体" w:hAnsi="宋体" w:eastAsia="宋体" w:cs="宋体"/>
                <w:b w:val="0"/>
                <w:i w:val="0"/>
                <w:color w:val="000000"/>
                <w:sz w:val="17"/>
              </w:rPr>
              <w:t>36.46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36.46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2050499</w:t>
            </w:r>
          </w:p>
        </w:tc>
        <w:tc>
          <w:tcPr>
            <w:tcW w:w="2504" w:type="dxa"/>
            <w:vAlign w:val="center"/>
          </w:tcPr>
          <w:p>
            <w:pPr>
              <w:jc w:val="left"/>
            </w:pPr>
            <w:r>
              <w:rPr>
                <w:rFonts w:ascii="宋体" w:hAnsi="宋体" w:eastAsia="宋体" w:cs="宋体"/>
                <w:b w:val="0"/>
                <w:i w:val="0"/>
                <w:color w:val="000000"/>
                <w:sz w:val="17"/>
              </w:rPr>
              <w:t>其他成人教育支出</w:t>
            </w:r>
          </w:p>
        </w:tc>
        <w:tc>
          <w:tcPr>
            <w:tcW w:w="1620" w:type="dxa"/>
            <w:gridSpan w:val="3"/>
            <w:vAlign w:val="center"/>
          </w:tcPr>
          <w:p>
            <w:pPr>
              <w:jc w:val="right"/>
            </w:pPr>
            <w:r>
              <w:rPr>
                <w:rFonts w:ascii="宋体" w:hAnsi="宋体" w:eastAsia="宋体" w:cs="宋体"/>
                <w:b w:val="0"/>
                <w:i w:val="0"/>
                <w:color w:val="000000"/>
                <w:sz w:val="17"/>
              </w:rPr>
              <w:t>36.46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36.46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206</w:t>
            </w:r>
          </w:p>
        </w:tc>
        <w:tc>
          <w:tcPr>
            <w:tcW w:w="2504" w:type="dxa"/>
            <w:vAlign w:val="center"/>
          </w:tcPr>
          <w:p>
            <w:pPr>
              <w:jc w:val="left"/>
            </w:pPr>
            <w:r>
              <w:rPr>
                <w:rFonts w:ascii="宋体" w:hAnsi="宋体" w:eastAsia="宋体" w:cs="宋体"/>
                <w:b w:val="0"/>
                <w:i w:val="0"/>
                <w:color w:val="000000"/>
                <w:sz w:val="17"/>
              </w:rPr>
              <w:t>科学技术支出</w:t>
            </w:r>
          </w:p>
        </w:tc>
        <w:tc>
          <w:tcPr>
            <w:tcW w:w="1620" w:type="dxa"/>
            <w:gridSpan w:val="3"/>
            <w:vAlign w:val="center"/>
          </w:tcPr>
          <w:p>
            <w:pPr>
              <w:jc w:val="right"/>
            </w:pPr>
            <w:r>
              <w:rPr>
                <w:rFonts w:ascii="宋体" w:hAnsi="宋体" w:eastAsia="宋体" w:cs="宋体"/>
                <w:b w:val="0"/>
                <w:i w:val="0"/>
                <w:color w:val="000000"/>
                <w:sz w:val="17"/>
              </w:rPr>
              <w:t>17.77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17.77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20699</w:t>
            </w:r>
          </w:p>
        </w:tc>
        <w:tc>
          <w:tcPr>
            <w:tcW w:w="2504" w:type="dxa"/>
            <w:vAlign w:val="center"/>
          </w:tcPr>
          <w:p>
            <w:pPr>
              <w:jc w:val="left"/>
            </w:pPr>
            <w:r>
              <w:rPr>
                <w:rFonts w:ascii="宋体" w:hAnsi="宋体" w:eastAsia="宋体" w:cs="宋体"/>
                <w:b w:val="0"/>
                <w:i w:val="0"/>
                <w:color w:val="000000"/>
                <w:sz w:val="17"/>
              </w:rPr>
              <w:t>其他科学技术支出</w:t>
            </w:r>
          </w:p>
        </w:tc>
        <w:tc>
          <w:tcPr>
            <w:tcW w:w="1620" w:type="dxa"/>
            <w:gridSpan w:val="3"/>
            <w:vAlign w:val="center"/>
          </w:tcPr>
          <w:p>
            <w:pPr>
              <w:jc w:val="right"/>
            </w:pPr>
            <w:r>
              <w:rPr>
                <w:rFonts w:ascii="宋体" w:hAnsi="宋体" w:eastAsia="宋体" w:cs="宋体"/>
                <w:b w:val="0"/>
                <w:i w:val="0"/>
                <w:color w:val="000000"/>
                <w:sz w:val="17"/>
              </w:rPr>
              <w:t>17.77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17.77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2069999</w:t>
            </w:r>
          </w:p>
        </w:tc>
        <w:tc>
          <w:tcPr>
            <w:tcW w:w="2504" w:type="dxa"/>
            <w:vAlign w:val="center"/>
          </w:tcPr>
          <w:p>
            <w:pPr>
              <w:jc w:val="left"/>
            </w:pPr>
            <w:r>
              <w:rPr>
                <w:rFonts w:ascii="宋体" w:hAnsi="宋体" w:eastAsia="宋体" w:cs="宋体"/>
                <w:b w:val="0"/>
                <w:i w:val="0"/>
                <w:color w:val="000000"/>
                <w:sz w:val="17"/>
              </w:rPr>
              <w:t>其他科学技术支出</w:t>
            </w:r>
          </w:p>
        </w:tc>
        <w:tc>
          <w:tcPr>
            <w:tcW w:w="1620" w:type="dxa"/>
            <w:gridSpan w:val="3"/>
            <w:vAlign w:val="center"/>
          </w:tcPr>
          <w:p>
            <w:pPr>
              <w:jc w:val="right"/>
            </w:pPr>
            <w:r>
              <w:rPr>
                <w:rFonts w:ascii="宋体" w:hAnsi="宋体" w:eastAsia="宋体" w:cs="宋体"/>
                <w:b w:val="0"/>
                <w:i w:val="0"/>
                <w:color w:val="000000"/>
                <w:sz w:val="17"/>
              </w:rPr>
              <w:t>17.77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17.77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207</w:t>
            </w:r>
          </w:p>
        </w:tc>
        <w:tc>
          <w:tcPr>
            <w:tcW w:w="2504" w:type="dxa"/>
            <w:vAlign w:val="center"/>
          </w:tcPr>
          <w:p>
            <w:pPr>
              <w:jc w:val="left"/>
            </w:pPr>
            <w:r>
              <w:rPr>
                <w:rFonts w:ascii="宋体" w:hAnsi="宋体" w:eastAsia="宋体" w:cs="宋体"/>
                <w:b w:val="0"/>
                <w:i w:val="0"/>
                <w:color w:val="000000"/>
                <w:sz w:val="17"/>
              </w:rPr>
              <w:t>文化旅游体育与传媒支出</w:t>
            </w:r>
          </w:p>
        </w:tc>
        <w:tc>
          <w:tcPr>
            <w:tcW w:w="1620" w:type="dxa"/>
            <w:gridSpan w:val="3"/>
            <w:vAlign w:val="center"/>
          </w:tcPr>
          <w:p>
            <w:pPr>
              <w:jc w:val="right"/>
            </w:pPr>
            <w:r>
              <w:rPr>
                <w:rFonts w:ascii="宋体" w:hAnsi="宋体" w:eastAsia="宋体" w:cs="宋体"/>
                <w:b w:val="0"/>
                <w:i w:val="0"/>
                <w:color w:val="000000"/>
                <w:sz w:val="17"/>
              </w:rPr>
              <w:t>1,797.31</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1,797.31</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20701</w:t>
            </w:r>
          </w:p>
        </w:tc>
        <w:tc>
          <w:tcPr>
            <w:tcW w:w="2504" w:type="dxa"/>
            <w:vAlign w:val="center"/>
          </w:tcPr>
          <w:p>
            <w:pPr>
              <w:jc w:val="left"/>
            </w:pPr>
            <w:r>
              <w:rPr>
                <w:rFonts w:ascii="宋体" w:hAnsi="宋体" w:eastAsia="宋体" w:cs="宋体"/>
                <w:b w:val="0"/>
                <w:i w:val="0"/>
                <w:color w:val="000000"/>
                <w:sz w:val="17"/>
              </w:rPr>
              <w:t>文化和旅游</w:t>
            </w:r>
          </w:p>
        </w:tc>
        <w:tc>
          <w:tcPr>
            <w:tcW w:w="1620" w:type="dxa"/>
            <w:gridSpan w:val="3"/>
            <w:vAlign w:val="center"/>
          </w:tcPr>
          <w:p>
            <w:pPr>
              <w:jc w:val="right"/>
            </w:pPr>
            <w:r>
              <w:rPr>
                <w:rFonts w:ascii="宋体" w:hAnsi="宋体" w:eastAsia="宋体" w:cs="宋体"/>
                <w:b w:val="0"/>
                <w:i w:val="0"/>
                <w:color w:val="000000"/>
                <w:sz w:val="17"/>
              </w:rPr>
              <w:t>1,797.31</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1,797.31</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2070199</w:t>
            </w:r>
          </w:p>
        </w:tc>
        <w:tc>
          <w:tcPr>
            <w:tcW w:w="2504" w:type="dxa"/>
            <w:vAlign w:val="center"/>
          </w:tcPr>
          <w:p>
            <w:pPr>
              <w:jc w:val="left"/>
            </w:pPr>
            <w:r>
              <w:rPr>
                <w:rFonts w:ascii="宋体" w:hAnsi="宋体" w:eastAsia="宋体" w:cs="宋体"/>
                <w:b w:val="0"/>
                <w:i w:val="0"/>
                <w:color w:val="000000"/>
                <w:sz w:val="17"/>
              </w:rPr>
              <w:t>其他文化和旅游支出</w:t>
            </w:r>
          </w:p>
        </w:tc>
        <w:tc>
          <w:tcPr>
            <w:tcW w:w="1620" w:type="dxa"/>
            <w:gridSpan w:val="3"/>
            <w:vAlign w:val="center"/>
          </w:tcPr>
          <w:p>
            <w:pPr>
              <w:jc w:val="right"/>
            </w:pPr>
            <w:r>
              <w:rPr>
                <w:rFonts w:ascii="宋体" w:hAnsi="宋体" w:eastAsia="宋体" w:cs="宋体"/>
                <w:b w:val="0"/>
                <w:i w:val="0"/>
                <w:color w:val="000000"/>
                <w:sz w:val="17"/>
              </w:rPr>
              <w:t>1,797.31</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1,797.31</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208</w:t>
            </w:r>
          </w:p>
        </w:tc>
        <w:tc>
          <w:tcPr>
            <w:tcW w:w="2504" w:type="dxa"/>
            <w:vAlign w:val="center"/>
          </w:tcPr>
          <w:p>
            <w:pPr>
              <w:jc w:val="left"/>
            </w:pPr>
            <w:r>
              <w:rPr>
                <w:rFonts w:ascii="宋体" w:hAnsi="宋体" w:eastAsia="宋体" w:cs="宋体"/>
                <w:b w:val="0"/>
                <w:i w:val="0"/>
                <w:color w:val="000000"/>
                <w:sz w:val="17"/>
              </w:rPr>
              <w:t>社会保障和就业支出</w:t>
            </w:r>
          </w:p>
        </w:tc>
        <w:tc>
          <w:tcPr>
            <w:tcW w:w="1620" w:type="dxa"/>
            <w:gridSpan w:val="3"/>
            <w:vAlign w:val="center"/>
          </w:tcPr>
          <w:p>
            <w:pPr>
              <w:jc w:val="right"/>
            </w:pPr>
            <w:r>
              <w:rPr>
                <w:rFonts w:ascii="宋体" w:hAnsi="宋体" w:eastAsia="宋体" w:cs="宋体"/>
                <w:b w:val="0"/>
                <w:i w:val="0"/>
                <w:color w:val="000000"/>
                <w:sz w:val="17"/>
              </w:rPr>
              <w:t>17,595.30</w:t>
            </w:r>
          </w:p>
        </w:tc>
        <w:tc>
          <w:tcPr>
            <w:tcW w:w="1620" w:type="dxa"/>
            <w:gridSpan w:val="3"/>
            <w:vAlign w:val="center"/>
          </w:tcPr>
          <w:p>
            <w:pPr>
              <w:jc w:val="right"/>
            </w:pPr>
            <w:r>
              <w:rPr>
                <w:rFonts w:ascii="宋体" w:hAnsi="宋体" w:eastAsia="宋体" w:cs="宋体"/>
                <w:b w:val="0"/>
                <w:i w:val="0"/>
                <w:color w:val="000000"/>
                <w:sz w:val="17"/>
              </w:rPr>
              <w:t>244.65</w:t>
            </w:r>
          </w:p>
        </w:tc>
        <w:tc>
          <w:tcPr>
            <w:tcW w:w="1620" w:type="dxa"/>
            <w:gridSpan w:val="3"/>
            <w:vAlign w:val="center"/>
          </w:tcPr>
          <w:p>
            <w:pPr>
              <w:jc w:val="right"/>
            </w:pPr>
            <w:r>
              <w:rPr>
                <w:rFonts w:ascii="宋体" w:hAnsi="宋体" w:eastAsia="宋体" w:cs="宋体"/>
                <w:b w:val="0"/>
                <w:i w:val="0"/>
                <w:color w:val="000000"/>
                <w:sz w:val="17"/>
              </w:rPr>
              <w:t>17,350.65</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20802</w:t>
            </w:r>
          </w:p>
        </w:tc>
        <w:tc>
          <w:tcPr>
            <w:tcW w:w="2504" w:type="dxa"/>
            <w:vAlign w:val="center"/>
          </w:tcPr>
          <w:p>
            <w:pPr>
              <w:jc w:val="left"/>
            </w:pPr>
            <w:r>
              <w:rPr>
                <w:rFonts w:ascii="宋体" w:hAnsi="宋体" w:eastAsia="宋体" w:cs="宋体"/>
                <w:b w:val="0"/>
                <w:i w:val="0"/>
                <w:color w:val="000000"/>
                <w:sz w:val="17"/>
              </w:rPr>
              <w:t>民政管理事务</w:t>
            </w:r>
          </w:p>
        </w:tc>
        <w:tc>
          <w:tcPr>
            <w:tcW w:w="1620" w:type="dxa"/>
            <w:gridSpan w:val="3"/>
            <w:vAlign w:val="center"/>
          </w:tcPr>
          <w:p>
            <w:pPr>
              <w:jc w:val="right"/>
            </w:pPr>
            <w:r>
              <w:rPr>
                <w:rFonts w:ascii="宋体" w:hAnsi="宋体" w:eastAsia="宋体" w:cs="宋体"/>
                <w:b w:val="0"/>
                <w:i w:val="0"/>
                <w:color w:val="000000"/>
                <w:sz w:val="17"/>
              </w:rPr>
              <w:t>3,946.69</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3,946.69</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2080208</w:t>
            </w:r>
          </w:p>
        </w:tc>
        <w:tc>
          <w:tcPr>
            <w:tcW w:w="2504" w:type="dxa"/>
            <w:vAlign w:val="center"/>
          </w:tcPr>
          <w:p>
            <w:pPr>
              <w:jc w:val="left"/>
            </w:pPr>
            <w:r>
              <w:rPr>
                <w:rFonts w:ascii="宋体" w:hAnsi="宋体" w:eastAsia="宋体" w:cs="宋体"/>
                <w:b w:val="0"/>
                <w:i w:val="0"/>
                <w:color w:val="000000"/>
                <w:sz w:val="17"/>
              </w:rPr>
              <w:t>基层政权建设和社区治理</w:t>
            </w:r>
          </w:p>
        </w:tc>
        <w:tc>
          <w:tcPr>
            <w:tcW w:w="1620" w:type="dxa"/>
            <w:gridSpan w:val="3"/>
            <w:vAlign w:val="center"/>
          </w:tcPr>
          <w:p>
            <w:pPr>
              <w:jc w:val="right"/>
            </w:pPr>
            <w:r>
              <w:rPr>
                <w:rFonts w:ascii="宋体" w:hAnsi="宋体" w:eastAsia="宋体" w:cs="宋体"/>
                <w:b w:val="0"/>
                <w:i w:val="0"/>
                <w:color w:val="000000"/>
                <w:sz w:val="17"/>
              </w:rPr>
              <w:t>3,935.46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3,935.46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2080299</w:t>
            </w:r>
          </w:p>
        </w:tc>
        <w:tc>
          <w:tcPr>
            <w:tcW w:w="2504" w:type="dxa"/>
            <w:vAlign w:val="center"/>
          </w:tcPr>
          <w:p>
            <w:pPr>
              <w:jc w:val="left"/>
            </w:pPr>
            <w:r>
              <w:rPr>
                <w:rFonts w:ascii="宋体" w:hAnsi="宋体" w:eastAsia="宋体" w:cs="宋体"/>
                <w:b w:val="0"/>
                <w:i w:val="0"/>
                <w:color w:val="000000"/>
                <w:sz w:val="17"/>
              </w:rPr>
              <w:t>其他民政管理事务支出</w:t>
            </w:r>
          </w:p>
        </w:tc>
        <w:tc>
          <w:tcPr>
            <w:tcW w:w="1620" w:type="dxa"/>
            <w:gridSpan w:val="3"/>
            <w:vAlign w:val="center"/>
          </w:tcPr>
          <w:p>
            <w:pPr>
              <w:jc w:val="right"/>
            </w:pPr>
            <w:r>
              <w:rPr>
                <w:rFonts w:ascii="宋体" w:hAnsi="宋体" w:eastAsia="宋体" w:cs="宋体"/>
                <w:b w:val="0"/>
                <w:i w:val="0"/>
                <w:color w:val="000000"/>
                <w:sz w:val="17"/>
              </w:rPr>
              <w:t>11.23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11.23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20805</w:t>
            </w:r>
          </w:p>
        </w:tc>
        <w:tc>
          <w:tcPr>
            <w:tcW w:w="2504" w:type="dxa"/>
            <w:vAlign w:val="center"/>
          </w:tcPr>
          <w:p>
            <w:pPr>
              <w:jc w:val="left"/>
            </w:pPr>
            <w:r>
              <w:rPr>
                <w:rFonts w:ascii="宋体" w:hAnsi="宋体" w:eastAsia="宋体" w:cs="宋体"/>
                <w:b w:val="0"/>
                <w:i w:val="0"/>
                <w:color w:val="000000"/>
                <w:sz w:val="17"/>
              </w:rPr>
              <w:t>行政事业单位养老支出</w:t>
            </w:r>
          </w:p>
        </w:tc>
        <w:tc>
          <w:tcPr>
            <w:tcW w:w="1620" w:type="dxa"/>
            <w:gridSpan w:val="3"/>
            <w:vAlign w:val="center"/>
          </w:tcPr>
          <w:p>
            <w:pPr>
              <w:jc w:val="right"/>
            </w:pPr>
            <w:r>
              <w:rPr>
                <w:rFonts w:ascii="宋体" w:hAnsi="宋体" w:eastAsia="宋体" w:cs="宋体"/>
                <w:b w:val="0"/>
                <w:i w:val="0"/>
                <w:color w:val="000000"/>
                <w:sz w:val="17"/>
              </w:rPr>
              <w:t>442.61</w:t>
            </w:r>
          </w:p>
        </w:tc>
        <w:tc>
          <w:tcPr>
            <w:tcW w:w="1620" w:type="dxa"/>
            <w:gridSpan w:val="3"/>
            <w:vAlign w:val="center"/>
          </w:tcPr>
          <w:p>
            <w:pPr>
              <w:jc w:val="right"/>
            </w:pPr>
            <w:r>
              <w:rPr>
                <w:rFonts w:ascii="宋体" w:hAnsi="宋体" w:eastAsia="宋体" w:cs="宋体"/>
                <w:b w:val="0"/>
                <w:i w:val="0"/>
                <w:color w:val="000000"/>
                <w:sz w:val="17"/>
              </w:rPr>
              <w:t>244.65</w:t>
            </w:r>
          </w:p>
        </w:tc>
        <w:tc>
          <w:tcPr>
            <w:tcW w:w="1620" w:type="dxa"/>
            <w:gridSpan w:val="3"/>
            <w:vAlign w:val="center"/>
          </w:tcPr>
          <w:p>
            <w:pPr>
              <w:jc w:val="right"/>
            </w:pPr>
            <w:r>
              <w:rPr>
                <w:rFonts w:ascii="宋体" w:hAnsi="宋体" w:eastAsia="宋体" w:cs="宋体"/>
                <w:b w:val="0"/>
                <w:i w:val="0"/>
                <w:color w:val="000000"/>
                <w:sz w:val="17"/>
              </w:rPr>
              <w:t>197.96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2080501</w:t>
            </w:r>
          </w:p>
        </w:tc>
        <w:tc>
          <w:tcPr>
            <w:tcW w:w="2504" w:type="dxa"/>
            <w:vAlign w:val="center"/>
          </w:tcPr>
          <w:p>
            <w:pPr>
              <w:jc w:val="left"/>
            </w:pPr>
            <w:r>
              <w:rPr>
                <w:rFonts w:ascii="宋体" w:hAnsi="宋体" w:eastAsia="宋体" w:cs="宋体"/>
                <w:b w:val="0"/>
                <w:i w:val="0"/>
                <w:color w:val="000000"/>
                <w:sz w:val="17"/>
              </w:rPr>
              <w:t>行政单位离退休</w:t>
            </w:r>
          </w:p>
        </w:tc>
        <w:tc>
          <w:tcPr>
            <w:tcW w:w="1620" w:type="dxa"/>
            <w:gridSpan w:val="3"/>
            <w:vAlign w:val="center"/>
          </w:tcPr>
          <w:p>
            <w:pPr>
              <w:jc w:val="right"/>
            </w:pPr>
            <w:r>
              <w:rPr>
                <w:rFonts w:ascii="宋体" w:hAnsi="宋体" w:eastAsia="宋体" w:cs="宋体"/>
                <w:b w:val="0"/>
                <w:i w:val="0"/>
                <w:color w:val="000000"/>
                <w:sz w:val="17"/>
              </w:rPr>
              <w:t>74.14</w:t>
            </w:r>
          </w:p>
        </w:tc>
        <w:tc>
          <w:tcPr>
            <w:tcW w:w="1620" w:type="dxa"/>
            <w:gridSpan w:val="3"/>
            <w:vAlign w:val="center"/>
          </w:tcPr>
          <w:p>
            <w:pPr>
              <w:jc w:val="right"/>
            </w:pPr>
            <w:r>
              <w:rPr>
                <w:rFonts w:ascii="宋体" w:hAnsi="宋体" w:eastAsia="宋体" w:cs="宋体"/>
                <w:b w:val="0"/>
                <w:i w:val="0"/>
                <w:color w:val="000000"/>
                <w:sz w:val="17"/>
              </w:rPr>
              <w:t>10.17</w:t>
            </w:r>
          </w:p>
        </w:tc>
        <w:tc>
          <w:tcPr>
            <w:tcW w:w="1620" w:type="dxa"/>
            <w:gridSpan w:val="3"/>
            <w:vAlign w:val="center"/>
          </w:tcPr>
          <w:p>
            <w:pPr>
              <w:jc w:val="right"/>
            </w:pPr>
            <w:r>
              <w:rPr>
                <w:rFonts w:ascii="宋体" w:hAnsi="宋体" w:eastAsia="宋体" w:cs="宋体"/>
                <w:b w:val="0"/>
                <w:i w:val="0"/>
                <w:color w:val="000000"/>
                <w:sz w:val="17"/>
              </w:rPr>
              <w:t>63.97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242" w:type="dxa"/>
          <w:trHeight w:val="361" w:hRule="exact"/>
          <w:jc w:val="center"/>
        </w:trPr>
        <w:tc>
          <w:tcPr>
            <w:tcW w:w="994" w:type="dxa"/>
            <w:vAlign w:val="center"/>
          </w:tcPr>
          <w:p>
            <w:pPr>
              <w:jc w:val="left"/>
            </w:pPr>
            <w:r>
              <w:rPr>
                <w:rFonts w:ascii="宋体" w:hAnsi="宋体" w:eastAsia="宋体" w:cs="宋体"/>
                <w:b w:val="0"/>
                <w:i w:val="0"/>
                <w:color w:val="000000"/>
                <w:sz w:val="17"/>
              </w:rPr>
              <w:t>2080502</w:t>
            </w:r>
          </w:p>
        </w:tc>
        <w:tc>
          <w:tcPr>
            <w:tcW w:w="2504" w:type="dxa"/>
            <w:vAlign w:val="center"/>
          </w:tcPr>
          <w:p>
            <w:pPr>
              <w:jc w:val="left"/>
            </w:pPr>
            <w:r>
              <w:rPr>
                <w:rFonts w:ascii="宋体" w:hAnsi="宋体" w:eastAsia="宋体" w:cs="宋体"/>
                <w:b w:val="0"/>
                <w:i w:val="0"/>
                <w:color w:val="000000"/>
                <w:sz w:val="17"/>
              </w:rPr>
              <w:t>事业单位离退休</w:t>
            </w:r>
          </w:p>
        </w:tc>
        <w:tc>
          <w:tcPr>
            <w:tcW w:w="1620" w:type="dxa"/>
            <w:gridSpan w:val="3"/>
            <w:vAlign w:val="center"/>
          </w:tcPr>
          <w:p>
            <w:pPr>
              <w:jc w:val="right"/>
            </w:pPr>
            <w:r>
              <w:rPr>
                <w:rFonts w:ascii="宋体" w:hAnsi="宋体" w:eastAsia="宋体" w:cs="宋体"/>
                <w:b w:val="0"/>
                <w:i w:val="0"/>
                <w:color w:val="000000"/>
                <w:sz w:val="17"/>
              </w:rPr>
              <w:t>133.64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133.64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2080505</w:t>
            </w:r>
          </w:p>
        </w:tc>
        <w:tc>
          <w:tcPr>
            <w:tcW w:w="2594" w:type="dxa"/>
            <w:gridSpan w:val="2"/>
            <w:vAlign w:val="center"/>
          </w:tcPr>
          <w:p>
            <w:pPr>
              <w:jc w:val="left"/>
            </w:pPr>
            <w:r>
              <w:rPr>
                <w:rFonts w:ascii="宋体" w:hAnsi="宋体" w:eastAsia="宋体" w:cs="宋体"/>
                <w:b w:val="0"/>
                <w:i w:val="0"/>
                <w:color w:val="000000"/>
                <w:sz w:val="17"/>
              </w:rPr>
              <w:t>机关事业单位基本养老保险缴费支出</w:t>
            </w:r>
          </w:p>
        </w:tc>
        <w:tc>
          <w:tcPr>
            <w:tcW w:w="1620" w:type="dxa"/>
            <w:gridSpan w:val="3"/>
            <w:vAlign w:val="center"/>
          </w:tcPr>
          <w:p>
            <w:pPr>
              <w:jc w:val="right"/>
            </w:pPr>
            <w:r>
              <w:rPr>
                <w:rFonts w:ascii="宋体" w:hAnsi="宋体" w:eastAsia="宋体" w:cs="宋体"/>
                <w:b w:val="0"/>
                <w:i w:val="0"/>
                <w:color w:val="000000"/>
                <w:sz w:val="17"/>
              </w:rPr>
              <w:t>156.62</w:t>
            </w:r>
          </w:p>
        </w:tc>
        <w:tc>
          <w:tcPr>
            <w:tcW w:w="1620" w:type="dxa"/>
            <w:gridSpan w:val="3"/>
            <w:vAlign w:val="center"/>
          </w:tcPr>
          <w:p>
            <w:pPr>
              <w:jc w:val="right"/>
            </w:pPr>
            <w:r>
              <w:rPr>
                <w:rFonts w:ascii="宋体" w:hAnsi="宋体" w:eastAsia="宋体" w:cs="宋体"/>
                <w:b w:val="0"/>
                <w:i w:val="0"/>
                <w:color w:val="000000"/>
                <w:sz w:val="17"/>
              </w:rPr>
              <w:t>156.62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2080506</w:t>
            </w:r>
          </w:p>
        </w:tc>
        <w:tc>
          <w:tcPr>
            <w:tcW w:w="2594" w:type="dxa"/>
            <w:gridSpan w:val="2"/>
            <w:vAlign w:val="center"/>
          </w:tcPr>
          <w:p>
            <w:pPr>
              <w:jc w:val="left"/>
            </w:pPr>
            <w:r>
              <w:rPr>
                <w:rFonts w:ascii="宋体" w:hAnsi="宋体" w:eastAsia="宋体" w:cs="宋体"/>
                <w:b w:val="0"/>
                <w:i w:val="0"/>
                <w:color w:val="000000"/>
                <w:sz w:val="17"/>
              </w:rPr>
              <w:t>机关事业单位职业年金缴费支出</w:t>
            </w:r>
          </w:p>
        </w:tc>
        <w:tc>
          <w:tcPr>
            <w:tcW w:w="1620" w:type="dxa"/>
            <w:gridSpan w:val="3"/>
            <w:vAlign w:val="center"/>
          </w:tcPr>
          <w:p>
            <w:pPr>
              <w:jc w:val="right"/>
            </w:pPr>
            <w:r>
              <w:rPr>
                <w:rFonts w:ascii="宋体" w:hAnsi="宋体" w:eastAsia="宋体" w:cs="宋体"/>
                <w:b w:val="0"/>
                <w:i w:val="0"/>
                <w:color w:val="000000"/>
                <w:sz w:val="17"/>
              </w:rPr>
              <w:t>77.86</w:t>
            </w:r>
          </w:p>
        </w:tc>
        <w:tc>
          <w:tcPr>
            <w:tcW w:w="1620" w:type="dxa"/>
            <w:gridSpan w:val="3"/>
            <w:vAlign w:val="center"/>
          </w:tcPr>
          <w:p>
            <w:pPr>
              <w:jc w:val="right"/>
            </w:pPr>
            <w:r>
              <w:rPr>
                <w:rFonts w:ascii="宋体" w:hAnsi="宋体" w:eastAsia="宋体" w:cs="宋体"/>
                <w:b w:val="0"/>
                <w:i w:val="0"/>
                <w:color w:val="000000"/>
                <w:sz w:val="17"/>
              </w:rPr>
              <w:t>77.86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2080599</w:t>
            </w:r>
          </w:p>
        </w:tc>
        <w:tc>
          <w:tcPr>
            <w:tcW w:w="2594" w:type="dxa"/>
            <w:gridSpan w:val="2"/>
            <w:vAlign w:val="center"/>
          </w:tcPr>
          <w:p>
            <w:pPr>
              <w:jc w:val="left"/>
            </w:pPr>
            <w:r>
              <w:rPr>
                <w:rFonts w:ascii="宋体" w:hAnsi="宋体" w:eastAsia="宋体" w:cs="宋体"/>
                <w:b w:val="0"/>
                <w:i w:val="0"/>
                <w:color w:val="000000"/>
                <w:sz w:val="17"/>
              </w:rPr>
              <w:t>其他行政事业单位养老支出</w:t>
            </w:r>
          </w:p>
        </w:tc>
        <w:tc>
          <w:tcPr>
            <w:tcW w:w="1620" w:type="dxa"/>
            <w:gridSpan w:val="3"/>
            <w:vAlign w:val="center"/>
          </w:tcPr>
          <w:p>
            <w:pPr>
              <w:jc w:val="right"/>
            </w:pPr>
            <w:r>
              <w:rPr>
                <w:rFonts w:ascii="宋体" w:hAnsi="宋体" w:eastAsia="宋体" w:cs="宋体"/>
                <w:b w:val="0"/>
                <w:i w:val="0"/>
                <w:color w:val="000000"/>
                <w:sz w:val="17"/>
              </w:rPr>
              <w:t>0.35</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0.35</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20807</w:t>
            </w:r>
          </w:p>
        </w:tc>
        <w:tc>
          <w:tcPr>
            <w:tcW w:w="2594" w:type="dxa"/>
            <w:gridSpan w:val="2"/>
            <w:vAlign w:val="center"/>
          </w:tcPr>
          <w:p>
            <w:pPr>
              <w:jc w:val="left"/>
            </w:pPr>
            <w:r>
              <w:rPr>
                <w:rFonts w:ascii="宋体" w:hAnsi="宋体" w:eastAsia="宋体" w:cs="宋体"/>
                <w:b w:val="0"/>
                <w:i w:val="0"/>
                <w:color w:val="000000"/>
                <w:sz w:val="17"/>
              </w:rPr>
              <w:t>就业补助</w:t>
            </w:r>
          </w:p>
        </w:tc>
        <w:tc>
          <w:tcPr>
            <w:tcW w:w="1620" w:type="dxa"/>
            <w:gridSpan w:val="3"/>
            <w:vAlign w:val="center"/>
          </w:tcPr>
          <w:p>
            <w:pPr>
              <w:jc w:val="right"/>
            </w:pPr>
            <w:r>
              <w:rPr>
                <w:rFonts w:ascii="宋体" w:hAnsi="宋体" w:eastAsia="宋体" w:cs="宋体"/>
                <w:b w:val="0"/>
                <w:i w:val="0"/>
                <w:color w:val="000000"/>
                <w:sz w:val="17"/>
              </w:rPr>
              <w:t>28.20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28.20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2080799</w:t>
            </w:r>
          </w:p>
        </w:tc>
        <w:tc>
          <w:tcPr>
            <w:tcW w:w="2594" w:type="dxa"/>
            <w:gridSpan w:val="2"/>
            <w:vAlign w:val="center"/>
          </w:tcPr>
          <w:p>
            <w:pPr>
              <w:jc w:val="left"/>
            </w:pPr>
            <w:r>
              <w:rPr>
                <w:rFonts w:ascii="宋体" w:hAnsi="宋体" w:eastAsia="宋体" w:cs="宋体"/>
                <w:b w:val="0"/>
                <w:i w:val="0"/>
                <w:color w:val="000000"/>
                <w:sz w:val="17"/>
              </w:rPr>
              <w:t>其他就业补助支出</w:t>
            </w:r>
          </w:p>
        </w:tc>
        <w:tc>
          <w:tcPr>
            <w:tcW w:w="1620" w:type="dxa"/>
            <w:gridSpan w:val="3"/>
            <w:vAlign w:val="center"/>
          </w:tcPr>
          <w:p>
            <w:pPr>
              <w:jc w:val="right"/>
            </w:pPr>
            <w:r>
              <w:rPr>
                <w:rFonts w:ascii="宋体" w:hAnsi="宋体" w:eastAsia="宋体" w:cs="宋体"/>
                <w:b w:val="0"/>
                <w:i w:val="0"/>
                <w:color w:val="000000"/>
                <w:sz w:val="17"/>
              </w:rPr>
              <w:t>28.20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28.20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20808</w:t>
            </w:r>
          </w:p>
        </w:tc>
        <w:tc>
          <w:tcPr>
            <w:tcW w:w="2594" w:type="dxa"/>
            <w:gridSpan w:val="2"/>
            <w:vAlign w:val="center"/>
          </w:tcPr>
          <w:p>
            <w:pPr>
              <w:jc w:val="left"/>
            </w:pPr>
            <w:r>
              <w:rPr>
                <w:rFonts w:ascii="宋体" w:hAnsi="宋体" w:eastAsia="宋体" w:cs="宋体"/>
                <w:b w:val="0"/>
                <w:i w:val="0"/>
                <w:color w:val="000000"/>
                <w:sz w:val="17"/>
              </w:rPr>
              <w:t>抚恤</w:t>
            </w:r>
          </w:p>
        </w:tc>
        <w:tc>
          <w:tcPr>
            <w:tcW w:w="1620" w:type="dxa"/>
            <w:gridSpan w:val="3"/>
            <w:vAlign w:val="center"/>
          </w:tcPr>
          <w:p>
            <w:pPr>
              <w:jc w:val="right"/>
            </w:pPr>
            <w:r>
              <w:rPr>
                <w:rFonts w:ascii="宋体" w:hAnsi="宋体" w:eastAsia="宋体" w:cs="宋体"/>
                <w:b w:val="0"/>
                <w:i w:val="0"/>
                <w:color w:val="000000"/>
                <w:sz w:val="17"/>
              </w:rPr>
              <w:t>67.22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67.22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2080803</w:t>
            </w:r>
          </w:p>
        </w:tc>
        <w:tc>
          <w:tcPr>
            <w:tcW w:w="2594" w:type="dxa"/>
            <w:gridSpan w:val="2"/>
            <w:vAlign w:val="center"/>
          </w:tcPr>
          <w:p>
            <w:pPr>
              <w:jc w:val="left"/>
            </w:pPr>
            <w:r>
              <w:rPr>
                <w:rFonts w:ascii="宋体" w:hAnsi="宋体" w:eastAsia="宋体" w:cs="宋体"/>
                <w:b w:val="0"/>
                <w:i w:val="0"/>
                <w:color w:val="000000"/>
                <w:sz w:val="17"/>
              </w:rPr>
              <w:t>在乡复员、退伍军人生活补助</w:t>
            </w:r>
          </w:p>
        </w:tc>
        <w:tc>
          <w:tcPr>
            <w:tcW w:w="1620" w:type="dxa"/>
            <w:gridSpan w:val="3"/>
            <w:vAlign w:val="center"/>
          </w:tcPr>
          <w:p>
            <w:pPr>
              <w:jc w:val="right"/>
            </w:pPr>
            <w:r>
              <w:rPr>
                <w:rFonts w:ascii="宋体" w:hAnsi="宋体" w:eastAsia="宋体" w:cs="宋体"/>
                <w:b w:val="0"/>
                <w:i w:val="0"/>
                <w:color w:val="000000"/>
                <w:sz w:val="17"/>
              </w:rPr>
              <w:t>35.20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35.20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2080899</w:t>
            </w:r>
          </w:p>
        </w:tc>
        <w:tc>
          <w:tcPr>
            <w:tcW w:w="2594" w:type="dxa"/>
            <w:gridSpan w:val="2"/>
            <w:vAlign w:val="center"/>
          </w:tcPr>
          <w:p>
            <w:pPr>
              <w:jc w:val="left"/>
            </w:pPr>
            <w:r>
              <w:rPr>
                <w:rFonts w:ascii="宋体" w:hAnsi="宋体" w:eastAsia="宋体" w:cs="宋体"/>
                <w:b w:val="0"/>
                <w:i w:val="0"/>
                <w:color w:val="000000"/>
                <w:sz w:val="17"/>
              </w:rPr>
              <w:t>其他优抚支出</w:t>
            </w:r>
          </w:p>
        </w:tc>
        <w:tc>
          <w:tcPr>
            <w:tcW w:w="1620" w:type="dxa"/>
            <w:gridSpan w:val="3"/>
            <w:vAlign w:val="center"/>
          </w:tcPr>
          <w:p>
            <w:pPr>
              <w:jc w:val="right"/>
            </w:pPr>
            <w:r>
              <w:rPr>
                <w:rFonts w:ascii="宋体" w:hAnsi="宋体" w:eastAsia="宋体" w:cs="宋体"/>
                <w:b w:val="0"/>
                <w:i w:val="0"/>
                <w:color w:val="000000"/>
                <w:sz w:val="17"/>
              </w:rPr>
              <w:t>32.02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32.02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20809</w:t>
            </w:r>
          </w:p>
        </w:tc>
        <w:tc>
          <w:tcPr>
            <w:tcW w:w="2594" w:type="dxa"/>
            <w:gridSpan w:val="2"/>
            <w:vAlign w:val="center"/>
          </w:tcPr>
          <w:p>
            <w:pPr>
              <w:jc w:val="left"/>
            </w:pPr>
            <w:r>
              <w:rPr>
                <w:rFonts w:ascii="宋体" w:hAnsi="宋体" w:eastAsia="宋体" w:cs="宋体"/>
                <w:b w:val="0"/>
                <w:i w:val="0"/>
                <w:color w:val="000000"/>
                <w:sz w:val="17"/>
              </w:rPr>
              <w:t>退役安置</w:t>
            </w:r>
          </w:p>
        </w:tc>
        <w:tc>
          <w:tcPr>
            <w:tcW w:w="1620" w:type="dxa"/>
            <w:gridSpan w:val="3"/>
            <w:vAlign w:val="center"/>
          </w:tcPr>
          <w:p>
            <w:pPr>
              <w:jc w:val="right"/>
            </w:pPr>
            <w:r>
              <w:rPr>
                <w:rFonts w:ascii="宋体" w:hAnsi="宋体" w:eastAsia="宋体" w:cs="宋体"/>
                <w:b w:val="0"/>
                <w:i w:val="0"/>
                <w:color w:val="000000"/>
                <w:sz w:val="17"/>
              </w:rPr>
              <w:t>1.87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1.87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2080902</w:t>
            </w:r>
          </w:p>
        </w:tc>
        <w:tc>
          <w:tcPr>
            <w:tcW w:w="2594" w:type="dxa"/>
            <w:gridSpan w:val="2"/>
            <w:vAlign w:val="center"/>
          </w:tcPr>
          <w:p>
            <w:pPr>
              <w:jc w:val="left"/>
            </w:pPr>
            <w:r>
              <w:rPr>
                <w:rFonts w:ascii="宋体" w:hAnsi="宋体" w:eastAsia="宋体" w:cs="宋体"/>
                <w:b w:val="0"/>
                <w:i w:val="0"/>
                <w:color w:val="000000"/>
                <w:sz w:val="17"/>
              </w:rPr>
              <w:t>军队移交政府的离退休人员安置</w:t>
            </w:r>
          </w:p>
        </w:tc>
        <w:tc>
          <w:tcPr>
            <w:tcW w:w="1620" w:type="dxa"/>
            <w:gridSpan w:val="3"/>
            <w:vAlign w:val="center"/>
          </w:tcPr>
          <w:p>
            <w:pPr>
              <w:jc w:val="right"/>
            </w:pPr>
            <w:r>
              <w:rPr>
                <w:rFonts w:ascii="宋体" w:hAnsi="宋体" w:eastAsia="宋体" w:cs="宋体"/>
                <w:b w:val="0"/>
                <w:i w:val="0"/>
                <w:color w:val="000000"/>
                <w:sz w:val="17"/>
              </w:rPr>
              <w:t>1.87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1.87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20810</w:t>
            </w:r>
          </w:p>
        </w:tc>
        <w:tc>
          <w:tcPr>
            <w:tcW w:w="2594" w:type="dxa"/>
            <w:gridSpan w:val="2"/>
            <w:vAlign w:val="center"/>
          </w:tcPr>
          <w:p>
            <w:pPr>
              <w:jc w:val="left"/>
            </w:pPr>
            <w:r>
              <w:rPr>
                <w:rFonts w:ascii="宋体" w:hAnsi="宋体" w:eastAsia="宋体" w:cs="宋体"/>
                <w:b w:val="0"/>
                <w:i w:val="0"/>
                <w:color w:val="000000"/>
                <w:sz w:val="17"/>
              </w:rPr>
              <w:t>社会福利</w:t>
            </w:r>
          </w:p>
        </w:tc>
        <w:tc>
          <w:tcPr>
            <w:tcW w:w="1620" w:type="dxa"/>
            <w:gridSpan w:val="3"/>
            <w:vAlign w:val="center"/>
          </w:tcPr>
          <w:p>
            <w:pPr>
              <w:jc w:val="right"/>
            </w:pPr>
            <w:r>
              <w:rPr>
                <w:rFonts w:ascii="宋体" w:hAnsi="宋体" w:eastAsia="宋体" w:cs="宋体"/>
                <w:b w:val="0"/>
                <w:i w:val="0"/>
                <w:color w:val="000000"/>
                <w:sz w:val="17"/>
              </w:rPr>
              <w:t>2,186.83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2,186.83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2081001</w:t>
            </w:r>
          </w:p>
        </w:tc>
        <w:tc>
          <w:tcPr>
            <w:tcW w:w="2594" w:type="dxa"/>
            <w:gridSpan w:val="2"/>
            <w:vAlign w:val="center"/>
          </w:tcPr>
          <w:p>
            <w:pPr>
              <w:jc w:val="left"/>
            </w:pPr>
            <w:r>
              <w:rPr>
                <w:rFonts w:ascii="宋体" w:hAnsi="宋体" w:eastAsia="宋体" w:cs="宋体"/>
                <w:b w:val="0"/>
                <w:i w:val="0"/>
                <w:color w:val="000000"/>
                <w:sz w:val="17"/>
              </w:rPr>
              <w:t>儿童福利</w:t>
            </w:r>
          </w:p>
        </w:tc>
        <w:tc>
          <w:tcPr>
            <w:tcW w:w="1620" w:type="dxa"/>
            <w:gridSpan w:val="3"/>
            <w:vAlign w:val="center"/>
          </w:tcPr>
          <w:p>
            <w:pPr>
              <w:jc w:val="right"/>
            </w:pPr>
            <w:r>
              <w:rPr>
                <w:rFonts w:ascii="宋体" w:hAnsi="宋体" w:eastAsia="宋体" w:cs="宋体"/>
                <w:b w:val="0"/>
                <w:i w:val="0"/>
                <w:color w:val="000000"/>
                <w:sz w:val="17"/>
              </w:rPr>
              <w:t>0.50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0.50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2081002</w:t>
            </w:r>
          </w:p>
        </w:tc>
        <w:tc>
          <w:tcPr>
            <w:tcW w:w="2594" w:type="dxa"/>
            <w:gridSpan w:val="2"/>
            <w:vAlign w:val="center"/>
          </w:tcPr>
          <w:p>
            <w:pPr>
              <w:jc w:val="left"/>
            </w:pPr>
            <w:r>
              <w:rPr>
                <w:rFonts w:ascii="宋体" w:hAnsi="宋体" w:eastAsia="宋体" w:cs="宋体"/>
                <w:b w:val="0"/>
                <w:i w:val="0"/>
                <w:color w:val="000000"/>
                <w:sz w:val="17"/>
              </w:rPr>
              <w:t>老年福利</w:t>
            </w:r>
          </w:p>
        </w:tc>
        <w:tc>
          <w:tcPr>
            <w:tcW w:w="1620" w:type="dxa"/>
            <w:gridSpan w:val="3"/>
            <w:vAlign w:val="center"/>
          </w:tcPr>
          <w:p>
            <w:pPr>
              <w:jc w:val="right"/>
            </w:pPr>
            <w:r>
              <w:rPr>
                <w:rFonts w:ascii="宋体" w:hAnsi="宋体" w:eastAsia="宋体" w:cs="宋体"/>
                <w:b w:val="0"/>
                <w:i w:val="0"/>
                <w:color w:val="000000"/>
                <w:sz w:val="17"/>
              </w:rPr>
              <w:t>1,177.26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1,177.26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2081006</w:t>
            </w:r>
          </w:p>
        </w:tc>
        <w:tc>
          <w:tcPr>
            <w:tcW w:w="2594" w:type="dxa"/>
            <w:gridSpan w:val="2"/>
            <w:vAlign w:val="center"/>
          </w:tcPr>
          <w:p>
            <w:pPr>
              <w:jc w:val="left"/>
            </w:pPr>
            <w:r>
              <w:rPr>
                <w:rFonts w:ascii="宋体" w:hAnsi="宋体" w:eastAsia="宋体" w:cs="宋体"/>
                <w:b w:val="0"/>
                <w:i w:val="0"/>
                <w:color w:val="000000"/>
                <w:sz w:val="17"/>
              </w:rPr>
              <w:t>养老服务</w:t>
            </w:r>
          </w:p>
        </w:tc>
        <w:tc>
          <w:tcPr>
            <w:tcW w:w="1620" w:type="dxa"/>
            <w:gridSpan w:val="3"/>
            <w:vAlign w:val="center"/>
          </w:tcPr>
          <w:p>
            <w:pPr>
              <w:jc w:val="right"/>
            </w:pPr>
            <w:r>
              <w:rPr>
                <w:rFonts w:ascii="宋体" w:hAnsi="宋体" w:eastAsia="宋体" w:cs="宋体"/>
                <w:b w:val="0"/>
                <w:i w:val="0"/>
                <w:color w:val="000000"/>
                <w:sz w:val="17"/>
              </w:rPr>
              <w:t>1,009.07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1,009.07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20811</w:t>
            </w:r>
          </w:p>
        </w:tc>
        <w:tc>
          <w:tcPr>
            <w:tcW w:w="2594" w:type="dxa"/>
            <w:gridSpan w:val="2"/>
            <w:vAlign w:val="center"/>
          </w:tcPr>
          <w:p>
            <w:pPr>
              <w:jc w:val="left"/>
            </w:pPr>
            <w:r>
              <w:rPr>
                <w:rFonts w:ascii="宋体" w:hAnsi="宋体" w:eastAsia="宋体" w:cs="宋体"/>
                <w:b w:val="0"/>
                <w:i w:val="0"/>
                <w:color w:val="000000"/>
                <w:sz w:val="17"/>
              </w:rPr>
              <w:t>残疾人事业</w:t>
            </w:r>
          </w:p>
        </w:tc>
        <w:tc>
          <w:tcPr>
            <w:tcW w:w="1620" w:type="dxa"/>
            <w:gridSpan w:val="3"/>
            <w:vAlign w:val="center"/>
          </w:tcPr>
          <w:p>
            <w:pPr>
              <w:jc w:val="right"/>
            </w:pPr>
            <w:r>
              <w:rPr>
                <w:rFonts w:ascii="宋体" w:hAnsi="宋体" w:eastAsia="宋体" w:cs="宋体"/>
                <w:b w:val="0"/>
                <w:i w:val="0"/>
                <w:color w:val="000000"/>
                <w:sz w:val="17"/>
              </w:rPr>
              <w:t>1,063.12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1,063.12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2081199</w:t>
            </w:r>
          </w:p>
        </w:tc>
        <w:tc>
          <w:tcPr>
            <w:tcW w:w="2594" w:type="dxa"/>
            <w:gridSpan w:val="2"/>
            <w:vAlign w:val="center"/>
          </w:tcPr>
          <w:p>
            <w:pPr>
              <w:jc w:val="left"/>
            </w:pPr>
            <w:r>
              <w:rPr>
                <w:rFonts w:ascii="宋体" w:hAnsi="宋体" w:eastAsia="宋体" w:cs="宋体"/>
                <w:b w:val="0"/>
                <w:i w:val="0"/>
                <w:color w:val="000000"/>
                <w:sz w:val="17"/>
              </w:rPr>
              <w:t>其他残疾人事业支出</w:t>
            </w:r>
          </w:p>
        </w:tc>
        <w:tc>
          <w:tcPr>
            <w:tcW w:w="1620" w:type="dxa"/>
            <w:gridSpan w:val="3"/>
            <w:vAlign w:val="center"/>
          </w:tcPr>
          <w:p>
            <w:pPr>
              <w:jc w:val="right"/>
            </w:pPr>
            <w:r>
              <w:rPr>
                <w:rFonts w:ascii="宋体" w:hAnsi="宋体" w:eastAsia="宋体" w:cs="宋体"/>
                <w:b w:val="0"/>
                <w:i w:val="0"/>
                <w:color w:val="000000"/>
                <w:sz w:val="17"/>
              </w:rPr>
              <w:t>1,063.12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1,063.12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20816</w:t>
            </w:r>
          </w:p>
        </w:tc>
        <w:tc>
          <w:tcPr>
            <w:tcW w:w="2594" w:type="dxa"/>
            <w:gridSpan w:val="2"/>
            <w:vAlign w:val="center"/>
          </w:tcPr>
          <w:p>
            <w:pPr>
              <w:jc w:val="left"/>
            </w:pPr>
            <w:r>
              <w:rPr>
                <w:rFonts w:ascii="宋体" w:hAnsi="宋体" w:eastAsia="宋体" w:cs="宋体"/>
                <w:b w:val="0"/>
                <w:i w:val="0"/>
                <w:color w:val="000000"/>
                <w:sz w:val="17"/>
              </w:rPr>
              <w:t>红十字事业</w:t>
            </w:r>
          </w:p>
        </w:tc>
        <w:tc>
          <w:tcPr>
            <w:tcW w:w="1620" w:type="dxa"/>
            <w:gridSpan w:val="3"/>
            <w:vAlign w:val="center"/>
          </w:tcPr>
          <w:p>
            <w:pPr>
              <w:jc w:val="right"/>
            </w:pPr>
            <w:r>
              <w:rPr>
                <w:rFonts w:ascii="宋体" w:hAnsi="宋体" w:eastAsia="宋体" w:cs="宋体"/>
                <w:b w:val="0"/>
                <w:i w:val="0"/>
                <w:color w:val="000000"/>
                <w:sz w:val="17"/>
              </w:rPr>
              <w:t>19.93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19.93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2081699</w:t>
            </w:r>
          </w:p>
        </w:tc>
        <w:tc>
          <w:tcPr>
            <w:tcW w:w="2594" w:type="dxa"/>
            <w:gridSpan w:val="2"/>
            <w:vAlign w:val="center"/>
          </w:tcPr>
          <w:p>
            <w:pPr>
              <w:jc w:val="left"/>
            </w:pPr>
            <w:r>
              <w:rPr>
                <w:rFonts w:ascii="宋体" w:hAnsi="宋体" w:eastAsia="宋体" w:cs="宋体"/>
                <w:b w:val="0"/>
                <w:i w:val="0"/>
                <w:color w:val="000000"/>
                <w:sz w:val="17"/>
              </w:rPr>
              <w:t>其他红十字事业支出</w:t>
            </w:r>
          </w:p>
        </w:tc>
        <w:tc>
          <w:tcPr>
            <w:tcW w:w="1620" w:type="dxa"/>
            <w:gridSpan w:val="3"/>
            <w:vAlign w:val="center"/>
          </w:tcPr>
          <w:p>
            <w:pPr>
              <w:jc w:val="right"/>
            </w:pPr>
            <w:r>
              <w:rPr>
                <w:rFonts w:ascii="宋体" w:hAnsi="宋体" w:eastAsia="宋体" w:cs="宋体"/>
                <w:b w:val="0"/>
                <w:i w:val="0"/>
                <w:color w:val="000000"/>
                <w:sz w:val="17"/>
              </w:rPr>
              <w:t>19.93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19.93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20825</w:t>
            </w:r>
          </w:p>
        </w:tc>
        <w:tc>
          <w:tcPr>
            <w:tcW w:w="2594" w:type="dxa"/>
            <w:gridSpan w:val="2"/>
            <w:vAlign w:val="center"/>
          </w:tcPr>
          <w:p>
            <w:pPr>
              <w:jc w:val="left"/>
            </w:pPr>
            <w:r>
              <w:rPr>
                <w:rFonts w:ascii="宋体" w:hAnsi="宋体" w:eastAsia="宋体" w:cs="宋体"/>
                <w:b w:val="0"/>
                <w:i w:val="0"/>
                <w:color w:val="000000"/>
                <w:sz w:val="17"/>
              </w:rPr>
              <w:t>其他生活救助</w:t>
            </w:r>
          </w:p>
        </w:tc>
        <w:tc>
          <w:tcPr>
            <w:tcW w:w="1620" w:type="dxa"/>
            <w:gridSpan w:val="3"/>
            <w:vAlign w:val="center"/>
          </w:tcPr>
          <w:p>
            <w:pPr>
              <w:jc w:val="right"/>
            </w:pPr>
            <w:r>
              <w:rPr>
                <w:rFonts w:ascii="宋体" w:hAnsi="宋体" w:eastAsia="宋体" w:cs="宋体"/>
                <w:b w:val="0"/>
                <w:i w:val="0"/>
                <w:color w:val="000000"/>
                <w:sz w:val="17"/>
              </w:rPr>
              <w:t>22.11</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22.11</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2082501</w:t>
            </w:r>
          </w:p>
        </w:tc>
        <w:tc>
          <w:tcPr>
            <w:tcW w:w="2594" w:type="dxa"/>
            <w:gridSpan w:val="2"/>
            <w:vAlign w:val="center"/>
          </w:tcPr>
          <w:p>
            <w:pPr>
              <w:jc w:val="left"/>
            </w:pPr>
            <w:r>
              <w:rPr>
                <w:rFonts w:ascii="宋体" w:hAnsi="宋体" w:eastAsia="宋体" w:cs="宋体"/>
                <w:b w:val="0"/>
                <w:i w:val="0"/>
                <w:color w:val="000000"/>
                <w:sz w:val="17"/>
              </w:rPr>
              <w:t>其他城市生活救助</w:t>
            </w:r>
          </w:p>
        </w:tc>
        <w:tc>
          <w:tcPr>
            <w:tcW w:w="1620" w:type="dxa"/>
            <w:gridSpan w:val="3"/>
            <w:vAlign w:val="center"/>
          </w:tcPr>
          <w:p>
            <w:pPr>
              <w:jc w:val="right"/>
            </w:pPr>
            <w:r>
              <w:rPr>
                <w:rFonts w:ascii="宋体" w:hAnsi="宋体" w:eastAsia="宋体" w:cs="宋体"/>
                <w:b w:val="0"/>
                <w:i w:val="0"/>
                <w:color w:val="000000"/>
                <w:sz w:val="17"/>
              </w:rPr>
              <w:t>8.04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8.04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2082502</w:t>
            </w:r>
          </w:p>
        </w:tc>
        <w:tc>
          <w:tcPr>
            <w:tcW w:w="2594" w:type="dxa"/>
            <w:gridSpan w:val="2"/>
            <w:vAlign w:val="center"/>
          </w:tcPr>
          <w:p>
            <w:pPr>
              <w:jc w:val="left"/>
            </w:pPr>
            <w:r>
              <w:rPr>
                <w:rFonts w:ascii="宋体" w:hAnsi="宋体" w:eastAsia="宋体" w:cs="宋体"/>
                <w:b w:val="0"/>
                <w:i w:val="0"/>
                <w:color w:val="000000"/>
                <w:sz w:val="17"/>
              </w:rPr>
              <w:t>其他农村生活救助</w:t>
            </w:r>
          </w:p>
        </w:tc>
        <w:tc>
          <w:tcPr>
            <w:tcW w:w="1620" w:type="dxa"/>
            <w:gridSpan w:val="3"/>
            <w:vAlign w:val="center"/>
          </w:tcPr>
          <w:p>
            <w:pPr>
              <w:jc w:val="right"/>
            </w:pPr>
            <w:r>
              <w:rPr>
                <w:rFonts w:ascii="宋体" w:hAnsi="宋体" w:eastAsia="宋体" w:cs="宋体"/>
                <w:b w:val="0"/>
                <w:i w:val="0"/>
                <w:color w:val="000000"/>
                <w:sz w:val="17"/>
              </w:rPr>
              <w:t>14.07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14.07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152" w:type="dxa"/>
          <w:trHeight w:val="361" w:hRule="exact"/>
          <w:jc w:val="center"/>
        </w:trPr>
        <w:tc>
          <w:tcPr>
            <w:tcW w:w="994" w:type="dxa"/>
            <w:vAlign w:val="center"/>
          </w:tcPr>
          <w:p>
            <w:pPr>
              <w:jc w:val="left"/>
            </w:pPr>
            <w:r>
              <w:rPr>
                <w:rFonts w:ascii="宋体" w:hAnsi="宋体" w:eastAsia="宋体" w:cs="宋体"/>
                <w:b w:val="0"/>
                <w:i w:val="0"/>
                <w:color w:val="000000"/>
                <w:sz w:val="17"/>
              </w:rPr>
              <w:t>20828</w:t>
            </w:r>
          </w:p>
        </w:tc>
        <w:tc>
          <w:tcPr>
            <w:tcW w:w="2594" w:type="dxa"/>
            <w:gridSpan w:val="2"/>
            <w:vAlign w:val="center"/>
          </w:tcPr>
          <w:p>
            <w:pPr>
              <w:jc w:val="left"/>
            </w:pPr>
            <w:r>
              <w:rPr>
                <w:rFonts w:ascii="宋体" w:hAnsi="宋体" w:eastAsia="宋体" w:cs="宋体"/>
                <w:b w:val="0"/>
                <w:i w:val="0"/>
                <w:color w:val="000000"/>
                <w:sz w:val="17"/>
              </w:rPr>
              <w:t>退役军人管理事务</w:t>
            </w:r>
          </w:p>
        </w:tc>
        <w:tc>
          <w:tcPr>
            <w:tcW w:w="1620" w:type="dxa"/>
            <w:gridSpan w:val="3"/>
            <w:vAlign w:val="center"/>
          </w:tcPr>
          <w:p>
            <w:pPr>
              <w:jc w:val="right"/>
            </w:pPr>
            <w:r>
              <w:rPr>
                <w:rFonts w:ascii="宋体" w:hAnsi="宋体" w:eastAsia="宋体" w:cs="宋体"/>
                <w:b w:val="0"/>
                <w:i w:val="0"/>
                <w:color w:val="000000"/>
                <w:sz w:val="17"/>
              </w:rPr>
              <w:t>118.88</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118.88</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2082804</w:t>
            </w:r>
          </w:p>
        </w:tc>
        <w:tc>
          <w:tcPr>
            <w:tcW w:w="2746" w:type="dxa"/>
            <w:gridSpan w:val="3"/>
            <w:vAlign w:val="center"/>
          </w:tcPr>
          <w:p>
            <w:pPr>
              <w:jc w:val="left"/>
            </w:pPr>
            <w:r>
              <w:rPr>
                <w:rFonts w:ascii="宋体" w:hAnsi="宋体" w:eastAsia="宋体" w:cs="宋体"/>
                <w:b w:val="0"/>
                <w:i w:val="0"/>
                <w:color w:val="000000"/>
                <w:sz w:val="17"/>
              </w:rPr>
              <w:t>拥军优属</w:t>
            </w:r>
          </w:p>
        </w:tc>
        <w:tc>
          <w:tcPr>
            <w:tcW w:w="1620" w:type="dxa"/>
            <w:gridSpan w:val="3"/>
            <w:vAlign w:val="center"/>
          </w:tcPr>
          <w:p>
            <w:pPr>
              <w:jc w:val="right"/>
            </w:pPr>
            <w:r>
              <w:rPr>
                <w:rFonts w:ascii="宋体" w:hAnsi="宋体" w:eastAsia="宋体" w:cs="宋体"/>
                <w:b w:val="0"/>
                <w:i w:val="0"/>
                <w:color w:val="000000"/>
                <w:sz w:val="17"/>
              </w:rPr>
              <w:t>90.94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90.94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2082899</w:t>
            </w:r>
          </w:p>
        </w:tc>
        <w:tc>
          <w:tcPr>
            <w:tcW w:w="2746" w:type="dxa"/>
            <w:gridSpan w:val="3"/>
            <w:vAlign w:val="center"/>
          </w:tcPr>
          <w:p>
            <w:pPr>
              <w:jc w:val="left"/>
            </w:pPr>
            <w:r>
              <w:rPr>
                <w:rFonts w:ascii="宋体" w:hAnsi="宋体" w:eastAsia="宋体" w:cs="宋体"/>
                <w:b w:val="0"/>
                <w:i w:val="0"/>
                <w:color w:val="000000"/>
                <w:sz w:val="17"/>
              </w:rPr>
              <w:t>其他退役军人事务管理支出</w:t>
            </w:r>
          </w:p>
        </w:tc>
        <w:tc>
          <w:tcPr>
            <w:tcW w:w="1620" w:type="dxa"/>
            <w:gridSpan w:val="3"/>
            <w:vAlign w:val="center"/>
          </w:tcPr>
          <w:p>
            <w:pPr>
              <w:jc w:val="right"/>
            </w:pPr>
            <w:r>
              <w:rPr>
                <w:rFonts w:ascii="宋体" w:hAnsi="宋体" w:eastAsia="宋体" w:cs="宋体"/>
                <w:b w:val="0"/>
                <w:i w:val="0"/>
                <w:color w:val="000000"/>
                <w:sz w:val="17"/>
              </w:rPr>
              <w:t>27.94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27.94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20899</w:t>
            </w:r>
          </w:p>
        </w:tc>
        <w:tc>
          <w:tcPr>
            <w:tcW w:w="2746" w:type="dxa"/>
            <w:gridSpan w:val="3"/>
            <w:vAlign w:val="center"/>
          </w:tcPr>
          <w:p>
            <w:pPr>
              <w:jc w:val="left"/>
            </w:pPr>
            <w:r>
              <w:rPr>
                <w:rFonts w:ascii="宋体" w:hAnsi="宋体" w:eastAsia="宋体" w:cs="宋体"/>
                <w:b w:val="0"/>
                <w:i w:val="0"/>
                <w:color w:val="000000"/>
                <w:sz w:val="17"/>
              </w:rPr>
              <w:t>其他社会保障和就业支出</w:t>
            </w:r>
          </w:p>
        </w:tc>
        <w:tc>
          <w:tcPr>
            <w:tcW w:w="1620" w:type="dxa"/>
            <w:gridSpan w:val="3"/>
            <w:vAlign w:val="center"/>
          </w:tcPr>
          <w:p>
            <w:pPr>
              <w:jc w:val="right"/>
            </w:pPr>
            <w:r>
              <w:rPr>
                <w:rFonts w:ascii="宋体" w:hAnsi="宋体" w:eastAsia="宋体" w:cs="宋体"/>
                <w:b w:val="0"/>
                <w:i w:val="0"/>
                <w:color w:val="000000"/>
                <w:sz w:val="17"/>
              </w:rPr>
              <w:t>9,697.84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9,697.84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2089999</w:t>
            </w:r>
          </w:p>
        </w:tc>
        <w:tc>
          <w:tcPr>
            <w:tcW w:w="2746" w:type="dxa"/>
            <w:gridSpan w:val="3"/>
            <w:vAlign w:val="center"/>
          </w:tcPr>
          <w:p>
            <w:pPr>
              <w:jc w:val="left"/>
            </w:pPr>
            <w:r>
              <w:rPr>
                <w:rFonts w:ascii="宋体" w:hAnsi="宋体" w:eastAsia="宋体" w:cs="宋体"/>
                <w:b w:val="0"/>
                <w:i w:val="0"/>
                <w:color w:val="000000"/>
                <w:sz w:val="17"/>
              </w:rPr>
              <w:t>其他社会保障和就业支出</w:t>
            </w:r>
          </w:p>
        </w:tc>
        <w:tc>
          <w:tcPr>
            <w:tcW w:w="1620" w:type="dxa"/>
            <w:gridSpan w:val="3"/>
            <w:vAlign w:val="center"/>
          </w:tcPr>
          <w:p>
            <w:pPr>
              <w:jc w:val="right"/>
            </w:pPr>
            <w:r>
              <w:rPr>
                <w:rFonts w:ascii="宋体" w:hAnsi="宋体" w:eastAsia="宋体" w:cs="宋体"/>
                <w:b w:val="0"/>
                <w:i w:val="0"/>
                <w:color w:val="000000"/>
                <w:sz w:val="17"/>
              </w:rPr>
              <w:t>9,697.84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9,697.84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210</w:t>
            </w:r>
          </w:p>
        </w:tc>
        <w:tc>
          <w:tcPr>
            <w:tcW w:w="2746" w:type="dxa"/>
            <w:gridSpan w:val="3"/>
            <w:vAlign w:val="center"/>
          </w:tcPr>
          <w:p>
            <w:pPr>
              <w:jc w:val="left"/>
            </w:pPr>
            <w:r>
              <w:rPr>
                <w:rFonts w:ascii="宋体" w:hAnsi="宋体" w:eastAsia="宋体" w:cs="宋体"/>
                <w:b w:val="0"/>
                <w:i w:val="0"/>
                <w:color w:val="000000"/>
                <w:sz w:val="17"/>
              </w:rPr>
              <w:t>卫生健康支出</w:t>
            </w:r>
          </w:p>
        </w:tc>
        <w:tc>
          <w:tcPr>
            <w:tcW w:w="1620" w:type="dxa"/>
            <w:gridSpan w:val="3"/>
            <w:vAlign w:val="center"/>
          </w:tcPr>
          <w:p>
            <w:pPr>
              <w:jc w:val="right"/>
            </w:pPr>
            <w:r>
              <w:rPr>
                <w:rFonts w:ascii="宋体" w:hAnsi="宋体" w:eastAsia="宋体" w:cs="宋体"/>
                <w:b w:val="0"/>
                <w:i w:val="0"/>
                <w:color w:val="000000"/>
                <w:sz w:val="17"/>
              </w:rPr>
              <w:t>1,068.67</w:t>
            </w:r>
          </w:p>
        </w:tc>
        <w:tc>
          <w:tcPr>
            <w:tcW w:w="1620" w:type="dxa"/>
            <w:gridSpan w:val="3"/>
            <w:vAlign w:val="center"/>
          </w:tcPr>
          <w:p>
            <w:pPr>
              <w:jc w:val="right"/>
            </w:pPr>
            <w:r>
              <w:rPr>
                <w:rFonts w:ascii="宋体" w:hAnsi="宋体" w:eastAsia="宋体" w:cs="宋体"/>
                <w:b w:val="0"/>
                <w:i w:val="0"/>
                <w:color w:val="000000"/>
                <w:sz w:val="17"/>
              </w:rPr>
              <w:t>82.95</w:t>
            </w:r>
          </w:p>
        </w:tc>
        <w:tc>
          <w:tcPr>
            <w:tcW w:w="1620" w:type="dxa"/>
            <w:gridSpan w:val="3"/>
            <w:vAlign w:val="center"/>
          </w:tcPr>
          <w:p>
            <w:pPr>
              <w:jc w:val="right"/>
            </w:pPr>
            <w:r>
              <w:rPr>
                <w:rFonts w:ascii="宋体" w:hAnsi="宋体" w:eastAsia="宋体" w:cs="宋体"/>
                <w:b w:val="0"/>
                <w:i w:val="0"/>
                <w:color w:val="000000"/>
                <w:sz w:val="17"/>
              </w:rPr>
              <w:t>985.72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21003</w:t>
            </w:r>
          </w:p>
        </w:tc>
        <w:tc>
          <w:tcPr>
            <w:tcW w:w="2746" w:type="dxa"/>
            <w:gridSpan w:val="3"/>
            <w:vAlign w:val="center"/>
          </w:tcPr>
          <w:p>
            <w:pPr>
              <w:jc w:val="left"/>
            </w:pPr>
            <w:r>
              <w:rPr>
                <w:rFonts w:ascii="宋体" w:hAnsi="宋体" w:eastAsia="宋体" w:cs="宋体"/>
                <w:b w:val="0"/>
                <w:i w:val="0"/>
                <w:color w:val="000000"/>
                <w:sz w:val="17"/>
              </w:rPr>
              <w:t>基层医疗卫生机构</w:t>
            </w:r>
          </w:p>
        </w:tc>
        <w:tc>
          <w:tcPr>
            <w:tcW w:w="1620" w:type="dxa"/>
            <w:gridSpan w:val="3"/>
            <w:vAlign w:val="center"/>
          </w:tcPr>
          <w:p>
            <w:pPr>
              <w:jc w:val="right"/>
            </w:pPr>
            <w:r>
              <w:rPr>
                <w:rFonts w:ascii="宋体" w:hAnsi="宋体" w:eastAsia="宋体" w:cs="宋体"/>
                <w:b w:val="0"/>
                <w:i w:val="0"/>
                <w:color w:val="000000"/>
                <w:sz w:val="17"/>
              </w:rPr>
              <w:t>232.96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232.96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2100301</w:t>
            </w:r>
          </w:p>
        </w:tc>
        <w:tc>
          <w:tcPr>
            <w:tcW w:w="2746" w:type="dxa"/>
            <w:gridSpan w:val="3"/>
            <w:vAlign w:val="center"/>
          </w:tcPr>
          <w:p>
            <w:pPr>
              <w:jc w:val="left"/>
            </w:pPr>
            <w:r>
              <w:rPr>
                <w:rFonts w:ascii="宋体" w:hAnsi="宋体" w:eastAsia="宋体" w:cs="宋体"/>
                <w:b w:val="0"/>
                <w:i w:val="0"/>
                <w:color w:val="000000"/>
                <w:sz w:val="17"/>
              </w:rPr>
              <w:t>城市社区卫生机构</w:t>
            </w:r>
          </w:p>
        </w:tc>
        <w:tc>
          <w:tcPr>
            <w:tcW w:w="1620" w:type="dxa"/>
            <w:gridSpan w:val="3"/>
            <w:vAlign w:val="center"/>
          </w:tcPr>
          <w:p>
            <w:pPr>
              <w:jc w:val="right"/>
            </w:pPr>
            <w:r>
              <w:rPr>
                <w:rFonts w:ascii="宋体" w:hAnsi="宋体" w:eastAsia="宋体" w:cs="宋体"/>
                <w:b w:val="0"/>
                <w:i w:val="0"/>
                <w:color w:val="000000"/>
                <w:sz w:val="17"/>
              </w:rPr>
              <w:t>232.96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232.96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21004</w:t>
            </w:r>
          </w:p>
        </w:tc>
        <w:tc>
          <w:tcPr>
            <w:tcW w:w="2746" w:type="dxa"/>
            <w:gridSpan w:val="3"/>
            <w:vAlign w:val="center"/>
          </w:tcPr>
          <w:p>
            <w:pPr>
              <w:jc w:val="left"/>
            </w:pPr>
            <w:r>
              <w:rPr>
                <w:rFonts w:ascii="宋体" w:hAnsi="宋体" w:eastAsia="宋体" w:cs="宋体"/>
                <w:b w:val="0"/>
                <w:i w:val="0"/>
                <w:color w:val="000000"/>
                <w:sz w:val="17"/>
              </w:rPr>
              <w:t>公共卫生</w:t>
            </w:r>
          </w:p>
        </w:tc>
        <w:tc>
          <w:tcPr>
            <w:tcW w:w="1620" w:type="dxa"/>
            <w:gridSpan w:val="3"/>
            <w:vAlign w:val="center"/>
          </w:tcPr>
          <w:p>
            <w:pPr>
              <w:jc w:val="right"/>
            </w:pPr>
            <w:r>
              <w:rPr>
                <w:rFonts w:ascii="宋体" w:hAnsi="宋体" w:eastAsia="宋体" w:cs="宋体"/>
                <w:b w:val="0"/>
                <w:i w:val="0"/>
                <w:color w:val="000000"/>
                <w:sz w:val="17"/>
              </w:rPr>
              <w:t>447.82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447.82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2100410</w:t>
            </w:r>
          </w:p>
        </w:tc>
        <w:tc>
          <w:tcPr>
            <w:tcW w:w="2746" w:type="dxa"/>
            <w:gridSpan w:val="3"/>
            <w:vAlign w:val="center"/>
          </w:tcPr>
          <w:p>
            <w:pPr>
              <w:jc w:val="left"/>
            </w:pPr>
            <w:r>
              <w:rPr>
                <w:rFonts w:ascii="宋体" w:hAnsi="宋体" w:eastAsia="宋体" w:cs="宋体"/>
                <w:b w:val="0"/>
                <w:i w:val="0"/>
                <w:color w:val="000000"/>
                <w:sz w:val="17"/>
              </w:rPr>
              <w:t>突发公共卫生事件应急处理</w:t>
            </w:r>
          </w:p>
        </w:tc>
        <w:tc>
          <w:tcPr>
            <w:tcW w:w="1620" w:type="dxa"/>
            <w:gridSpan w:val="3"/>
            <w:vAlign w:val="center"/>
          </w:tcPr>
          <w:p>
            <w:pPr>
              <w:jc w:val="right"/>
            </w:pPr>
            <w:r>
              <w:rPr>
                <w:rFonts w:ascii="宋体" w:hAnsi="宋体" w:eastAsia="宋体" w:cs="宋体"/>
                <w:b w:val="0"/>
                <w:i w:val="0"/>
                <w:color w:val="000000"/>
                <w:sz w:val="17"/>
              </w:rPr>
              <w:t>447.82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447.82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21007</w:t>
            </w:r>
          </w:p>
        </w:tc>
        <w:tc>
          <w:tcPr>
            <w:tcW w:w="2746" w:type="dxa"/>
            <w:gridSpan w:val="3"/>
            <w:vAlign w:val="center"/>
          </w:tcPr>
          <w:p>
            <w:pPr>
              <w:jc w:val="left"/>
            </w:pPr>
            <w:r>
              <w:rPr>
                <w:rFonts w:ascii="宋体" w:hAnsi="宋体" w:eastAsia="宋体" w:cs="宋体"/>
                <w:b w:val="0"/>
                <w:i w:val="0"/>
                <w:color w:val="000000"/>
                <w:sz w:val="17"/>
              </w:rPr>
              <w:t>计划生育事务</w:t>
            </w:r>
          </w:p>
        </w:tc>
        <w:tc>
          <w:tcPr>
            <w:tcW w:w="1620" w:type="dxa"/>
            <w:gridSpan w:val="3"/>
            <w:vAlign w:val="center"/>
          </w:tcPr>
          <w:p>
            <w:pPr>
              <w:jc w:val="right"/>
            </w:pPr>
            <w:r>
              <w:rPr>
                <w:rFonts w:ascii="宋体" w:hAnsi="宋体" w:eastAsia="宋体" w:cs="宋体"/>
                <w:b w:val="0"/>
                <w:i w:val="0"/>
                <w:color w:val="000000"/>
                <w:sz w:val="17"/>
              </w:rPr>
              <w:t>183.32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183.32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2100717</w:t>
            </w:r>
          </w:p>
        </w:tc>
        <w:tc>
          <w:tcPr>
            <w:tcW w:w="2746" w:type="dxa"/>
            <w:gridSpan w:val="3"/>
            <w:vAlign w:val="center"/>
          </w:tcPr>
          <w:p>
            <w:pPr>
              <w:jc w:val="left"/>
            </w:pPr>
            <w:r>
              <w:rPr>
                <w:rFonts w:ascii="宋体" w:hAnsi="宋体" w:eastAsia="宋体" w:cs="宋体"/>
                <w:b w:val="0"/>
                <w:i w:val="0"/>
                <w:color w:val="000000"/>
                <w:sz w:val="17"/>
              </w:rPr>
              <w:t>计划生育服务</w:t>
            </w:r>
          </w:p>
        </w:tc>
        <w:tc>
          <w:tcPr>
            <w:tcW w:w="1620" w:type="dxa"/>
            <w:gridSpan w:val="3"/>
            <w:vAlign w:val="center"/>
          </w:tcPr>
          <w:p>
            <w:pPr>
              <w:jc w:val="right"/>
            </w:pPr>
            <w:r>
              <w:rPr>
                <w:rFonts w:ascii="宋体" w:hAnsi="宋体" w:eastAsia="宋体" w:cs="宋体"/>
                <w:b w:val="0"/>
                <w:i w:val="0"/>
                <w:color w:val="000000"/>
                <w:sz w:val="17"/>
              </w:rPr>
              <w:t>183.32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183.32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21011</w:t>
            </w:r>
          </w:p>
        </w:tc>
        <w:tc>
          <w:tcPr>
            <w:tcW w:w="2746" w:type="dxa"/>
            <w:gridSpan w:val="3"/>
            <w:vAlign w:val="center"/>
          </w:tcPr>
          <w:p>
            <w:pPr>
              <w:jc w:val="left"/>
            </w:pPr>
            <w:r>
              <w:rPr>
                <w:rFonts w:ascii="宋体" w:hAnsi="宋体" w:eastAsia="宋体" w:cs="宋体"/>
                <w:b w:val="0"/>
                <w:i w:val="0"/>
                <w:color w:val="000000"/>
                <w:sz w:val="17"/>
              </w:rPr>
              <w:t>行政事业单位医疗</w:t>
            </w:r>
          </w:p>
        </w:tc>
        <w:tc>
          <w:tcPr>
            <w:tcW w:w="1620" w:type="dxa"/>
            <w:gridSpan w:val="3"/>
            <w:vAlign w:val="center"/>
          </w:tcPr>
          <w:p>
            <w:pPr>
              <w:jc w:val="right"/>
            </w:pPr>
            <w:r>
              <w:rPr>
                <w:rFonts w:ascii="宋体" w:hAnsi="宋体" w:eastAsia="宋体" w:cs="宋体"/>
                <w:b w:val="0"/>
                <w:i w:val="0"/>
                <w:color w:val="000000"/>
                <w:sz w:val="17"/>
              </w:rPr>
              <w:t>82.95</w:t>
            </w:r>
          </w:p>
        </w:tc>
        <w:tc>
          <w:tcPr>
            <w:tcW w:w="1620" w:type="dxa"/>
            <w:gridSpan w:val="3"/>
            <w:vAlign w:val="center"/>
          </w:tcPr>
          <w:p>
            <w:pPr>
              <w:jc w:val="right"/>
            </w:pPr>
            <w:r>
              <w:rPr>
                <w:rFonts w:ascii="宋体" w:hAnsi="宋体" w:eastAsia="宋体" w:cs="宋体"/>
                <w:b w:val="0"/>
                <w:i w:val="0"/>
                <w:color w:val="000000"/>
                <w:sz w:val="17"/>
              </w:rPr>
              <w:t>82.95</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2101101</w:t>
            </w:r>
          </w:p>
        </w:tc>
        <w:tc>
          <w:tcPr>
            <w:tcW w:w="2746" w:type="dxa"/>
            <w:gridSpan w:val="3"/>
            <w:vAlign w:val="center"/>
          </w:tcPr>
          <w:p>
            <w:pPr>
              <w:jc w:val="left"/>
            </w:pPr>
            <w:r>
              <w:rPr>
                <w:rFonts w:ascii="宋体" w:hAnsi="宋体" w:eastAsia="宋体" w:cs="宋体"/>
                <w:b w:val="0"/>
                <w:i w:val="0"/>
                <w:color w:val="000000"/>
                <w:sz w:val="17"/>
              </w:rPr>
              <w:t>行政单位医疗</w:t>
            </w:r>
          </w:p>
        </w:tc>
        <w:tc>
          <w:tcPr>
            <w:tcW w:w="1620" w:type="dxa"/>
            <w:gridSpan w:val="3"/>
            <w:vAlign w:val="center"/>
          </w:tcPr>
          <w:p>
            <w:pPr>
              <w:jc w:val="right"/>
            </w:pPr>
            <w:r>
              <w:rPr>
                <w:rFonts w:ascii="宋体" w:hAnsi="宋体" w:eastAsia="宋体" w:cs="宋体"/>
                <w:b w:val="0"/>
                <w:i w:val="0"/>
                <w:color w:val="000000"/>
                <w:sz w:val="17"/>
              </w:rPr>
              <w:t>82.95</w:t>
            </w:r>
          </w:p>
        </w:tc>
        <w:tc>
          <w:tcPr>
            <w:tcW w:w="1620" w:type="dxa"/>
            <w:gridSpan w:val="3"/>
            <w:vAlign w:val="center"/>
          </w:tcPr>
          <w:p>
            <w:pPr>
              <w:jc w:val="right"/>
            </w:pPr>
            <w:r>
              <w:rPr>
                <w:rFonts w:ascii="宋体" w:hAnsi="宋体" w:eastAsia="宋体" w:cs="宋体"/>
                <w:b w:val="0"/>
                <w:i w:val="0"/>
                <w:color w:val="000000"/>
                <w:sz w:val="17"/>
              </w:rPr>
              <w:t>82.95</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21014</w:t>
            </w:r>
          </w:p>
        </w:tc>
        <w:tc>
          <w:tcPr>
            <w:tcW w:w="2746" w:type="dxa"/>
            <w:gridSpan w:val="3"/>
            <w:vAlign w:val="center"/>
          </w:tcPr>
          <w:p>
            <w:pPr>
              <w:jc w:val="left"/>
            </w:pPr>
            <w:r>
              <w:rPr>
                <w:rFonts w:ascii="宋体" w:hAnsi="宋体" w:eastAsia="宋体" w:cs="宋体"/>
                <w:b w:val="0"/>
                <w:i w:val="0"/>
                <w:color w:val="000000"/>
                <w:sz w:val="17"/>
              </w:rPr>
              <w:t>优抚对象医疗</w:t>
            </w:r>
          </w:p>
        </w:tc>
        <w:tc>
          <w:tcPr>
            <w:tcW w:w="1620" w:type="dxa"/>
            <w:gridSpan w:val="3"/>
            <w:vAlign w:val="center"/>
          </w:tcPr>
          <w:p>
            <w:pPr>
              <w:jc w:val="right"/>
            </w:pPr>
            <w:r>
              <w:rPr>
                <w:rFonts w:ascii="宋体" w:hAnsi="宋体" w:eastAsia="宋体" w:cs="宋体"/>
                <w:b w:val="0"/>
                <w:i w:val="0"/>
                <w:color w:val="000000"/>
                <w:sz w:val="17"/>
              </w:rPr>
              <w:t>2.35</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2.35</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2101401</w:t>
            </w:r>
          </w:p>
        </w:tc>
        <w:tc>
          <w:tcPr>
            <w:tcW w:w="2746" w:type="dxa"/>
            <w:gridSpan w:val="3"/>
            <w:vAlign w:val="center"/>
          </w:tcPr>
          <w:p>
            <w:pPr>
              <w:jc w:val="left"/>
            </w:pPr>
            <w:r>
              <w:rPr>
                <w:rFonts w:ascii="宋体" w:hAnsi="宋体" w:eastAsia="宋体" w:cs="宋体"/>
                <w:b w:val="0"/>
                <w:i w:val="0"/>
                <w:color w:val="000000"/>
                <w:sz w:val="17"/>
              </w:rPr>
              <w:t>优抚对象医疗补助</w:t>
            </w:r>
          </w:p>
        </w:tc>
        <w:tc>
          <w:tcPr>
            <w:tcW w:w="1620" w:type="dxa"/>
            <w:gridSpan w:val="3"/>
            <w:vAlign w:val="center"/>
          </w:tcPr>
          <w:p>
            <w:pPr>
              <w:jc w:val="right"/>
            </w:pPr>
            <w:r>
              <w:rPr>
                <w:rFonts w:ascii="宋体" w:hAnsi="宋体" w:eastAsia="宋体" w:cs="宋体"/>
                <w:b w:val="0"/>
                <w:i w:val="0"/>
                <w:color w:val="000000"/>
                <w:sz w:val="17"/>
              </w:rPr>
              <w:t>2.35</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2.35</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21099</w:t>
            </w:r>
          </w:p>
        </w:tc>
        <w:tc>
          <w:tcPr>
            <w:tcW w:w="2746" w:type="dxa"/>
            <w:gridSpan w:val="3"/>
            <w:vAlign w:val="center"/>
          </w:tcPr>
          <w:p>
            <w:pPr>
              <w:jc w:val="left"/>
            </w:pPr>
            <w:r>
              <w:rPr>
                <w:rFonts w:ascii="宋体" w:hAnsi="宋体" w:eastAsia="宋体" w:cs="宋体"/>
                <w:b w:val="0"/>
                <w:i w:val="0"/>
                <w:color w:val="000000"/>
                <w:sz w:val="17"/>
              </w:rPr>
              <w:t>其他卫生健康支出</w:t>
            </w:r>
          </w:p>
        </w:tc>
        <w:tc>
          <w:tcPr>
            <w:tcW w:w="1620" w:type="dxa"/>
            <w:gridSpan w:val="3"/>
            <w:vAlign w:val="center"/>
          </w:tcPr>
          <w:p>
            <w:pPr>
              <w:jc w:val="right"/>
            </w:pPr>
            <w:r>
              <w:rPr>
                <w:rFonts w:ascii="宋体" w:hAnsi="宋体" w:eastAsia="宋体" w:cs="宋体"/>
                <w:b w:val="0"/>
                <w:i w:val="0"/>
                <w:color w:val="000000"/>
                <w:sz w:val="17"/>
              </w:rPr>
              <w:t>119.27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119.27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2109999</w:t>
            </w:r>
          </w:p>
        </w:tc>
        <w:tc>
          <w:tcPr>
            <w:tcW w:w="2746" w:type="dxa"/>
            <w:gridSpan w:val="3"/>
            <w:vAlign w:val="center"/>
          </w:tcPr>
          <w:p>
            <w:pPr>
              <w:jc w:val="left"/>
            </w:pPr>
            <w:r>
              <w:rPr>
                <w:rFonts w:ascii="宋体" w:hAnsi="宋体" w:eastAsia="宋体" w:cs="宋体"/>
                <w:b w:val="0"/>
                <w:i w:val="0"/>
                <w:color w:val="000000"/>
                <w:sz w:val="17"/>
              </w:rPr>
              <w:t>其他卫生健康支出</w:t>
            </w:r>
          </w:p>
        </w:tc>
        <w:tc>
          <w:tcPr>
            <w:tcW w:w="1620" w:type="dxa"/>
            <w:gridSpan w:val="3"/>
            <w:vAlign w:val="center"/>
          </w:tcPr>
          <w:p>
            <w:pPr>
              <w:jc w:val="right"/>
            </w:pPr>
            <w:r>
              <w:rPr>
                <w:rFonts w:ascii="宋体" w:hAnsi="宋体" w:eastAsia="宋体" w:cs="宋体"/>
                <w:b w:val="0"/>
                <w:i w:val="0"/>
                <w:color w:val="000000"/>
                <w:sz w:val="17"/>
              </w:rPr>
              <w:t>119.27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119.27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211</w:t>
            </w:r>
          </w:p>
        </w:tc>
        <w:tc>
          <w:tcPr>
            <w:tcW w:w="2746" w:type="dxa"/>
            <w:gridSpan w:val="3"/>
            <w:vAlign w:val="center"/>
          </w:tcPr>
          <w:p>
            <w:pPr>
              <w:jc w:val="left"/>
            </w:pPr>
            <w:r>
              <w:rPr>
                <w:rFonts w:ascii="宋体" w:hAnsi="宋体" w:eastAsia="宋体" w:cs="宋体"/>
                <w:b w:val="0"/>
                <w:i w:val="0"/>
                <w:color w:val="000000"/>
                <w:sz w:val="17"/>
              </w:rPr>
              <w:t>节能环保支出</w:t>
            </w:r>
          </w:p>
        </w:tc>
        <w:tc>
          <w:tcPr>
            <w:tcW w:w="1620" w:type="dxa"/>
            <w:gridSpan w:val="3"/>
            <w:vAlign w:val="center"/>
          </w:tcPr>
          <w:p>
            <w:pPr>
              <w:jc w:val="right"/>
            </w:pPr>
            <w:r>
              <w:rPr>
                <w:rFonts w:ascii="宋体" w:hAnsi="宋体" w:eastAsia="宋体" w:cs="宋体"/>
                <w:b w:val="0"/>
                <w:i w:val="0"/>
                <w:color w:val="000000"/>
                <w:sz w:val="17"/>
              </w:rPr>
              <w:t>71.62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71.62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21111</w:t>
            </w:r>
          </w:p>
        </w:tc>
        <w:tc>
          <w:tcPr>
            <w:tcW w:w="2746" w:type="dxa"/>
            <w:gridSpan w:val="3"/>
            <w:vAlign w:val="center"/>
          </w:tcPr>
          <w:p>
            <w:pPr>
              <w:jc w:val="left"/>
            </w:pPr>
            <w:r>
              <w:rPr>
                <w:rFonts w:ascii="宋体" w:hAnsi="宋体" w:eastAsia="宋体" w:cs="宋体"/>
                <w:b w:val="0"/>
                <w:i w:val="0"/>
                <w:color w:val="000000"/>
                <w:sz w:val="17"/>
              </w:rPr>
              <w:t>污染减排</w:t>
            </w:r>
          </w:p>
        </w:tc>
        <w:tc>
          <w:tcPr>
            <w:tcW w:w="1620" w:type="dxa"/>
            <w:gridSpan w:val="3"/>
            <w:vAlign w:val="center"/>
          </w:tcPr>
          <w:p>
            <w:pPr>
              <w:jc w:val="right"/>
            </w:pPr>
            <w:r>
              <w:rPr>
                <w:rFonts w:ascii="宋体" w:hAnsi="宋体" w:eastAsia="宋体" w:cs="宋体"/>
                <w:b w:val="0"/>
                <w:i w:val="0"/>
                <w:color w:val="000000"/>
                <w:sz w:val="17"/>
              </w:rPr>
              <w:t>71.62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71.62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2111103</w:t>
            </w:r>
          </w:p>
        </w:tc>
        <w:tc>
          <w:tcPr>
            <w:tcW w:w="2746" w:type="dxa"/>
            <w:gridSpan w:val="3"/>
            <w:vAlign w:val="center"/>
          </w:tcPr>
          <w:p>
            <w:pPr>
              <w:jc w:val="left"/>
            </w:pPr>
            <w:r>
              <w:rPr>
                <w:rFonts w:ascii="宋体" w:hAnsi="宋体" w:eastAsia="宋体" w:cs="宋体"/>
                <w:b w:val="0"/>
                <w:i w:val="0"/>
                <w:color w:val="000000"/>
                <w:sz w:val="17"/>
              </w:rPr>
              <w:t>减排专项支出</w:t>
            </w:r>
          </w:p>
        </w:tc>
        <w:tc>
          <w:tcPr>
            <w:tcW w:w="1620" w:type="dxa"/>
            <w:gridSpan w:val="3"/>
            <w:vAlign w:val="center"/>
          </w:tcPr>
          <w:p>
            <w:pPr>
              <w:jc w:val="right"/>
            </w:pPr>
            <w:r>
              <w:rPr>
                <w:rFonts w:ascii="宋体" w:hAnsi="宋体" w:eastAsia="宋体" w:cs="宋体"/>
                <w:b w:val="0"/>
                <w:i w:val="0"/>
                <w:color w:val="000000"/>
                <w:sz w:val="17"/>
              </w:rPr>
              <w:t>5.16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5.16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2111199</w:t>
            </w:r>
          </w:p>
        </w:tc>
        <w:tc>
          <w:tcPr>
            <w:tcW w:w="2746" w:type="dxa"/>
            <w:gridSpan w:val="3"/>
            <w:vAlign w:val="center"/>
          </w:tcPr>
          <w:p>
            <w:pPr>
              <w:jc w:val="left"/>
            </w:pPr>
            <w:r>
              <w:rPr>
                <w:rFonts w:ascii="宋体" w:hAnsi="宋体" w:eastAsia="宋体" w:cs="宋体"/>
                <w:b w:val="0"/>
                <w:i w:val="0"/>
                <w:color w:val="000000"/>
                <w:sz w:val="17"/>
              </w:rPr>
              <w:t>其他污染减排支出</w:t>
            </w:r>
          </w:p>
        </w:tc>
        <w:tc>
          <w:tcPr>
            <w:tcW w:w="1620" w:type="dxa"/>
            <w:gridSpan w:val="3"/>
            <w:vAlign w:val="center"/>
          </w:tcPr>
          <w:p>
            <w:pPr>
              <w:jc w:val="right"/>
            </w:pPr>
            <w:r>
              <w:rPr>
                <w:rFonts w:ascii="宋体" w:hAnsi="宋体" w:eastAsia="宋体" w:cs="宋体"/>
                <w:b w:val="0"/>
                <w:i w:val="0"/>
                <w:color w:val="000000"/>
                <w:sz w:val="17"/>
              </w:rPr>
              <w:t>66.46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66.46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212</w:t>
            </w:r>
          </w:p>
        </w:tc>
        <w:tc>
          <w:tcPr>
            <w:tcW w:w="2746" w:type="dxa"/>
            <w:gridSpan w:val="3"/>
            <w:vAlign w:val="center"/>
          </w:tcPr>
          <w:p>
            <w:pPr>
              <w:jc w:val="left"/>
            </w:pPr>
            <w:r>
              <w:rPr>
                <w:rFonts w:ascii="宋体" w:hAnsi="宋体" w:eastAsia="宋体" w:cs="宋体"/>
                <w:b w:val="0"/>
                <w:i w:val="0"/>
                <w:color w:val="000000"/>
                <w:sz w:val="17"/>
              </w:rPr>
              <w:t>城乡社区支出</w:t>
            </w:r>
          </w:p>
        </w:tc>
        <w:tc>
          <w:tcPr>
            <w:tcW w:w="1620" w:type="dxa"/>
            <w:gridSpan w:val="3"/>
            <w:vAlign w:val="center"/>
          </w:tcPr>
          <w:p>
            <w:pPr>
              <w:jc w:val="right"/>
            </w:pPr>
            <w:r>
              <w:rPr>
                <w:rFonts w:ascii="宋体" w:hAnsi="宋体" w:eastAsia="宋体" w:cs="宋体"/>
                <w:b w:val="0"/>
                <w:i w:val="0"/>
                <w:color w:val="000000"/>
                <w:sz w:val="17"/>
              </w:rPr>
              <w:t>6,420.98</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6,420.98</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21203</w:t>
            </w:r>
          </w:p>
        </w:tc>
        <w:tc>
          <w:tcPr>
            <w:tcW w:w="2746" w:type="dxa"/>
            <w:gridSpan w:val="3"/>
            <w:vAlign w:val="center"/>
          </w:tcPr>
          <w:p>
            <w:pPr>
              <w:jc w:val="left"/>
            </w:pPr>
            <w:r>
              <w:rPr>
                <w:rFonts w:ascii="宋体" w:hAnsi="宋体" w:eastAsia="宋体" w:cs="宋体"/>
                <w:b w:val="0"/>
                <w:i w:val="0"/>
                <w:color w:val="000000"/>
                <w:sz w:val="17"/>
              </w:rPr>
              <w:t>城乡社区公共设施</w:t>
            </w:r>
          </w:p>
        </w:tc>
        <w:tc>
          <w:tcPr>
            <w:tcW w:w="1620" w:type="dxa"/>
            <w:gridSpan w:val="3"/>
            <w:vAlign w:val="center"/>
          </w:tcPr>
          <w:p>
            <w:pPr>
              <w:jc w:val="right"/>
            </w:pPr>
            <w:r>
              <w:rPr>
                <w:rFonts w:ascii="宋体" w:hAnsi="宋体" w:eastAsia="宋体" w:cs="宋体"/>
                <w:b w:val="0"/>
                <w:i w:val="0"/>
                <w:color w:val="000000"/>
                <w:sz w:val="17"/>
              </w:rPr>
              <w:t>677.67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677.67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2120303</w:t>
            </w:r>
          </w:p>
        </w:tc>
        <w:tc>
          <w:tcPr>
            <w:tcW w:w="2746" w:type="dxa"/>
            <w:gridSpan w:val="3"/>
            <w:vAlign w:val="center"/>
          </w:tcPr>
          <w:p>
            <w:pPr>
              <w:jc w:val="left"/>
            </w:pPr>
            <w:r>
              <w:rPr>
                <w:rFonts w:ascii="宋体" w:hAnsi="宋体" w:eastAsia="宋体" w:cs="宋体"/>
                <w:b w:val="0"/>
                <w:i w:val="0"/>
                <w:color w:val="000000"/>
                <w:sz w:val="17"/>
              </w:rPr>
              <w:t>小城镇基础设施建设</w:t>
            </w:r>
          </w:p>
        </w:tc>
        <w:tc>
          <w:tcPr>
            <w:tcW w:w="1620" w:type="dxa"/>
            <w:gridSpan w:val="3"/>
            <w:vAlign w:val="center"/>
          </w:tcPr>
          <w:p>
            <w:pPr>
              <w:jc w:val="right"/>
            </w:pPr>
            <w:r>
              <w:rPr>
                <w:rFonts w:ascii="宋体" w:hAnsi="宋体" w:eastAsia="宋体" w:cs="宋体"/>
                <w:b w:val="0"/>
                <w:i w:val="0"/>
                <w:color w:val="000000"/>
                <w:sz w:val="17"/>
              </w:rPr>
              <w:t>102.33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102.33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2120399</w:t>
            </w:r>
          </w:p>
        </w:tc>
        <w:tc>
          <w:tcPr>
            <w:tcW w:w="2746" w:type="dxa"/>
            <w:gridSpan w:val="3"/>
            <w:vAlign w:val="center"/>
          </w:tcPr>
          <w:p>
            <w:pPr>
              <w:jc w:val="left"/>
            </w:pPr>
            <w:r>
              <w:rPr>
                <w:rFonts w:ascii="宋体" w:hAnsi="宋体" w:eastAsia="宋体" w:cs="宋体"/>
                <w:b w:val="0"/>
                <w:i w:val="0"/>
                <w:color w:val="000000"/>
                <w:sz w:val="17"/>
              </w:rPr>
              <w:t>其他城乡社区公共设施支出</w:t>
            </w:r>
          </w:p>
        </w:tc>
        <w:tc>
          <w:tcPr>
            <w:tcW w:w="1620" w:type="dxa"/>
            <w:gridSpan w:val="3"/>
            <w:vAlign w:val="center"/>
          </w:tcPr>
          <w:p>
            <w:pPr>
              <w:jc w:val="right"/>
            </w:pPr>
            <w:r>
              <w:rPr>
                <w:rFonts w:ascii="宋体" w:hAnsi="宋体" w:eastAsia="宋体" w:cs="宋体"/>
                <w:b w:val="0"/>
                <w:i w:val="0"/>
                <w:color w:val="000000"/>
                <w:sz w:val="17"/>
              </w:rPr>
              <w:t>575.34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575.34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21205</w:t>
            </w:r>
          </w:p>
        </w:tc>
        <w:tc>
          <w:tcPr>
            <w:tcW w:w="2746" w:type="dxa"/>
            <w:gridSpan w:val="3"/>
            <w:vAlign w:val="center"/>
          </w:tcPr>
          <w:p>
            <w:pPr>
              <w:jc w:val="left"/>
            </w:pPr>
            <w:r>
              <w:rPr>
                <w:rFonts w:ascii="宋体" w:hAnsi="宋体" w:eastAsia="宋体" w:cs="宋体"/>
                <w:b w:val="0"/>
                <w:i w:val="0"/>
                <w:color w:val="000000"/>
                <w:sz w:val="17"/>
              </w:rPr>
              <w:t>城乡社区环境卫生</w:t>
            </w:r>
          </w:p>
        </w:tc>
        <w:tc>
          <w:tcPr>
            <w:tcW w:w="1620" w:type="dxa"/>
            <w:gridSpan w:val="3"/>
            <w:vAlign w:val="center"/>
          </w:tcPr>
          <w:p>
            <w:pPr>
              <w:jc w:val="right"/>
            </w:pPr>
            <w:r>
              <w:rPr>
                <w:rFonts w:ascii="宋体" w:hAnsi="宋体" w:eastAsia="宋体" w:cs="宋体"/>
                <w:b w:val="0"/>
                <w:i w:val="0"/>
                <w:color w:val="000000"/>
                <w:sz w:val="17"/>
              </w:rPr>
              <w:t>47.77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47.77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2120501</w:t>
            </w:r>
          </w:p>
        </w:tc>
        <w:tc>
          <w:tcPr>
            <w:tcW w:w="2746" w:type="dxa"/>
            <w:gridSpan w:val="3"/>
            <w:vAlign w:val="center"/>
          </w:tcPr>
          <w:p>
            <w:pPr>
              <w:jc w:val="left"/>
            </w:pPr>
            <w:r>
              <w:rPr>
                <w:rFonts w:ascii="宋体" w:hAnsi="宋体" w:eastAsia="宋体" w:cs="宋体"/>
                <w:b w:val="0"/>
                <w:i w:val="0"/>
                <w:color w:val="000000"/>
                <w:sz w:val="17"/>
              </w:rPr>
              <w:t>城乡社区环境卫生</w:t>
            </w:r>
          </w:p>
        </w:tc>
        <w:tc>
          <w:tcPr>
            <w:tcW w:w="1620" w:type="dxa"/>
            <w:gridSpan w:val="3"/>
            <w:vAlign w:val="center"/>
          </w:tcPr>
          <w:p>
            <w:pPr>
              <w:jc w:val="right"/>
            </w:pPr>
            <w:r>
              <w:rPr>
                <w:rFonts w:ascii="宋体" w:hAnsi="宋体" w:eastAsia="宋体" w:cs="宋体"/>
                <w:b w:val="0"/>
                <w:i w:val="0"/>
                <w:color w:val="000000"/>
                <w:sz w:val="17"/>
              </w:rPr>
              <w:t>47.77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47.77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21208</w:t>
            </w:r>
          </w:p>
        </w:tc>
        <w:tc>
          <w:tcPr>
            <w:tcW w:w="2746" w:type="dxa"/>
            <w:gridSpan w:val="3"/>
            <w:vAlign w:val="center"/>
          </w:tcPr>
          <w:p>
            <w:pPr>
              <w:jc w:val="left"/>
            </w:pPr>
            <w:r>
              <w:rPr>
                <w:rFonts w:ascii="宋体" w:hAnsi="宋体" w:eastAsia="宋体" w:cs="宋体"/>
                <w:b w:val="0"/>
                <w:i w:val="0"/>
                <w:color w:val="000000"/>
                <w:sz w:val="17"/>
              </w:rPr>
              <w:t>国有土地使用权出让收入安排的支出</w:t>
            </w:r>
          </w:p>
        </w:tc>
        <w:tc>
          <w:tcPr>
            <w:tcW w:w="1620" w:type="dxa"/>
            <w:gridSpan w:val="3"/>
            <w:vAlign w:val="center"/>
          </w:tcPr>
          <w:p>
            <w:pPr>
              <w:jc w:val="right"/>
            </w:pPr>
            <w:r>
              <w:rPr>
                <w:rFonts w:ascii="宋体" w:hAnsi="宋体" w:eastAsia="宋体" w:cs="宋体"/>
                <w:b w:val="0"/>
                <w:i w:val="0"/>
                <w:color w:val="000000"/>
                <w:sz w:val="17"/>
              </w:rPr>
              <w:t>2,509.12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2,509.12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2120802</w:t>
            </w:r>
          </w:p>
        </w:tc>
        <w:tc>
          <w:tcPr>
            <w:tcW w:w="2746" w:type="dxa"/>
            <w:gridSpan w:val="3"/>
            <w:vAlign w:val="center"/>
          </w:tcPr>
          <w:p>
            <w:pPr>
              <w:jc w:val="left"/>
            </w:pPr>
            <w:r>
              <w:rPr>
                <w:rFonts w:ascii="宋体" w:hAnsi="宋体" w:eastAsia="宋体" w:cs="宋体"/>
                <w:b w:val="0"/>
                <w:i w:val="0"/>
                <w:color w:val="000000"/>
                <w:sz w:val="17"/>
              </w:rPr>
              <w:t>土地开发支出</w:t>
            </w:r>
          </w:p>
        </w:tc>
        <w:tc>
          <w:tcPr>
            <w:tcW w:w="1620" w:type="dxa"/>
            <w:gridSpan w:val="3"/>
            <w:vAlign w:val="center"/>
          </w:tcPr>
          <w:p>
            <w:pPr>
              <w:jc w:val="right"/>
            </w:pPr>
            <w:r>
              <w:rPr>
                <w:rFonts w:ascii="宋体" w:hAnsi="宋体" w:eastAsia="宋体" w:cs="宋体"/>
                <w:b w:val="0"/>
                <w:i w:val="0"/>
                <w:color w:val="000000"/>
                <w:sz w:val="17"/>
              </w:rPr>
              <w:t>1,930.34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1,930.34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2120815</w:t>
            </w:r>
          </w:p>
        </w:tc>
        <w:tc>
          <w:tcPr>
            <w:tcW w:w="2746" w:type="dxa"/>
            <w:gridSpan w:val="3"/>
            <w:vAlign w:val="center"/>
          </w:tcPr>
          <w:p>
            <w:pPr>
              <w:jc w:val="left"/>
            </w:pPr>
            <w:r>
              <w:rPr>
                <w:rFonts w:ascii="宋体" w:hAnsi="宋体" w:eastAsia="宋体" w:cs="宋体"/>
                <w:b w:val="0"/>
                <w:i w:val="0"/>
                <w:color w:val="000000"/>
                <w:sz w:val="17"/>
              </w:rPr>
              <w:t>农村社会事业支出</w:t>
            </w:r>
          </w:p>
        </w:tc>
        <w:tc>
          <w:tcPr>
            <w:tcW w:w="1620" w:type="dxa"/>
            <w:gridSpan w:val="3"/>
            <w:vAlign w:val="center"/>
          </w:tcPr>
          <w:p>
            <w:pPr>
              <w:jc w:val="right"/>
            </w:pPr>
            <w:r>
              <w:rPr>
                <w:rFonts w:ascii="宋体" w:hAnsi="宋体" w:eastAsia="宋体" w:cs="宋体"/>
                <w:b w:val="0"/>
                <w:i w:val="0"/>
                <w:color w:val="000000"/>
                <w:sz w:val="17"/>
              </w:rPr>
              <w:t>578.78</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578.78</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21299</w:t>
            </w:r>
          </w:p>
        </w:tc>
        <w:tc>
          <w:tcPr>
            <w:tcW w:w="2746" w:type="dxa"/>
            <w:gridSpan w:val="3"/>
            <w:vAlign w:val="center"/>
          </w:tcPr>
          <w:p>
            <w:pPr>
              <w:jc w:val="left"/>
            </w:pPr>
            <w:r>
              <w:rPr>
                <w:rFonts w:ascii="宋体" w:hAnsi="宋体" w:eastAsia="宋体" w:cs="宋体"/>
                <w:b w:val="0"/>
                <w:i w:val="0"/>
                <w:color w:val="000000"/>
                <w:sz w:val="17"/>
              </w:rPr>
              <w:t>其他城乡社区支出</w:t>
            </w:r>
          </w:p>
        </w:tc>
        <w:tc>
          <w:tcPr>
            <w:tcW w:w="1620" w:type="dxa"/>
            <w:gridSpan w:val="3"/>
            <w:vAlign w:val="center"/>
          </w:tcPr>
          <w:p>
            <w:pPr>
              <w:jc w:val="right"/>
            </w:pPr>
            <w:r>
              <w:rPr>
                <w:rFonts w:ascii="宋体" w:hAnsi="宋体" w:eastAsia="宋体" w:cs="宋体"/>
                <w:b w:val="0"/>
                <w:i w:val="0"/>
                <w:color w:val="000000"/>
                <w:sz w:val="17"/>
              </w:rPr>
              <w:t>3,186.42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3,186.42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2129999</w:t>
            </w:r>
          </w:p>
        </w:tc>
        <w:tc>
          <w:tcPr>
            <w:tcW w:w="2746" w:type="dxa"/>
            <w:gridSpan w:val="3"/>
            <w:vAlign w:val="center"/>
          </w:tcPr>
          <w:p>
            <w:pPr>
              <w:jc w:val="left"/>
            </w:pPr>
            <w:r>
              <w:rPr>
                <w:rFonts w:ascii="宋体" w:hAnsi="宋体" w:eastAsia="宋体" w:cs="宋体"/>
                <w:b w:val="0"/>
                <w:i w:val="0"/>
                <w:color w:val="000000"/>
                <w:sz w:val="17"/>
              </w:rPr>
              <w:t>其他城乡社区支出</w:t>
            </w:r>
          </w:p>
        </w:tc>
        <w:tc>
          <w:tcPr>
            <w:tcW w:w="1620" w:type="dxa"/>
            <w:gridSpan w:val="3"/>
            <w:vAlign w:val="center"/>
          </w:tcPr>
          <w:p>
            <w:pPr>
              <w:jc w:val="right"/>
            </w:pPr>
            <w:r>
              <w:rPr>
                <w:rFonts w:ascii="宋体" w:hAnsi="宋体" w:eastAsia="宋体" w:cs="宋体"/>
                <w:b w:val="0"/>
                <w:i w:val="0"/>
                <w:color w:val="000000"/>
                <w:sz w:val="17"/>
              </w:rPr>
              <w:t>3,186.42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3,186.42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213</w:t>
            </w:r>
          </w:p>
        </w:tc>
        <w:tc>
          <w:tcPr>
            <w:tcW w:w="2746" w:type="dxa"/>
            <w:gridSpan w:val="3"/>
            <w:vAlign w:val="center"/>
          </w:tcPr>
          <w:p>
            <w:pPr>
              <w:jc w:val="left"/>
            </w:pPr>
            <w:r>
              <w:rPr>
                <w:rFonts w:ascii="宋体" w:hAnsi="宋体" w:eastAsia="宋体" w:cs="宋体"/>
                <w:b w:val="0"/>
                <w:i w:val="0"/>
                <w:color w:val="000000"/>
                <w:sz w:val="17"/>
              </w:rPr>
              <w:t>农林水支出</w:t>
            </w:r>
          </w:p>
        </w:tc>
        <w:tc>
          <w:tcPr>
            <w:tcW w:w="1620" w:type="dxa"/>
            <w:gridSpan w:val="3"/>
            <w:vAlign w:val="center"/>
          </w:tcPr>
          <w:p>
            <w:pPr>
              <w:jc w:val="right"/>
            </w:pPr>
            <w:r>
              <w:rPr>
                <w:rFonts w:ascii="宋体" w:hAnsi="宋体" w:eastAsia="宋体" w:cs="宋体"/>
                <w:b w:val="0"/>
                <w:i w:val="0"/>
                <w:color w:val="000000"/>
                <w:sz w:val="17"/>
              </w:rPr>
              <w:t>16,676.53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16,676.53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21301</w:t>
            </w:r>
          </w:p>
        </w:tc>
        <w:tc>
          <w:tcPr>
            <w:tcW w:w="2746" w:type="dxa"/>
            <w:gridSpan w:val="3"/>
            <w:vAlign w:val="center"/>
          </w:tcPr>
          <w:p>
            <w:pPr>
              <w:jc w:val="left"/>
            </w:pPr>
            <w:r>
              <w:rPr>
                <w:rFonts w:ascii="宋体" w:hAnsi="宋体" w:eastAsia="宋体" w:cs="宋体"/>
                <w:b w:val="0"/>
                <w:i w:val="0"/>
                <w:color w:val="000000"/>
                <w:sz w:val="17"/>
              </w:rPr>
              <w:t>农业农村</w:t>
            </w:r>
          </w:p>
        </w:tc>
        <w:tc>
          <w:tcPr>
            <w:tcW w:w="1620" w:type="dxa"/>
            <w:gridSpan w:val="3"/>
            <w:vAlign w:val="center"/>
          </w:tcPr>
          <w:p>
            <w:pPr>
              <w:jc w:val="right"/>
            </w:pPr>
            <w:r>
              <w:rPr>
                <w:rFonts w:ascii="宋体" w:hAnsi="宋体" w:eastAsia="宋体" w:cs="宋体"/>
                <w:b w:val="0"/>
                <w:i w:val="0"/>
                <w:color w:val="000000"/>
                <w:sz w:val="17"/>
              </w:rPr>
              <w:t>1,494.40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1,494.40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2130122</w:t>
            </w:r>
          </w:p>
        </w:tc>
        <w:tc>
          <w:tcPr>
            <w:tcW w:w="2746" w:type="dxa"/>
            <w:gridSpan w:val="3"/>
            <w:vAlign w:val="center"/>
          </w:tcPr>
          <w:p>
            <w:pPr>
              <w:jc w:val="left"/>
            </w:pPr>
            <w:r>
              <w:rPr>
                <w:rFonts w:ascii="宋体" w:hAnsi="宋体" w:eastAsia="宋体" w:cs="宋体"/>
                <w:b w:val="0"/>
                <w:i w:val="0"/>
                <w:color w:val="000000"/>
                <w:sz w:val="17"/>
              </w:rPr>
              <w:t>农业生产发展</w:t>
            </w:r>
          </w:p>
        </w:tc>
        <w:tc>
          <w:tcPr>
            <w:tcW w:w="1620" w:type="dxa"/>
            <w:gridSpan w:val="3"/>
            <w:vAlign w:val="center"/>
          </w:tcPr>
          <w:p>
            <w:pPr>
              <w:jc w:val="right"/>
            </w:pPr>
            <w:r>
              <w:rPr>
                <w:rFonts w:ascii="宋体" w:hAnsi="宋体" w:eastAsia="宋体" w:cs="宋体"/>
                <w:b w:val="0"/>
                <w:i w:val="0"/>
                <w:color w:val="000000"/>
                <w:sz w:val="17"/>
              </w:rPr>
              <w:t>212.59</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212.59</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2130124</w:t>
            </w:r>
          </w:p>
        </w:tc>
        <w:tc>
          <w:tcPr>
            <w:tcW w:w="2746" w:type="dxa"/>
            <w:gridSpan w:val="3"/>
            <w:vAlign w:val="center"/>
          </w:tcPr>
          <w:p>
            <w:pPr>
              <w:jc w:val="left"/>
            </w:pPr>
            <w:r>
              <w:rPr>
                <w:rFonts w:ascii="宋体" w:hAnsi="宋体" w:eastAsia="宋体" w:cs="宋体"/>
                <w:b w:val="0"/>
                <w:i w:val="0"/>
                <w:color w:val="000000"/>
                <w:sz w:val="17"/>
              </w:rPr>
              <w:t>农村合作经济</w:t>
            </w:r>
          </w:p>
        </w:tc>
        <w:tc>
          <w:tcPr>
            <w:tcW w:w="1620" w:type="dxa"/>
            <w:gridSpan w:val="3"/>
            <w:vAlign w:val="center"/>
          </w:tcPr>
          <w:p>
            <w:pPr>
              <w:jc w:val="right"/>
            </w:pPr>
            <w:r>
              <w:rPr>
                <w:rFonts w:ascii="宋体" w:hAnsi="宋体" w:eastAsia="宋体" w:cs="宋体"/>
                <w:b w:val="0"/>
                <w:i w:val="0"/>
                <w:color w:val="000000"/>
                <w:sz w:val="17"/>
              </w:rPr>
              <w:t>5.92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5.92</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2130148</w:t>
            </w:r>
          </w:p>
        </w:tc>
        <w:tc>
          <w:tcPr>
            <w:tcW w:w="2746" w:type="dxa"/>
            <w:gridSpan w:val="3"/>
            <w:vAlign w:val="center"/>
          </w:tcPr>
          <w:p>
            <w:pPr>
              <w:jc w:val="left"/>
            </w:pPr>
            <w:r>
              <w:rPr>
                <w:rFonts w:ascii="宋体" w:hAnsi="宋体" w:eastAsia="宋体" w:cs="宋体"/>
                <w:b w:val="0"/>
                <w:i w:val="0"/>
                <w:color w:val="000000"/>
                <w:sz w:val="17"/>
              </w:rPr>
              <w:t>渔业发展</w:t>
            </w:r>
          </w:p>
        </w:tc>
        <w:tc>
          <w:tcPr>
            <w:tcW w:w="1620" w:type="dxa"/>
            <w:gridSpan w:val="3"/>
            <w:vAlign w:val="center"/>
          </w:tcPr>
          <w:p>
            <w:pPr>
              <w:jc w:val="right"/>
            </w:pPr>
            <w:r>
              <w:rPr>
                <w:rFonts w:ascii="宋体" w:hAnsi="宋体" w:eastAsia="宋体" w:cs="宋体"/>
                <w:b w:val="0"/>
                <w:i w:val="0"/>
                <w:color w:val="000000"/>
                <w:sz w:val="17"/>
              </w:rPr>
              <w:t>5.97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5.97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2130153</w:t>
            </w:r>
          </w:p>
        </w:tc>
        <w:tc>
          <w:tcPr>
            <w:tcW w:w="2746" w:type="dxa"/>
            <w:gridSpan w:val="3"/>
            <w:vAlign w:val="center"/>
          </w:tcPr>
          <w:p>
            <w:pPr>
              <w:jc w:val="left"/>
            </w:pPr>
            <w:r>
              <w:rPr>
                <w:rFonts w:ascii="宋体" w:hAnsi="宋体" w:eastAsia="宋体" w:cs="宋体"/>
                <w:b w:val="0"/>
                <w:i w:val="0"/>
                <w:color w:val="000000"/>
                <w:sz w:val="17"/>
              </w:rPr>
              <w:t>农田建设</w:t>
            </w:r>
          </w:p>
        </w:tc>
        <w:tc>
          <w:tcPr>
            <w:tcW w:w="1620" w:type="dxa"/>
            <w:gridSpan w:val="3"/>
            <w:vAlign w:val="center"/>
          </w:tcPr>
          <w:p>
            <w:pPr>
              <w:jc w:val="right"/>
            </w:pPr>
            <w:r>
              <w:rPr>
                <w:rFonts w:ascii="宋体" w:hAnsi="宋体" w:eastAsia="宋体" w:cs="宋体"/>
                <w:b w:val="0"/>
                <w:i w:val="0"/>
                <w:color w:val="000000"/>
                <w:sz w:val="17"/>
              </w:rPr>
              <w:t>57.86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57.86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2130199</w:t>
            </w:r>
          </w:p>
        </w:tc>
        <w:tc>
          <w:tcPr>
            <w:tcW w:w="2746" w:type="dxa"/>
            <w:gridSpan w:val="3"/>
            <w:vAlign w:val="center"/>
          </w:tcPr>
          <w:p>
            <w:pPr>
              <w:jc w:val="left"/>
            </w:pPr>
            <w:r>
              <w:rPr>
                <w:rFonts w:ascii="宋体" w:hAnsi="宋体" w:eastAsia="宋体" w:cs="宋体"/>
                <w:b w:val="0"/>
                <w:i w:val="0"/>
                <w:color w:val="000000"/>
                <w:sz w:val="17"/>
              </w:rPr>
              <w:t>其他农业农村支出</w:t>
            </w:r>
          </w:p>
        </w:tc>
        <w:tc>
          <w:tcPr>
            <w:tcW w:w="1620" w:type="dxa"/>
            <w:gridSpan w:val="3"/>
            <w:vAlign w:val="center"/>
          </w:tcPr>
          <w:p>
            <w:pPr>
              <w:jc w:val="right"/>
            </w:pPr>
            <w:r>
              <w:rPr>
                <w:rFonts w:ascii="宋体" w:hAnsi="宋体" w:eastAsia="宋体" w:cs="宋体"/>
                <w:b w:val="0"/>
                <w:i w:val="0"/>
                <w:color w:val="000000"/>
                <w:sz w:val="17"/>
              </w:rPr>
              <w:t>1,212.06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1,212.06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21307</w:t>
            </w:r>
          </w:p>
        </w:tc>
        <w:tc>
          <w:tcPr>
            <w:tcW w:w="2746" w:type="dxa"/>
            <w:gridSpan w:val="3"/>
            <w:vAlign w:val="center"/>
          </w:tcPr>
          <w:p>
            <w:pPr>
              <w:jc w:val="left"/>
            </w:pPr>
            <w:r>
              <w:rPr>
                <w:rFonts w:ascii="宋体" w:hAnsi="宋体" w:eastAsia="宋体" w:cs="宋体"/>
                <w:b w:val="0"/>
                <w:i w:val="0"/>
                <w:color w:val="000000"/>
                <w:sz w:val="17"/>
              </w:rPr>
              <w:t>农村综合改革</w:t>
            </w:r>
          </w:p>
        </w:tc>
        <w:tc>
          <w:tcPr>
            <w:tcW w:w="1620" w:type="dxa"/>
            <w:gridSpan w:val="3"/>
            <w:vAlign w:val="center"/>
          </w:tcPr>
          <w:p>
            <w:pPr>
              <w:jc w:val="right"/>
            </w:pPr>
            <w:r>
              <w:rPr>
                <w:rFonts w:ascii="宋体" w:hAnsi="宋体" w:eastAsia="宋体" w:cs="宋体"/>
                <w:b w:val="0"/>
                <w:i w:val="0"/>
                <w:color w:val="000000"/>
                <w:sz w:val="17"/>
              </w:rPr>
              <w:t>13,976.66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13,976.66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2130701</w:t>
            </w:r>
          </w:p>
        </w:tc>
        <w:tc>
          <w:tcPr>
            <w:tcW w:w="2746" w:type="dxa"/>
            <w:gridSpan w:val="3"/>
            <w:vAlign w:val="center"/>
          </w:tcPr>
          <w:p>
            <w:pPr>
              <w:jc w:val="left"/>
            </w:pPr>
            <w:r>
              <w:rPr>
                <w:rFonts w:ascii="宋体" w:hAnsi="宋体" w:eastAsia="宋体" w:cs="宋体"/>
                <w:b w:val="0"/>
                <w:i w:val="0"/>
                <w:color w:val="000000"/>
                <w:sz w:val="17"/>
              </w:rPr>
              <w:t>对村级公益事业建设的补助</w:t>
            </w:r>
          </w:p>
        </w:tc>
        <w:tc>
          <w:tcPr>
            <w:tcW w:w="1620" w:type="dxa"/>
            <w:gridSpan w:val="3"/>
            <w:vAlign w:val="center"/>
          </w:tcPr>
          <w:p>
            <w:pPr>
              <w:jc w:val="right"/>
            </w:pPr>
            <w:r>
              <w:rPr>
                <w:rFonts w:ascii="宋体" w:hAnsi="宋体" w:eastAsia="宋体" w:cs="宋体"/>
                <w:b w:val="0"/>
                <w:i w:val="0"/>
                <w:color w:val="000000"/>
                <w:sz w:val="17"/>
              </w:rPr>
              <w:t>400.00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400.00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2130705</w:t>
            </w:r>
          </w:p>
        </w:tc>
        <w:tc>
          <w:tcPr>
            <w:tcW w:w="2746" w:type="dxa"/>
            <w:gridSpan w:val="3"/>
            <w:vAlign w:val="center"/>
          </w:tcPr>
          <w:p>
            <w:pPr>
              <w:jc w:val="left"/>
            </w:pPr>
            <w:r>
              <w:rPr>
                <w:rFonts w:ascii="宋体" w:hAnsi="宋体" w:eastAsia="宋体" w:cs="宋体"/>
                <w:b w:val="0"/>
                <w:i w:val="0"/>
                <w:color w:val="000000"/>
                <w:sz w:val="17"/>
              </w:rPr>
              <w:t>对村民委员会和村党支部的补助</w:t>
            </w:r>
          </w:p>
        </w:tc>
        <w:tc>
          <w:tcPr>
            <w:tcW w:w="1620" w:type="dxa"/>
            <w:gridSpan w:val="3"/>
            <w:vAlign w:val="center"/>
          </w:tcPr>
          <w:p>
            <w:pPr>
              <w:jc w:val="right"/>
            </w:pPr>
            <w:r>
              <w:rPr>
                <w:rFonts w:ascii="宋体" w:hAnsi="宋体" w:eastAsia="宋体" w:cs="宋体"/>
                <w:b w:val="0"/>
                <w:i w:val="0"/>
                <w:color w:val="000000"/>
                <w:sz w:val="17"/>
              </w:rPr>
              <w:t>13,576.66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13,576.66</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21399</w:t>
            </w:r>
          </w:p>
        </w:tc>
        <w:tc>
          <w:tcPr>
            <w:tcW w:w="2746" w:type="dxa"/>
            <w:gridSpan w:val="3"/>
            <w:vAlign w:val="center"/>
          </w:tcPr>
          <w:p>
            <w:pPr>
              <w:jc w:val="left"/>
            </w:pPr>
            <w:r>
              <w:rPr>
                <w:rFonts w:ascii="宋体" w:hAnsi="宋体" w:eastAsia="宋体" w:cs="宋体"/>
                <w:b w:val="0"/>
                <w:i w:val="0"/>
                <w:color w:val="000000"/>
                <w:sz w:val="17"/>
              </w:rPr>
              <w:t>其他农林水支出</w:t>
            </w:r>
          </w:p>
        </w:tc>
        <w:tc>
          <w:tcPr>
            <w:tcW w:w="1620" w:type="dxa"/>
            <w:gridSpan w:val="3"/>
            <w:vAlign w:val="center"/>
          </w:tcPr>
          <w:p>
            <w:pPr>
              <w:jc w:val="right"/>
            </w:pPr>
            <w:r>
              <w:rPr>
                <w:rFonts w:ascii="宋体" w:hAnsi="宋体" w:eastAsia="宋体" w:cs="宋体"/>
                <w:b w:val="0"/>
                <w:i w:val="0"/>
                <w:color w:val="000000"/>
                <w:sz w:val="17"/>
              </w:rPr>
              <w:t>1,205.47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1,205.47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2139999</w:t>
            </w:r>
          </w:p>
        </w:tc>
        <w:tc>
          <w:tcPr>
            <w:tcW w:w="2746" w:type="dxa"/>
            <w:gridSpan w:val="3"/>
            <w:vAlign w:val="center"/>
          </w:tcPr>
          <w:p>
            <w:pPr>
              <w:jc w:val="left"/>
            </w:pPr>
            <w:r>
              <w:rPr>
                <w:rFonts w:ascii="宋体" w:hAnsi="宋体" w:eastAsia="宋体" w:cs="宋体"/>
                <w:b w:val="0"/>
                <w:i w:val="0"/>
                <w:color w:val="000000"/>
                <w:sz w:val="17"/>
              </w:rPr>
              <w:t>其他农林水支出</w:t>
            </w:r>
          </w:p>
        </w:tc>
        <w:tc>
          <w:tcPr>
            <w:tcW w:w="1620" w:type="dxa"/>
            <w:gridSpan w:val="3"/>
            <w:vAlign w:val="center"/>
          </w:tcPr>
          <w:p>
            <w:pPr>
              <w:jc w:val="right"/>
            </w:pPr>
            <w:r>
              <w:rPr>
                <w:rFonts w:ascii="宋体" w:hAnsi="宋体" w:eastAsia="宋体" w:cs="宋体"/>
                <w:b w:val="0"/>
                <w:i w:val="0"/>
                <w:color w:val="000000"/>
                <w:sz w:val="17"/>
              </w:rPr>
              <w:t>1,205.47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1,205.47</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215</w:t>
            </w:r>
          </w:p>
        </w:tc>
        <w:tc>
          <w:tcPr>
            <w:tcW w:w="2746" w:type="dxa"/>
            <w:gridSpan w:val="3"/>
            <w:vAlign w:val="center"/>
          </w:tcPr>
          <w:p>
            <w:pPr>
              <w:jc w:val="left"/>
            </w:pPr>
            <w:r>
              <w:rPr>
                <w:rFonts w:ascii="宋体" w:hAnsi="宋体" w:eastAsia="宋体" w:cs="宋体"/>
                <w:b w:val="0"/>
                <w:i w:val="0"/>
                <w:color w:val="000000"/>
                <w:sz w:val="17"/>
              </w:rPr>
              <w:t>资源勘探工业信息等支出</w:t>
            </w:r>
          </w:p>
        </w:tc>
        <w:tc>
          <w:tcPr>
            <w:tcW w:w="1620" w:type="dxa"/>
            <w:gridSpan w:val="3"/>
            <w:vAlign w:val="center"/>
          </w:tcPr>
          <w:p>
            <w:pPr>
              <w:jc w:val="right"/>
            </w:pPr>
            <w:r>
              <w:rPr>
                <w:rFonts w:ascii="宋体" w:hAnsi="宋体" w:eastAsia="宋体" w:cs="宋体"/>
                <w:b w:val="0"/>
                <w:i w:val="0"/>
                <w:color w:val="000000"/>
                <w:sz w:val="17"/>
              </w:rPr>
              <w:t>97,045.94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97,045.94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21508</w:t>
            </w:r>
          </w:p>
        </w:tc>
        <w:tc>
          <w:tcPr>
            <w:tcW w:w="2746" w:type="dxa"/>
            <w:gridSpan w:val="3"/>
            <w:vAlign w:val="center"/>
          </w:tcPr>
          <w:p>
            <w:pPr>
              <w:jc w:val="left"/>
            </w:pPr>
            <w:r>
              <w:rPr>
                <w:rFonts w:ascii="宋体" w:hAnsi="宋体" w:eastAsia="宋体" w:cs="宋体"/>
                <w:b w:val="0"/>
                <w:i w:val="0"/>
                <w:color w:val="000000"/>
                <w:sz w:val="17"/>
              </w:rPr>
              <w:t>支持中小企业发展和管理支出</w:t>
            </w:r>
          </w:p>
        </w:tc>
        <w:tc>
          <w:tcPr>
            <w:tcW w:w="1620" w:type="dxa"/>
            <w:gridSpan w:val="3"/>
            <w:vAlign w:val="center"/>
          </w:tcPr>
          <w:p>
            <w:pPr>
              <w:jc w:val="right"/>
            </w:pPr>
            <w:r>
              <w:rPr>
                <w:rFonts w:ascii="宋体" w:hAnsi="宋体" w:eastAsia="宋体" w:cs="宋体"/>
                <w:b w:val="0"/>
                <w:i w:val="0"/>
                <w:color w:val="000000"/>
                <w:sz w:val="17"/>
              </w:rPr>
              <w:t>97,045.94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97,045.94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2150899</w:t>
            </w:r>
          </w:p>
        </w:tc>
        <w:tc>
          <w:tcPr>
            <w:tcW w:w="2746" w:type="dxa"/>
            <w:gridSpan w:val="3"/>
            <w:vAlign w:val="center"/>
          </w:tcPr>
          <w:p>
            <w:pPr>
              <w:jc w:val="left"/>
            </w:pPr>
            <w:r>
              <w:rPr>
                <w:rFonts w:ascii="宋体" w:hAnsi="宋体" w:eastAsia="宋体" w:cs="宋体"/>
                <w:b w:val="0"/>
                <w:i w:val="0"/>
                <w:color w:val="000000"/>
                <w:sz w:val="17"/>
              </w:rPr>
              <w:t>其他支持中小企业发展和管理支出</w:t>
            </w:r>
          </w:p>
        </w:tc>
        <w:tc>
          <w:tcPr>
            <w:tcW w:w="1620" w:type="dxa"/>
            <w:gridSpan w:val="3"/>
            <w:vAlign w:val="center"/>
          </w:tcPr>
          <w:p>
            <w:pPr>
              <w:jc w:val="right"/>
            </w:pPr>
            <w:r>
              <w:rPr>
                <w:rFonts w:ascii="宋体" w:hAnsi="宋体" w:eastAsia="宋体" w:cs="宋体"/>
                <w:b w:val="0"/>
                <w:i w:val="0"/>
                <w:color w:val="000000"/>
                <w:sz w:val="17"/>
              </w:rPr>
              <w:t>97,045.94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97,045.94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221</w:t>
            </w:r>
          </w:p>
        </w:tc>
        <w:tc>
          <w:tcPr>
            <w:tcW w:w="2746" w:type="dxa"/>
            <w:gridSpan w:val="3"/>
            <w:vAlign w:val="center"/>
          </w:tcPr>
          <w:p>
            <w:pPr>
              <w:jc w:val="left"/>
            </w:pPr>
            <w:r>
              <w:rPr>
                <w:rFonts w:ascii="宋体" w:hAnsi="宋体" w:eastAsia="宋体" w:cs="宋体"/>
                <w:b w:val="0"/>
                <w:i w:val="0"/>
                <w:color w:val="000000"/>
                <w:sz w:val="17"/>
              </w:rPr>
              <w:t>住房保障支出</w:t>
            </w:r>
          </w:p>
        </w:tc>
        <w:tc>
          <w:tcPr>
            <w:tcW w:w="1620" w:type="dxa"/>
            <w:gridSpan w:val="3"/>
            <w:vAlign w:val="center"/>
          </w:tcPr>
          <w:p>
            <w:pPr>
              <w:jc w:val="right"/>
            </w:pPr>
            <w:r>
              <w:rPr>
                <w:rFonts w:ascii="宋体" w:hAnsi="宋体" w:eastAsia="宋体" w:cs="宋体"/>
                <w:b w:val="0"/>
                <w:i w:val="0"/>
                <w:color w:val="000000"/>
                <w:sz w:val="17"/>
              </w:rPr>
              <w:t>538.94</w:t>
            </w:r>
          </w:p>
        </w:tc>
        <w:tc>
          <w:tcPr>
            <w:tcW w:w="1620" w:type="dxa"/>
            <w:gridSpan w:val="3"/>
            <w:vAlign w:val="center"/>
          </w:tcPr>
          <w:p>
            <w:pPr>
              <w:jc w:val="right"/>
            </w:pPr>
            <w:r>
              <w:rPr>
                <w:rFonts w:ascii="宋体" w:hAnsi="宋体" w:eastAsia="宋体" w:cs="宋体"/>
                <w:b w:val="0"/>
                <w:i w:val="0"/>
                <w:color w:val="000000"/>
                <w:sz w:val="17"/>
              </w:rPr>
              <w:t>538.94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22102</w:t>
            </w:r>
          </w:p>
        </w:tc>
        <w:tc>
          <w:tcPr>
            <w:tcW w:w="2746" w:type="dxa"/>
            <w:gridSpan w:val="3"/>
            <w:vAlign w:val="center"/>
          </w:tcPr>
          <w:p>
            <w:pPr>
              <w:jc w:val="left"/>
            </w:pPr>
            <w:r>
              <w:rPr>
                <w:rFonts w:ascii="宋体" w:hAnsi="宋体" w:eastAsia="宋体" w:cs="宋体"/>
                <w:b w:val="0"/>
                <w:i w:val="0"/>
                <w:color w:val="000000"/>
                <w:sz w:val="17"/>
              </w:rPr>
              <w:t>住房改革支出</w:t>
            </w:r>
          </w:p>
        </w:tc>
        <w:tc>
          <w:tcPr>
            <w:tcW w:w="1620" w:type="dxa"/>
            <w:gridSpan w:val="3"/>
            <w:vAlign w:val="center"/>
          </w:tcPr>
          <w:p>
            <w:pPr>
              <w:jc w:val="right"/>
            </w:pPr>
            <w:r>
              <w:rPr>
                <w:rFonts w:ascii="宋体" w:hAnsi="宋体" w:eastAsia="宋体" w:cs="宋体"/>
                <w:b w:val="0"/>
                <w:i w:val="0"/>
                <w:color w:val="000000"/>
                <w:sz w:val="17"/>
              </w:rPr>
              <w:t>538.94</w:t>
            </w:r>
          </w:p>
        </w:tc>
        <w:tc>
          <w:tcPr>
            <w:tcW w:w="1620" w:type="dxa"/>
            <w:gridSpan w:val="3"/>
            <w:vAlign w:val="center"/>
          </w:tcPr>
          <w:p>
            <w:pPr>
              <w:jc w:val="right"/>
            </w:pPr>
            <w:r>
              <w:rPr>
                <w:rFonts w:ascii="宋体" w:hAnsi="宋体" w:eastAsia="宋体" w:cs="宋体"/>
                <w:b w:val="0"/>
                <w:i w:val="0"/>
                <w:color w:val="000000"/>
                <w:sz w:val="17"/>
              </w:rPr>
              <w:t>538.94</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2210201</w:t>
            </w:r>
          </w:p>
        </w:tc>
        <w:tc>
          <w:tcPr>
            <w:tcW w:w="2746" w:type="dxa"/>
            <w:gridSpan w:val="3"/>
            <w:vAlign w:val="center"/>
          </w:tcPr>
          <w:p>
            <w:pPr>
              <w:jc w:val="left"/>
            </w:pPr>
            <w:r>
              <w:rPr>
                <w:rFonts w:ascii="宋体" w:hAnsi="宋体" w:eastAsia="宋体" w:cs="宋体"/>
                <w:b w:val="0"/>
                <w:i w:val="0"/>
                <w:color w:val="000000"/>
                <w:sz w:val="17"/>
              </w:rPr>
              <w:t>住房公积金</w:t>
            </w:r>
          </w:p>
        </w:tc>
        <w:tc>
          <w:tcPr>
            <w:tcW w:w="1620" w:type="dxa"/>
            <w:gridSpan w:val="3"/>
            <w:vAlign w:val="center"/>
          </w:tcPr>
          <w:p>
            <w:pPr>
              <w:jc w:val="right"/>
            </w:pPr>
            <w:r>
              <w:rPr>
                <w:rFonts w:ascii="宋体" w:hAnsi="宋体" w:eastAsia="宋体" w:cs="宋体"/>
                <w:b w:val="0"/>
                <w:i w:val="0"/>
                <w:color w:val="000000"/>
                <w:sz w:val="17"/>
              </w:rPr>
              <w:t>233.29</w:t>
            </w:r>
          </w:p>
        </w:tc>
        <w:tc>
          <w:tcPr>
            <w:tcW w:w="1620" w:type="dxa"/>
            <w:gridSpan w:val="3"/>
            <w:vAlign w:val="center"/>
          </w:tcPr>
          <w:p>
            <w:pPr>
              <w:jc w:val="right"/>
            </w:pPr>
            <w:r>
              <w:rPr>
                <w:rFonts w:ascii="宋体" w:hAnsi="宋体" w:eastAsia="宋体" w:cs="宋体"/>
                <w:b w:val="0"/>
                <w:i w:val="0"/>
                <w:color w:val="000000"/>
                <w:sz w:val="17"/>
              </w:rPr>
              <w:t>233.29</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2210203</w:t>
            </w:r>
          </w:p>
        </w:tc>
        <w:tc>
          <w:tcPr>
            <w:tcW w:w="2746" w:type="dxa"/>
            <w:gridSpan w:val="3"/>
            <w:vAlign w:val="center"/>
          </w:tcPr>
          <w:p>
            <w:pPr>
              <w:jc w:val="left"/>
            </w:pPr>
            <w:r>
              <w:rPr>
                <w:rFonts w:ascii="宋体" w:hAnsi="宋体" w:eastAsia="宋体" w:cs="宋体"/>
                <w:b w:val="0"/>
                <w:i w:val="0"/>
                <w:color w:val="000000"/>
                <w:sz w:val="17"/>
              </w:rPr>
              <w:t>购房补贴</w:t>
            </w:r>
          </w:p>
        </w:tc>
        <w:tc>
          <w:tcPr>
            <w:tcW w:w="1620" w:type="dxa"/>
            <w:gridSpan w:val="3"/>
            <w:vAlign w:val="center"/>
          </w:tcPr>
          <w:p>
            <w:pPr>
              <w:jc w:val="right"/>
            </w:pPr>
            <w:r>
              <w:rPr>
                <w:rFonts w:ascii="宋体" w:hAnsi="宋体" w:eastAsia="宋体" w:cs="宋体"/>
                <w:b w:val="0"/>
                <w:i w:val="0"/>
                <w:color w:val="000000"/>
                <w:sz w:val="17"/>
              </w:rPr>
              <w:t>305.65</w:t>
            </w:r>
          </w:p>
        </w:tc>
        <w:tc>
          <w:tcPr>
            <w:tcW w:w="1620" w:type="dxa"/>
            <w:gridSpan w:val="3"/>
            <w:vAlign w:val="center"/>
          </w:tcPr>
          <w:p>
            <w:pPr>
              <w:jc w:val="right"/>
            </w:pPr>
            <w:r>
              <w:rPr>
                <w:rFonts w:ascii="宋体" w:hAnsi="宋体" w:eastAsia="宋体" w:cs="宋体"/>
                <w:b w:val="0"/>
                <w:i w:val="0"/>
                <w:color w:val="000000"/>
                <w:sz w:val="17"/>
              </w:rPr>
              <w:t>305.65</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222</w:t>
            </w:r>
          </w:p>
        </w:tc>
        <w:tc>
          <w:tcPr>
            <w:tcW w:w="2746" w:type="dxa"/>
            <w:gridSpan w:val="3"/>
            <w:vAlign w:val="center"/>
          </w:tcPr>
          <w:p>
            <w:pPr>
              <w:jc w:val="left"/>
            </w:pPr>
            <w:r>
              <w:rPr>
                <w:rFonts w:ascii="宋体" w:hAnsi="宋体" w:eastAsia="宋体" w:cs="宋体"/>
                <w:b w:val="0"/>
                <w:i w:val="0"/>
                <w:color w:val="000000"/>
                <w:sz w:val="17"/>
              </w:rPr>
              <w:t>粮油物资储备支出</w:t>
            </w:r>
          </w:p>
        </w:tc>
        <w:tc>
          <w:tcPr>
            <w:tcW w:w="1620" w:type="dxa"/>
            <w:gridSpan w:val="3"/>
            <w:vAlign w:val="center"/>
          </w:tcPr>
          <w:p>
            <w:pPr>
              <w:jc w:val="right"/>
            </w:pPr>
            <w:r>
              <w:rPr>
                <w:rFonts w:ascii="宋体" w:hAnsi="宋体" w:eastAsia="宋体" w:cs="宋体"/>
                <w:b w:val="0"/>
                <w:i w:val="0"/>
                <w:color w:val="000000"/>
                <w:sz w:val="17"/>
              </w:rPr>
              <w:t>6.93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6.93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22204</w:t>
            </w:r>
          </w:p>
        </w:tc>
        <w:tc>
          <w:tcPr>
            <w:tcW w:w="2746" w:type="dxa"/>
            <w:gridSpan w:val="3"/>
            <w:vAlign w:val="center"/>
          </w:tcPr>
          <w:p>
            <w:pPr>
              <w:jc w:val="left"/>
            </w:pPr>
            <w:r>
              <w:rPr>
                <w:rFonts w:ascii="宋体" w:hAnsi="宋体" w:eastAsia="宋体" w:cs="宋体"/>
                <w:b w:val="0"/>
                <w:i w:val="0"/>
                <w:color w:val="000000"/>
                <w:sz w:val="17"/>
              </w:rPr>
              <w:t>粮油储备</w:t>
            </w:r>
          </w:p>
        </w:tc>
        <w:tc>
          <w:tcPr>
            <w:tcW w:w="1620" w:type="dxa"/>
            <w:gridSpan w:val="3"/>
            <w:vAlign w:val="center"/>
          </w:tcPr>
          <w:p>
            <w:pPr>
              <w:jc w:val="right"/>
            </w:pPr>
            <w:r>
              <w:rPr>
                <w:rFonts w:ascii="宋体" w:hAnsi="宋体" w:eastAsia="宋体" w:cs="宋体"/>
                <w:b w:val="0"/>
                <w:i w:val="0"/>
                <w:color w:val="000000"/>
                <w:sz w:val="17"/>
              </w:rPr>
              <w:t>6.93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6.93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2220401</w:t>
            </w:r>
          </w:p>
        </w:tc>
        <w:tc>
          <w:tcPr>
            <w:tcW w:w="2746" w:type="dxa"/>
            <w:gridSpan w:val="3"/>
            <w:vAlign w:val="center"/>
          </w:tcPr>
          <w:p>
            <w:pPr>
              <w:jc w:val="left"/>
            </w:pPr>
            <w:r>
              <w:rPr>
                <w:rFonts w:ascii="宋体" w:hAnsi="宋体" w:eastAsia="宋体" w:cs="宋体"/>
                <w:b w:val="0"/>
                <w:i w:val="0"/>
                <w:color w:val="000000"/>
                <w:sz w:val="17"/>
              </w:rPr>
              <w:t>储备粮油补贴</w:t>
            </w:r>
          </w:p>
        </w:tc>
        <w:tc>
          <w:tcPr>
            <w:tcW w:w="1620" w:type="dxa"/>
            <w:gridSpan w:val="3"/>
            <w:vAlign w:val="center"/>
          </w:tcPr>
          <w:p>
            <w:pPr>
              <w:jc w:val="right"/>
            </w:pPr>
            <w:r>
              <w:rPr>
                <w:rFonts w:ascii="宋体" w:hAnsi="宋体" w:eastAsia="宋体" w:cs="宋体"/>
                <w:b w:val="0"/>
                <w:i w:val="0"/>
                <w:color w:val="000000"/>
                <w:sz w:val="17"/>
              </w:rPr>
              <w:t>6.93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6.93</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229</w:t>
            </w:r>
          </w:p>
        </w:tc>
        <w:tc>
          <w:tcPr>
            <w:tcW w:w="2746" w:type="dxa"/>
            <w:gridSpan w:val="3"/>
            <w:vAlign w:val="center"/>
          </w:tcPr>
          <w:p>
            <w:pPr>
              <w:jc w:val="left"/>
            </w:pPr>
            <w:r>
              <w:rPr>
                <w:rFonts w:ascii="宋体" w:hAnsi="宋体" w:eastAsia="宋体" w:cs="宋体"/>
                <w:b w:val="0"/>
                <w:i w:val="0"/>
                <w:color w:val="000000"/>
                <w:sz w:val="17"/>
              </w:rPr>
              <w:t>其他支出</w:t>
            </w:r>
          </w:p>
        </w:tc>
        <w:tc>
          <w:tcPr>
            <w:tcW w:w="1620" w:type="dxa"/>
            <w:gridSpan w:val="3"/>
            <w:vAlign w:val="center"/>
          </w:tcPr>
          <w:p>
            <w:pPr>
              <w:jc w:val="right"/>
            </w:pPr>
            <w:r>
              <w:rPr>
                <w:rFonts w:ascii="宋体" w:hAnsi="宋体" w:eastAsia="宋体" w:cs="宋体"/>
                <w:b w:val="0"/>
                <w:i w:val="0"/>
                <w:color w:val="000000"/>
                <w:sz w:val="17"/>
              </w:rPr>
              <w:t>15.00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15.00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22960</w:t>
            </w:r>
          </w:p>
        </w:tc>
        <w:tc>
          <w:tcPr>
            <w:tcW w:w="2746" w:type="dxa"/>
            <w:gridSpan w:val="3"/>
            <w:vAlign w:val="center"/>
          </w:tcPr>
          <w:p>
            <w:pPr>
              <w:jc w:val="left"/>
            </w:pPr>
            <w:r>
              <w:rPr>
                <w:rFonts w:ascii="宋体" w:hAnsi="宋体" w:eastAsia="宋体" w:cs="宋体"/>
                <w:b w:val="0"/>
                <w:i w:val="0"/>
                <w:color w:val="000000"/>
                <w:sz w:val="17"/>
              </w:rPr>
              <w:t>彩票公益金安排的支出</w:t>
            </w:r>
          </w:p>
        </w:tc>
        <w:tc>
          <w:tcPr>
            <w:tcW w:w="1620" w:type="dxa"/>
            <w:gridSpan w:val="3"/>
            <w:vAlign w:val="center"/>
          </w:tcPr>
          <w:p>
            <w:pPr>
              <w:jc w:val="right"/>
            </w:pPr>
            <w:r>
              <w:rPr>
                <w:rFonts w:ascii="宋体" w:hAnsi="宋体" w:eastAsia="宋体" w:cs="宋体"/>
                <w:b w:val="0"/>
                <w:i w:val="0"/>
                <w:color w:val="000000"/>
                <w:sz w:val="17"/>
              </w:rPr>
              <w:t>15.00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15.00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61" w:hRule="exact"/>
          <w:jc w:val="center"/>
        </w:trPr>
        <w:tc>
          <w:tcPr>
            <w:tcW w:w="994" w:type="dxa"/>
            <w:vAlign w:val="center"/>
          </w:tcPr>
          <w:p>
            <w:pPr>
              <w:jc w:val="left"/>
            </w:pPr>
            <w:r>
              <w:rPr>
                <w:rFonts w:ascii="宋体" w:hAnsi="宋体" w:eastAsia="宋体" w:cs="宋体"/>
                <w:b w:val="0"/>
                <w:i w:val="0"/>
                <w:color w:val="000000"/>
                <w:sz w:val="17"/>
              </w:rPr>
              <w:t>2296002</w:t>
            </w:r>
          </w:p>
        </w:tc>
        <w:tc>
          <w:tcPr>
            <w:tcW w:w="2746" w:type="dxa"/>
            <w:gridSpan w:val="3"/>
            <w:vAlign w:val="center"/>
          </w:tcPr>
          <w:p>
            <w:pPr>
              <w:jc w:val="left"/>
            </w:pPr>
            <w:r>
              <w:rPr>
                <w:rFonts w:ascii="宋体" w:hAnsi="宋体" w:eastAsia="宋体" w:cs="宋体"/>
                <w:b w:val="0"/>
                <w:i w:val="0"/>
                <w:color w:val="000000"/>
                <w:sz w:val="17"/>
              </w:rPr>
              <w:t>用于社会福利的彩票公益金支出</w:t>
            </w:r>
          </w:p>
        </w:tc>
        <w:tc>
          <w:tcPr>
            <w:tcW w:w="1620" w:type="dxa"/>
            <w:gridSpan w:val="3"/>
            <w:vAlign w:val="center"/>
          </w:tcPr>
          <w:p>
            <w:pPr>
              <w:jc w:val="right"/>
            </w:pPr>
            <w:r>
              <w:rPr>
                <w:rFonts w:ascii="宋体" w:hAnsi="宋体" w:eastAsia="宋体" w:cs="宋体"/>
                <w:b w:val="0"/>
                <w:i w:val="0"/>
                <w:color w:val="000000"/>
                <w:sz w:val="17"/>
              </w:rPr>
              <w:t>15.00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15.00</w:t>
            </w:r>
          </w:p>
        </w:tc>
        <w:tc>
          <w:tcPr>
            <w:tcW w:w="1620" w:type="dxa"/>
            <w:gridSpan w:val="3"/>
            <w:vAlign w:val="center"/>
          </w:tcPr>
          <w:p>
            <w:pPr>
              <w:jc w:val="right"/>
            </w:pPr>
            <w:r>
              <w:rPr>
                <w:rFonts w:ascii="宋体" w:hAnsi="宋体" w:eastAsia="宋体" w:cs="宋体"/>
                <w:b w:val="0"/>
                <w:i w:val="0"/>
                <w:color w:val="000000"/>
                <w:sz w:val="17"/>
              </w:rPr>
              <w:t>0.00</w:t>
            </w:r>
          </w:p>
        </w:tc>
        <w:tc>
          <w:tcPr>
            <w:tcW w:w="1620" w:type="dxa"/>
            <w:gridSpan w:val="3"/>
            <w:vAlign w:val="center"/>
          </w:tcPr>
          <w:p>
            <w:pPr>
              <w:jc w:val="right"/>
            </w:pPr>
            <w:r>
              <w:rPr>
                <w:rFonts w:ascii="宋体" w:hAnsi="宋体" w:eastAsia="宋体" w:cs="宋体"/>
                <w:b w:val="0"/>
                <w:i w:val="0"/>
                <w:color w:val="000000"/>
                <w:sz w:val="17"/>
              </w:rPr>
              <w:t>0.00</w:t>
            </w:r>
          </w:p>
        </w:tc>
        <w:tc>
          <w:tcPr>
            <w:tcW w:w="1658" w:type="dxa"/>
            <w:gridSpan w:val="3"/>
            <w:vAlign w:val="center"/>
          </w:tcPr>
          <w:p>
            <w:pPr>
              <w:jc w:val="right"/>
            </w:pPr>
            <w:r>
              <w:rPr>
                <w:rFonts w:ascii="宋体" w:hAnsi="宋体" w:eastAsia="宋体" w:cs="宋体"/>
                <w:b w:val="0"/>
                <w:i w:val="0"/>
                <w:color w:val="000000"/>
                <w:sz w:val="17"/>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注：本表反映单位本年度各项支出情况。</w:t>
      </w:r>
    </w:p>
    <w:p>
      <w:pPr>
        <w:autoSpaceDE w:val="0"/>
        <w:autoSpaceDN w:val="0"/>
        <w:adjustRightInd w:val="0"/>
        <w:ind w:right="525"/>
        <w:rPr>
          <w:rFonts w:hint="eastAsia" w:ascii="宋体" w:hAnsi="宋体"/>
          <w:b/>
          <w:szCs w:val="21"/>
        </w:rPr>
        <w:sectPr>
          <w:pgSz w:w="16838" w:h="11906" w:orient="landscape"/>
          <w:pgMar w:top="1797" w:right="1440" w:bottom="1797" w:left="1440" w:header="851" w:footer="992" w:gutter="0"/>
          <w:docGrid w:type="linesAndChars" w:linePitch="312" w:charSpace="0"/>
        </w:sectPr>
      </w:pPr>
    </w:p>
    <w:p>
      <w:pPr>
        <w:autoSpaceDE w:val="0"/>
        <w:autoSpaceDN w:val="0"/>
        <w:adjustRightInd w:val="0"/>
        <w:jc w:val="center"/>
        <w:outlineLvl w:val="0"/>
        <w:rPr>
          <w:rFonts w:hint="eastAsia" w:ascii="宋体" w:hAnsi="宋体"/>
          <w:szCs w:val="21"/>
        </w:rPr>
      </w:pPr>
      <w:r>
        <w:rPr>
          <w:rFonts w:hint="eastAsia" w:ascii="宋体" w:hAnsi="宋体"/>
          <w:szCs w:val="21"/>
        </w:rPr>
        <w:t>财政拨款收入支出决算总表</w:t>
      </w:r>
    </w:p>
    <w:p>
      <w:pPr>
        <w:rPr>
          <w:rFonts w:ascii="宋体" w:hAnsi="宋体" w:cs="Times New Roman"/>
          <w:szCs w:val="21"/>
          <w:lang w:eastAsia="en-AU"/>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tc>
        <w:tc>
          <w:tcPr>
            <w:tcW w:w="2000" w:type="dxa"/>
          </w:tcPr>
          <w:p/>
        </w:tc>
        <w:tc>
          <w:tcPr>
            <w:tcW w:w="5979" w:type="dxa"/>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单位：上海市崇明区长兴镇人民政府(本级)</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660"/>
        <w:gridCol w:w="1540"/>
        <w:gridCol w:w="2900"/>
        <w:gridCol w:w="1540"/>
        <w:gridCol w:w="1760"/>
        <w:gridCol w:w="1760"/>
        <w:gridCol w:w="17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收入决算数</w:t>
            </w:r>
          </w:p>
        </w:tc>
        <w:tc>
          <w:tcPr>
            <w:tcW w:w="1540" w:type="dxa"/>
            <w:vAlign w:val="center"/>
          </w:tcPr>
          <w:p/>
        </w:tc>
        <w:tc>
          <w:tcPr>
            <w:tcW w:w="2900" w:type="dxa"/>
            <w:vAlign w:val="center"/>
          </w:tcPr>
          <w:p>
            <w:pPr>
              <w:jc w:val="center"/>
            </w:pPr>
            <w:r>
              <w:rPr>
                <w:rFonts w:ascii="宋体" w:hAnsi="宋体" w:eastAsia="宋体" w:cs="宋体"/>
                <w:b w:val="0"/>
                <w:i w:val="0"/>
                <w:color w:val="000000"/>
                <w:sz w:val="16"/>
              </w:rPr>
              <w:t>支出决算数</w:t>
            </w: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724" w:hRule="exact"/>
          <w:jc w:val="center"/>
        </w:trPr>
        <w:tc>
          <w:tcPr>
            <w:tcW w:w="266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决算数</w:t>
            </w:r>
          </w:p>
        </w:tc>
        <w:tc>
          <w:tcPr>
            <w:tcW w:w="2900" w:type="dxa"/>
            <w:vAlign w:val="center"/>
          </w:tcPr>
          <w:p>
            <w:pPr>
              <w:jc w:val="center"/>
            </w:pPr>
            <w:r>
              <w:rPr>
                <w:rFonts w:ascii="宋体" w:hAnsi="宋体" w:eastAsia="宋体" w:cs="宋体"/>
                <w:b w:val="0"/>
                <w:i w:val="0"/>
                <w:color w:val="000000"/>
                <w:sz w:val="16"/>
              </w:rPr>
              <w:t>项目</w:t>
            </w:r>
          </w:p>
        </w:tc>
        <w:tc>
          <w:tcPr>
            <w:tcW w:w="1540" w:type="dxa"/>
            <w:vAlign w:val="center"/>
          </w:tcPr>
          <w:p>
            <w:pPr>
              <w:jc w:val="center"/>
            </w:pPr>
            <w:r>
              <w:rPr>
                <w:rFonts w:ascii="宋体" w:hAnsi="宋体" w:eastAsia="宋体" w:cs="宋体"/>
                <w:b w:val="0"/>
                <w:i w:val="0"/>
                <w:color w:val="000000"/>
                <w:sz w:val="16"/>
              </w:rPr>
              <w:t>合计</w:t>
            </w:r>
          </w:p>
        </w:tc>
        <w:tc>
          <w:tcPr>
            <w:tcW w:w="1760" w:type="dxa"/>
            <w:vAlign w:val="center"/>
          </w:tcPr>
          <w:p>
            <w:pPr>
              <w:jc w:val="center"/>
            </w:pPr>
            <w:r>
              <w:rPr>
                <w:rFonts w:ascii="宋体" w:hAnsi="宋体" w:eastAsia="宋体" w:cs="宋体"/>
                <w:b w:val="0"/>
                <w:i w:val="0"/>
                <w:color w:val="000000"/>
                <w:sz w:val="16"/>
              </w:rPr>
              <w:t>一般公共预算财政拨款</w:t>
            </w:r>
          </w:p>
        </w:tc>
        <w:tc>
          <w:tcPr>
            <w:tcW w:w="1760" w:type="dxa"/>
            <w:vAlign w:val="center"/>
          </w:tcPr>
          <w:p>
            <w:pPr>
              <w:jc w:val="center"/>
            </w:pPr>
            <w:r>
              <w:rPr>
                <w:rFonts w:ascii="宋体" w:hAnsi="宋体" w:eastAsia="宋体" w:cs="宋体"/>
                <w:b w:val="0"/>
                <w:i w:val="0"/>
                <w:color w:val="000000"/>
                <w:sz w:val="16"/>
              </w:rPr>
              <w:t>政府性基金预算财政拨款</w:t>
            </w:r>
          </w:p>
        </w:tc>
        <w:tc>
          <w:tcPr>
            <w:tcW w:w="1798" w:type="dxa"/>
            <w:vAlign w:val="center"/>
          </w:tcPr>
          <w:p>
            <w:pPr>
              <w:jc w:val="center"/>
            </w:pPr>
            <w:r>
              <w:rPr>
                <w:rFonts w:ascii="宋体" w:hAnsi="宋体" w:eastAsia="宋体" w:cs="宋体"/>
                <w:b w:val="0"/>
                <w:i w:val="0"/>
                <w:color w:val="000000"/>
                <w:sz w:val="16"/>
              </w:rPr>
              <w:t>国有资本经营预算财政拨款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143,593.79</w:t>
            </w:r>
          </w:p>
        </w:tc>
        <w:tc>
          <w:tcPr>
            <w:tcW w:w="2900" w:type="dxa"/>
            <w:vAlign w:val="center"/>
          </w:tcPr>
          <w:p>
            <w:pPr>
              <w:jc w:val="left"/>
            </w:pPr>
            <w:r>
              <w:rPr>
                <w:rFonts w:ascii="宋体" w:hAnsi="宋体" w:eastAsia="宋体" w:cs="宋体"/>
                <w:b w:val="0"/>
                <w:i w:val="0"/>
                <w:color w:val="000000"/>
                <w:sz w:val="16"/>
              </w:rPr>
              <w:t>一、一般公共服务支出</w:t>
            </w:r>
          </w:p>
        </w:tc>
        <w:tc>
          <w:tcPr>
            <w:tcW w:w="1540" w:type="dxa"/>
            <w:vAlign w:val="center"/>
          </w:tcPr>
          <w:p>
            <w:pPr>
              <w:jc w:val="right"/>
            </w:pPr>
            <w:r>
              <w:rPr>
                <w:rFonts w:ascii="宋体" w:hAnsi="宋体" w:eastAsia="宋体" w:cs="宋体"/>
                <w:b w:val="0"/>
                <w:i w:val="0"/>
                <w:color w:val="000000"/>
                <w:sz w:val="16"/>
              </w:rPr>
              <w:t>4,097.03</w:t>
            </w:r>
          </w:p>
        </w:tc>
        <w:tc>
          <w:tcPr>
            <w:tcW w:w="1760" w:type="dxa"/>
            <w:vAlign w:val="center"/>
          </w:tcPr>
          <w:p>
            <w:pPr>
              <w:jc w:val="right"/>
            </w:pPr>
            <w:r>
              <w:rPr>
                <w:rFonts w:ascii="宋体" w:hAnsi="宋体" w:eastAsia="宋体" w:cs="宋体"/>
                <w:b w:val="0"/>
                <w:i w:val="0"/>
                <w:color w:val="000000"/>
                <w:sz w:val="16"/>
              </w:rPr>
              <w:t>4,097.03</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2,524.13</w:t>
            </w:r>
          </w:p>
        </w:tc>
        <w:tc>
          <w:tcPr>
            <w:tcW w:w="2900" w:type="dxa"/>
            <w:vAlign w:val="center"/>
          </w:tcPr>
          <w:p>
            <w:pPr>
              <w:jc w:val="left"/>
            </w:pPr>
            <w:r>
              <w:rPr>
                <w:rFonts w:ascii="宋体" w:hAnsi="宋体" w:eastAsia="宋体" w:cs="宋体"/>
                <w:b w:val="0"/>
                <w:i w:val="0"/>
                <w:color w:val="000000"/>
                <w:sz w:val="16"/>
              </w:rPr>
              <w:t>二、外交支出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三、国防支出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四、公共安全支出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五、教育支出</w:t>
            </w:r>
          </w:p>
        </w:tc>
        <w:tc>
          <w:tcPr>
            <w:tcW w:w="1540" w:type="dxa"/>
            <w:vAlign w:val="center"/>
          </w:tcPr>
          <w:p>
            <w:pPr>
              <w:jc w:val="right"/>
            </w:pPr>
            <w:r>
              <w:rPr>
                <w:rFonts w:ascii="宋体" w:hAnsi="宋体" w:eastAsia="宋体" w:cs="宋体"/>
                <w:b w:val="0"/>
                <w:i w:val="0"/>
                <w:color w:val="000000"/>
                <w:sz w:val="16"/>
              </w:rPr>
              <w:t>765.90</w:t>
            </w:r>
          </w:p>
        </w:tc>
        <w:tc>
          <w:tcPr>
            <w:tcW w:w="1760" w:type="dxa"/>
            <w:vAlign w:val="center"/>
          </w:tcPr>
          <w:p>
            <w:pPr>
              <w:jc w:val="right"/>
            </w:pPr>
            <w:r>
              <w:rPr>
                <w:rFonts w:ascii="宋体" w:hAnsi="宋体" w:eastAsia="宋体" w:cs="宋体"/>
                <w:b w:val="0"/>
                <w:i w:val="0"/>
                <w:color w:val="000000"/>
                <w:sz w:val="16"/>
              </w:rPr>
              <w:t>765.90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六、科学技术支出</w:t>
            </w:r>
          </w:p>
        </w:tc>
        <w:tc>
          <w:tcPr>
            <w:tcW w:w="1540" w:type="dxa"/>
            <w:vAlign w:val="center"/>
          </w:tcPr>
          <w:p>
            <w:pPr>
              <w:jc w:val="right"/>
            </w:pPr>
            <w:r>
              <w:rPr>
                <w:rFonts w:ascii="宋体" w:hAnsi="宋体" w:eastAsia="宋体" w:cs="宋体"/>
                <w:b w:val="0"/>
                <w:i w:val="0"/>
                <w:color w:val="000000"/>
                <w:sz w:val="16"/>
              </w:rPr>
              <w:t>17.77</w:t>
            </w:r>
          </w:p>
        </w:tc>
        <w:tc>
          <w:tcPr>
            <w:tcW w:w="1760" w:type="dxa"/>
            <w:vAlign w:val="center"/>
          </w:tcPr>
          <w:p>
            <w:pPr>
              <w:jc w:val="right"/>
            </w:pPr>
            <w:r>
              <w:rPr>
                <w:rFonts w:ascii="宋体" w:hAnsi="宋体" w:eastAsia="宋体" w:cs="宋体"/>
                <w:b w:val="0"/>
                <w:i w:val="0"/>
                <w:color w:val="000000"/>
                <w:sz w:val="16"/>
              </w:rPr>
              <w:t>17.77</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七、文化旅游体育与传媒支出</w:t>
            </w:r>
          </w:p>
        </w:tc>
        <w:tc>
          <w:tcPr>
            <w:tcW w:w="1540" w:type="dxa"/>
            <w:vAlign w:val="center"/>
          </w:tcPr>
          <w:p>
            <w:pPr>
              <w:jc w:val="right"/>
            </w:pPr>
            <w:r>
              <w:rPr>
                <w:rFonts w:ascii="宋体" w:hAnsi="宋体" w:eastAsia="宋体" w:cs="宋体"/>
                <w:b w:val="0"/>
                <w:i w:val="0"/>
                <w:color w:val="000000"/>
                <w:sz w:val="16"/>
              </w:rPr>
              <w:t>1,797.31</w:t>
            </w:r>
          </w:p>
        </w:tc>
        <w:tc>
          <w:tcPr>
            <w:tcW w:w="1760" w:type="dxa"/>
            <w:vAlign w:val="center"/>
          </w:tcPr>
          <w:p>
            <w:pPr>
              <w:jc w:val="right"/>
            </w:pPr>
            <w:r>
              <w:rPr>
                <w:rFonts w:ascii="宋体" w:hAnsi="宋体" w:eastAsia="宋体" w:cs="宋体"/>
                <w:b w:val="0"/>
                <w:i w:val="0"/>
                <w:color w:val="000000"/>
                <w:sz w:val="16"/>
              </w:rPr>
              <w:t>1,797.31</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八、社会保障和就业支出</w:t>
            </w:r>
          </w:p>
        </w:tc>
        <w:tc>
          <w:tcPr>
            <w:tcW w:w="1540" w:type="dxa"/>
            <w:vAlign w:val="center"/>
          </w:tcPr>
          <w:p>
            <w:pPr>
              <w:jc w:val="right"/>
            </w:pPr>
            <w:r>
              <w:rPr>
                <w:rFonts w:ascii="宋体" w:hAnsi="宋体" w:eastAsia="宋体" w:cs="宋体"/>
                <w:b w:val="0"/>
                <w:i w:val="0"/>
                <w:color w:val="000000"/>
                <w:sz w:val="16"/>
              </w:rPr>
              <w:t>17,595.29</w:t>
            </w:r>
          </w:p>
        </w:tc>
        <w:tc>
          <w:tcPr>
            <w:tcW w:w="1760" w:type="dxa"/>
            <w:vAlign w:val="center"/>
          </w:tcPr>
          <w:p>
            <w:pPr>
              <w:jc w:val="right"/>
            </w:pPr>
            <w:r>
              <w:rPr>
                <w:rFonts w:ascii="宋体" w:hAnsi="宋体" w:eastAsia="宋体" w:cs="宋体"/>
                <w:b w:val="0"/>
                <w:i w:val="0"/>
                <w:color w:val="000000"/>
                <w:sz w:val="16"/>
              </w:rPr>
              <w:t>17,595.29</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九、卫生健康支出</w:t>
            </w:r>
          </w:p>
        </w:tc>
        <w:tc>
          <w:tcPr>
            <w:tcW w:w="1540" w:type="dxa"/>
            <w:vAlign w:val="center"/>
          </w:tcPr>
          <w:p>
            <w:pPr>
              <w:jc w:val="right"/>
            </w:pPr>
            <w:r>
              <w:rPr>
                <w:rFonts w:ascii="宋体" w:hAnsi="宋体" w:eastAsia="宋体" w:cs="宋体"/>
                <w:b w:val="0"/>
                <w:i w:val="0"/>
                <w:color w:val="000000"/>
                <w:sz w:val="16"/>
              </w:rPr>
              <w:t>1,068.68</w:t>
            </w:r>
          </w:p>
        </w:tc>
        <w:tc>
          <w:tcPr>
            <w:tcW w:w="1760" w:type="dxa"/>
            <w:vAlign w:val="center"/>
          </w:tcPr>
          <w:p>
            <w:pPr>
              <w:jc w:val="right"/>
            </w:pPr>
            <w:r>
              <w:rPr>
                <w:rFonts w:ascii="宋体" w:hAnsi="宋体" w:eastAsia="宋体" w:cs="宋体"/>
                <w:b w:val="0"/>
                <w:i w:val="0"/>
                <w:color w:val="000000"/>
                <w:sz w:val="16"/>
              </w:rPr>
              <w:t>1,068.68</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十、节能环保支出</w:t>
            </w:r>
          </w:p>
        </w:tc>
        <w:tc>
          <w:tcPr>
            <w:tcW w:w="1540" w:type="dxa"/>
            <w:vAlign w:val="center"/>
          </w:tcPr>
          <w:p>
            <w:pPr>
              <w:jc w:val="right"/>
            </w:pPr>
            <w:r>
              <w:rPr>
                <w:rFonts w:ascii="宋体" w:hAnsi="宋体" w:eastAsia="宋体" w:cs="宋体"/>
                <w:b w:val="0"/>
                <w:i w:val="0"/>
                <w:color w:val="000000"/>
                <w:sz w:val="16"/>
              </w:rPr>
              <w:t>71.62</w:t>
            </w:r>
          </w:p>
        </w:tc>
        <w:tc>
          <w:tcPr>
            <w:tcW w:w="1760" w:type="dxa"/>
            <w:vAlign w:val="center"/>
          </w:tcPr>
          <w:p>
            <w:pPr>
              <w:jc w:val="right"/>
            </w:pPr>
            <w:r>
              <w:rPr>
                <w:rFonts w:ascii="宋体" w:hAnsi="宋体" w:eastAsia="宋体" w:cs="宋体"/>
                <w:b w:val="0"/>
                <w:i w:val="0"/>
                <w:color w:val="000000"/>
                <w:sz w:val="16"/>
              </w:rPr>
              <w:t>71.62</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十一、城乡社区支出</w:t>
            </w:r>
          </w:p>
        </w:tc>
        <w:tc>
          <w:tcPr>
            <w:tcW w:w="1540" w:type="dxa"/>
            <w:vAlign w:val="center"/>
          </w:tcPr>
          <w:p>
            <w:pPr>
              <w:jc w:val="right"/>
            </w:pPr>
            <w:r>
              <w:rPr>
                <w:rFonts w:ascii="宋体" w:hAnsi="宋体" w:eastAsia="宋体" w:cs="宋体"/>
                <w:b w:val="0"/>
                <w:i w:val="0"/>
                <w:color w:val="000000"/>
                <w:sz w:val="16"/>
              </w:rPr>
              <w:t>6,420.98</w:t>
            </w:r>
          </w:p>
        </w:tc>
        <w:tc>
          <w:tcPr>
            <w:tcW w:w="1760" w:type="dxa"/>
            <w:vAlign w:val="center"/>
          </w:tcPr>
          <w:p>
            <w:pPr>
              <w:jc w:val="right"/>
            </w:pPr>
            <w:r>
              <w:rPr>
                <w:rFonts w:ascii="宋体" w:hAnsi="宋体" w:eastAsia="宋体" w:cs="宋体"/>
                <w:b w:val="0"/>
                <w:i w:val="0"/>
                <w:color w:val="000000"/>
                <w:sz w:val="16"/>
              </w:rPr>
              <w:t>3,911.86</w:t>
            </w:r>
          </w:p>
        </w:tc>
        <w:tc>
          <w:tcPr>
            <w:tcW w:w="1760" w:type="dxa"/>
            <w:vAlign w:val="center"/>
          </w:tcPr>
          <w:p>
            <w:pPr>
              <w:jc w:val="right"/>
            </w:pPr>
            <w:r>
              <w:rPr>
                <w:rFonts w:ascii="宋体" w:hAnsi="宋体" w:eastAsia="宋体" w:cs="宋体"/>
                <w:b w:val="0"/>
                <w:i w:val="0"/>
                <w:color w:val="000000"/>
                <w:sz w:val="16"/>
              </w:rPr>
              <w:t>2,509.13</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十二、农林水支出</w:t>
            </w:r>
          </w:p>
        </w:tc>
        <w:tc>
          <w:tcPr>
            <w:tcW w:w="1540" w:type="dxa"/>
            <w:vAlign w:val="center"/>
          </w:tcPr>
          <w:p>
            <w:pPr>
              <w:jc w:val="right"/>
            </w:pPr>
            <w:r>
              <w:rPr>
                <w:rFonts w:ascii="宋体" w:hAnsi="宋体" w:eastAsia="宋体" w:cs="宋体"/>
                <w:b w:val="0"/>
                <w:i w:val="0"/>
                <w:color w:val="000000"/>
                <w:sz w:val="16"/>
              </w:rPr>
              <w:t>16,676.53</w:t>
            </w:r>
          </w:p>
        </w:tc>
        <w:tc>
          <w:tcPr>
            <w:tcW w:w="1760" w:type="dxa"/>
            <w:vAlign w:val="center"/>
          </w:tcPr>
          <w:p>
            <w:pPr>
              <w:jc w:val="right"/>
            </w:pPr>
            <w:r>
              <w:rPr>
                <w:rFonts w:ascii="宋体" w:hAnsi="宋体" w:eastAsia="宋体" w:cs="宋体"/>
                <w:b w:val="0"/>
                <w:i w:val="0"/>
                <w:color w:val="000000"/>
                <w:sz w:val="16"/>
              </w:rPr>
              <w:t>16,676.53</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十三、交通运输支出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十四、资源勘探工业信息等支出</w:t>
            </w:r>
          </w:p>
        </w:tc>
        <w:tc>
          <w:tcPr>
            <w:tcW w:w="1540" w:type="dxa"/>
            <w:vAlign w:val="center"/>
          </w:tcPr>
          <w:p>
            <w:pPr>
              <w:jc w:val="right"/>
            </w:pPr>
            <w:r>
              <w:rPr>
                <w:rFonts w:ascii="宋体" w:hAnsi="宋体" w:eastAsia="宋体" w:cs="宋体"/>
                <w:b w:val="0"/>
                <w:i w:val="0"/>
                <w:color w:val="000000"/>
                <w:sz w:val="16"/>
              </w:rPr>
              <w:t>97,045.94</w:t>
            </w:r>
          </w:p>
        </w:tc>
        <w:tc>
          <w:tcPr>
            <w:tcW w:w="1760" w:type="dxa"/>
            <w:vAlign w:val="center"/>
          </w:tcPr>
          <w:p>
            <w:pPr>
              <w:jc w:val="right"/>
            </w:pPr>
            <w:r>
              <w:rPr>
                <w:rFonts w:ascii="宋体" w:hAnsi="宋体" w:eastAsia="宋体" w:cs="宋体"/>
                <w:b w:val="0"/>
                <w:i w:val="0"/>
                <w:color w:val="000000"/>
                <w:sz w:val="16"/>
              </w:rPr>
              <w:t>97,045.94</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十五、商业服务业等支出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十六、金融支出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十七、援助其他地区支出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十八、自然资源海洋气象等支出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十九、住房保障支出</w:t>
            </w:r>
          </w:p>
        </w:tc>
        <w:tc>
          <w:tcPr>
            <w:tcW w:w="1540" w:type="dxa"/>
            <w:vAlign w:val="center"/>
          </w:tcPr>
          <w:p>
            <w:pPr>
              <w:jc w:val="right"/>
            </w:pPr>
            <w:r>
              <w:rPr>
                <w:rFonts w:ascii="宋体" w:hAnsi="宋体" w:eastAsia="宋体" w:cs="宋体"/>
                <w:b w:val="0"/>
                <w:i w:val="0"/>
                <w:color w:val="000000"/>
                <w:sz w:val="16"/>
              </w:rPr>
              <w:t>538.94</w:t>
            </w:r>
          </w:p>
        </w:tc>
        <w:tc>
          <w:tcPr>
            <w:tcW w:w="1760" w:type="dxa"/>
            <w:vAlign w:val="center"/>
          </w:tcPr>
          <w:p>
            <w:pPr>
              <w:jc w:val="right"/>
            </w:pPr>
            <w:r>
              <w:rPr>
                <w:rFonts w:ascii="宋体" w:hAnsi="宋体" w:eastAsia="宋体" w:cs="宋体"/>
                <w:b w:val="0"/>
                <w:i w:val="0"/>
                <w:color w:val="000000"/>
                <w:sz w:val="16"/>
              </w:rPr>
              <w:t>538.94</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二十、粮油物资储备支出</w:t>
            </w:r>
          </w:p>
        </w:tc>
        <w:tc>
          <w:tcPr>
            <w:tcW w:w="1540" w:type="dxa"/>
            <w:vAlign w:val="center"/>
          </w:tcPr>
          <w:p>
            <w:pPr>
              <w:jc w:val="right"/>
            </w:pPr>
            <w:r>
              <w:rPr>
                <w:rFonts w:ascii="宋体" w:hAnsi="宋体" w:eastAsia="宋体" w:cs="宋体"/>
                <w:b w:val="0"/>
                <w:i w:val="0"/>
                <w:color w:val="000000"/>
                <w:sz w:val="16"/>
              </w:rPr>
              <w:t>6.93</w:t>
            </w:r>
          </w:p>
        </w:tc>
        <w:tc>
          <w:tcPr>
            <w:tcW w:w="1760" w:type="dxa"/>
            <w:vAlign w:val="center"/>
          </w:tcPr>
          <w:p>
            <w:pPr>
              <w:jc w:val="right"/>
            </w:pPr>
            <w:r>
              <w:rPr>
                <w:rFonts w:ascii="宋体" w:hAnsi="宋体" w:eastAsia="宋体" w:cs="宋体"/>
                <w:b w:val="0"/>
                <w:i w:val="0"/>
                <w:color w:val="000000"/>
                <w:sz w:val="16"/>
              </w:rPr>
              <w:t>6.93</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二十一、国有资本经营预算支出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二十二、灾害防治及应急管理支出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二十三、其他支出</w:t>
            </w:r>
          </w:p>
        </w:tc>
        <w:tc>
          <w:tcPr>
            <w:tcW w:w="1540" w:type="dxa"/>
            <w:vAlign w:val="center"/>
          </w:tcPr>
          <w:p>
            <w:pPr>
              <w:jc w:val="right"/>
            </w:pPr>
            <w:r>
              <w:rPr>
                <w:rFonts w:ascii="宋体" w:hAnsi="宋体" w:eastAsia="宋体" w:cs="宋体"/>
                <w:b w:val="0"/>
                <w:i w:val="0"/>
                <w:color w:val="000000"/>
                <w:sz w:val="16"/>
              </w:rPr>
              <w:t>15.00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15.00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tc>
        <w:tc>
          <w:tcPr>
            <w:tcW w:w="1540" w:type="dxa"/>
            <w:vAlign w:val="center"/>
          </w:tcPr>
          <w:p/>
        </w:tc>
        <w:tc>
          <w:tcPr>
            <w:tcW w:w="2900" w:type="dxa"/>
            <w:vAlign w:val="center"/>
          </w:tcPr>
          <w:p>
            <w:pPr>
              <w:jc w:val="left"/>
            </w:pPr>
            <w:r>
              <w:rPr>
                <w:rFonts w:ascii="宋体" w:hAnsi="宋体" w:eastAsia="宋体" w:cs="宋体"/>
                <w:b w:val="0"/>
                <w:i w:val="0"/>
                <w:color w:val="000000"/>
                <w:sz w:val="16"/>
              </w:rPr>
              <w:t>二十四、抗疫特别国债安排的支出</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本年收入合计</w:t>
            </w:r>
          </w:p>
        </w:tc>
        <w:tc>
          <w:tcPr>
            <w:tcW w:w="1540" w:type="dxa"/>
            <w:vAlign w:val="center"/>
          </w:tcPr>
          <w:p>
            <w:pPr>
              <w:jc w:val="right"/>
            </w:pPr>
            <w:r>
              <w:rPr>
                <w:rFonts w:ascii="宋体" w:hAnsi="宋体" w:eastAsia="宋体" w:cs="宋体"/>
                <w:b w:val="0"/>
                <w:i w:val="0"/>
                <w:color w:val="000000"/>
                <w:sz w:val="16"/>
              </w:rPr>
              <w:t>146,117.92</w:t>
            </w:r>
          </w:p>
        </w:tc>
        <w:tc>
          <w:tcPr>
            <w:tcW w:w="2900" w:type="dxa"/>
            <w:vAlign w:val="center"/>
          </w:tcPr>
          <w:p>
            <w:pPr>
              <w:jc w:val="center"/>
            </w:pPr>
            <w:r>
              <w:rPr>
                <w:rFonts w:ascii="宋体" w:hAnsi="宋体" w:eastAsia="宋体" w:cs="宋体"/>
                <w:b w:val="0"/>
                <w:i w:val="0"/>
                <w:color w:val="000000"/>
                <w:sz w:val="16"/>
              </w:rPr>
              <w:t>本年支出合计</w:t>
            </w:r>
          </w:p>
        </w:tc>
        <w:tc>
          <w:tcPr>
            <w:tcW w:w="1540" w:type="dxa"/>
            <w:vAlign w:val="center"/>
          </w:tcPr>
          <w:p>
            <w:pPr>
              <w:jc w:val="right"/>
            </w:pPr>
            <w:r>
              <w:rPr>
                <w:rFonts w:ascii="宋体" w:hAnsi="宋体" w:eastAsia="宋体" w:cs="宋体"/>
                <w:b w:val="0"/>
                <w:i w:val="0"/>
                <w:color w:val="000000"/>
                <w:sz w:val="16"/>
              </w:rPr>
              <w:t>146,117.92</w:t>
            </w:r>
          </w:p>
        </w:tc>
        <w:tc>
          <w:tcPr>
            <w:tcW w:w="1760" w:type="dxa"/>
            <w:vAlign w:val="center"/>
          </w:tcPr>
          <w:p>
            <w:pPr>
              <w:jc w:val="right"/>
            </w:pPr>
            <w:r>
              <w:rPr>
                <w:rFonts w:ascii="宋体" w:hAnsi="宋体" w:eastAsia="宋体" w:cs="宋体"/>
                <w:b w:val="0"/>
                <w:i w:val="0"/>
                <w:color w:val="000000"/>
                <w:sz w:val="16"/>
              </w:rPr>
              <w:t>143,593.79</w:t>
            </w:r>
          </w:p>
        </w:tc>
        <w:tc>
          <w:tcPr>
            <w:tcW w:w="1760" w:type="dxa"/>
            <w:vAlign w:val="center"/>
          </w:tcPr>
          <w:p>
            <w:pPr>
              <w:jc w:val="right"/>
            </w:pPr>
            <w:r>
              <w:rPr>
                <w:rFonts w:ascii="宋体" w:hAnsi="宋体" w:eastAsia="宋体" w:cs="宋体"/>
                <w:b w:val="0"/>
                <w:i w:val="0"/>
                <w:color w:val="000000"/>
                <w:sz w:val="16"/>
              </w:rPr>
              <w:t>2,524.13</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年初财政拨款结转和结余</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pPr>
              <w:jc w:val="left"/>
            </w:pPr>
            <w:r>
              <w:rPr>
                <w:rFonts w:ascii="宋体" w:hAnsi="宋体" w:eastAsia="宋体" w:cs="宋体"/>
                <w:b w:val="0"/>
                <w:i w:val="0"/>
                <w:color w:val="000000"/>
                <w:sz w:val="16"/>
              </w:rPr>
              <w:t>年末财政拨款结转和结余</w:t>
            </w:r>
          </w:p>
        </w:tc>
        <w:tc>
          <w:tcPr>
            <w:tcW w:w="154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60" w:type="dxa"/>
            <w:vAlign w:val="center"/>
          </w:tcPr>
          <w:p>
            <w:pPr>
              <w:jc w:val="right"/>
            </w:pPr>
            <w:r>
              <w:rPr>
                <w:rFonts w:ascii="宋体" w:hAnsi="宋体" w:eastAsia="宋体" w:cs="宋体"/>
                <w:b w:val="0"/>
                <w:i w:val="0"/>
                <w:color w:val="000000"/>
                <w:sz w:val="16"/>
              </w:rPr>
              <w:t>0.00</w:t>
            </w:r>
          </w:p>
        </w:tc>
        <w:tc>
          <w:tcPr>
            <w:tcW w:w="1798" w:type="dxa"/>
            <w:vAlign w:val="center"/>
          </w:tcPr>
          <w:p>
            <w:pPr>
              <w:jc w:val="right"/>
            </w:pPr>
            <w:r>
              <w:rPr>
                <w:rFonts w:ascii="宋体" w:hAnsi="宋体" w:eastAsia="宋体" w:cs="宋体"/>
                <w:b w:val="0"/>
                <w:i w:val="0"/>
                <w:color w:val="000000"/>
                <w:sz w:val="16"/>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一、一般公共预算财政拨款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二、政府性基金预算财政拨款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left"/>
            </w:pPr>
            <w:r>
              <w:rPr>
                <w:rFonts w:ascii="宋体" w:hAnsi="宋体" w:eastAsia="宋体" w:cs="宋体"/>
                <w:b w:val="0"/>
                <w:i w:val="0"/>
                <w:color w:val="000000"/>
                <w:sz w:val="16"/>
              </w:rPr>
              <w:t>三、国有资本经营预算财政拨款</w:t>
            </w:r>
          </w:p>
        </w:tc>
        <w:tc>
          <w:tcPr>
            <w:tcW w:w="1540" w:type="dxa"/>
            <w:vAlign w:val="center"/>
          </w:tcPr>
          <w:p>
            <w:pPr>
              <w:jc w:val="right"/>
            </w:pPr>
            <w:r>
              <w:rPr>
                <w:rFonts w:ascii="宋体" w:hAnsi="宋体" w:eastAsia="宋体" w:cs="宋体"/>
                <w:b w:val="0"/>
                <w:i w:val="0"/>
                <w:color w:val="000000"/>
                <w:sz w:val="16"/>
              </w:rPr>
              <w:t>0.00</w:t>
            </w:r>
          </w:p>
        </w:tc>
        <w:tc>
          <w:tcPr>
            <w:tcW w:w="2900" w:type="dxa"/>
            <w:vAlign w:val="center"/>
          </w:tcPr>
          <w:p/>
        </w:tc>
        <w:tc>
          <w:tcPr>
            <w:tcW w:w="1540" w:type="dxa"/>
            <w:vAlign w:val="center"/>
          </w:tcPr>
          <w:p/>
        </w:tc>
        <w:tc>
          <w:tcPr>
            <w:tcW w:w="1760" w:type="dxa"/>
            <w:vAlign w:val="center"/>
          </w:tcPr>
          <w:p/>
        </w:tc>
        <w:tc>
          <w:tcPr>
            <w:tcW w:w="1760" w:type="dxa"/>
            <w:vAlign w:val="center"/>
          </w:tcPr>
          <w:p/>
        </w:tc>
        <w:tc>
          <w:tcPr>
            <w:tcW w:w="179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53" w:hRule="exact"/>
          <w:jc w:val="center"/>
        </w:trPr>
        <w:tc>
          <w:tcPr>
            <w:tcW w:w="266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146,117.92</w:t>
            </w:r>
          </w:p>
        </w:tc>
        <w:tc>
          <w:tcPr>
            <w:tcW w:w="2900" w:type="dxa"/>
            <w:vAlign w:val="center"/>
          </w:tcPr>
          <w:p>
            <w:pPr>
              <w:jc w:val="center"/>
            </w:pPr>
            <w:r>
              <w:rPr>
                <w:rFonts w:ascii="宋体" w:hAnsi="宋体" w:eastAsia="宋体" w:cs="宋体"/>
                <w:b w:val="0"/>
                <w:i w:val="0"/>
                <w:color w:val="000000"/>
                <w:sz w:val="16"/>
              </w:rPr>
              <w:t>总计</w:t>
            </w:r>
          </w:p>
        </w:tc>
        <w:tc>
          <w:tcPr>
            <w:tcW w:w="1540" w:type="dxa"/>
            <w:vAlign w:val="center"/>
          </w:tcPr>
          <w:p>
            <w:pPr>
              <w:jc w:val="right"/>
            </w:pPr>
            <w:r>
              <w:rPr>
                <w:rFonts w:ascii="宋体" w:hAnsi="宋体" w:eastAsia="宋体" w:cs="宋体"/>
                <w:b w:val="0"/>
                <w:i w:val="0"/>
                <w:color w:val="000000"/>
                <w:sz w:val="16"/>
              </w:rPr>
              <w:t>146,117.92</w:t>
            </w:r>
          </w:p>
        </w:tc>
        <w:tc>
          <w:tcPr>
            <w:tcW w:w="1760" w:type="dxa"/>
            <w:vAlign w:val="center"/>
          </w:tcPr>
          <w:p>
            <w:pPr>
              <w:jc w:val="right"/>
            </w:pPr>
            <w:r>
              <w:rPr>
                <w:rFonts w:ascii="宋体" w:hAnsi="宋体" w:eastAsia="宋体" w:cs="宋体"/>
                <w:b w:val="0"/>
                <w:i w:val="0"/>
                <w:color w:val="000000"/>
                <w:sz w:val="16"/>
              </w:rPr>
              <w:t>143,593.79</w:t>
            </w:r>
          </w:p>
        </w:tc>
        <w:tc>
          <w:tcPr>
            <w:tcW w:w="1760" w:type="dxa"/>
            <w:vAlign w:val="center"/>
          </w:tcPr>
          <w:p>
            <w:pPr>
              <w:jc w:val="right"/>
            </w:pPr>
            <w:r>
              <w:rPr>
                <w:rFonts w:ascii="宋体" w:hAnsi="宋体" w:eastAsia="宋体" w:cs="宋体"/>
                <w:b w:val="0"/>
                <w:i w:val="0"/>
                <w:color w:val="000000"/>
                <w:sz w:val="16"/>
              </w:rPr>
              <w:t>2,524.13</w:t>
            </w:r>
          </w:p>
        </w:tc>
        <w:tc>
          <w:tcPr>
            <w:tcW w:w="1798" w:type="dxa"/>
            <w:vAlign w:val="center"/>
          </w:tcPr>
          <w:p>
            <w:pPr>
              <w:jc w:val="right"/>
            </w:pPr>
            <w:r>
              <w:rPr>
                <w:rFonts w:ascii="宋体" w:hAnsi="宋体" w:eastAsia="宋体" w:cs="宋体"/>
                <w:b w:val="0"/>
                <w:i w:val="0"/>
                <w:color w:val="000000"/>
                <w:sz w:val="16"/>
              </w:rPr>
              <w:t>0.00</w:t>
            </w: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docGrid w:linePitch="312" w:charSpace="0"/>
        </w:sectPr>
      </w:pPr>
      <w:r>
        <w:rPr>
          <w:rFonts w:hint="eastAsia" w:ascii="宋体" w:hAnsi="宋体"/>
          <w:szCs w:val="21"/>
        </w:rPr>
        <w:t>注：本表反映单位本年度财政拨款总收支和结转结余情况。</w:t>
      </w:r>
    </w:p>
    <w:p>
      <w:pPr>
        <w:autoSpaceDE w:val="0"/>
        <w:autoSpaceDN w:val="0"/>
        <w:adjustRightInd w:val="0"/>
        <w:jc w:val="center"/>
        <w:outlineLvl w:val="0"/>
        <w:rPr>
          <w:rFonts w:hint="eastAsia" w:ascii="宋体" w:hAnsi="宋体"/>
          <w:szCs w:val="21"/>
        </w:rPr>
      </w:pPr>
      <w:r>
        <w:rPr>
          <w:rFonts w:hint="eastAsia" w:ascii="宋体" w:hAnsi="宋体"/>
          <w:szCs w:val="21"/>
        </w:rPr>
        <w:t>一般公共预算财政拨款支出决算表</w:t>
      </w:r>
    </w:p>
    <w:p>
      <w:pPr>
        <w:rPr>
          <w:rFonts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tc>
        <w:tc>
          <w:tcPr>
            <w:tcW w:w="2000" w:type="dxa"/>
          </w:tcPr>
          <w:p/>
        </w:tc>
        <w:tc>
          <w:tcPr>
            <w:tcW w:w="3156" w:type="dxa"/>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单位：上海市崇明区长兴镇人民政府(本级)</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514"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782"/>
        <w:gridCol w:w="180"/>
        <w:gridCol w:w="380"/>
        <w:gridCol w:w="1818"/>
        <w:gridCol w:w="186"/>
        <w:gridCol w:w="76"/>
        <w:gridCol w:w="560"/>
        <w:gridCol w:w="678"/>
        <w:gridCol w:w="186"/>
        <w:gridCol w:w="76"/>
        <w:gridCol w:w="560"/>
        <w:gridCol w:w="678"/>
        <w:gridCol w:w="186"/>
        <w:gridCol w:w="76"/>
        <w:gridCol w:w="560"/>
        <w:gridCol w:w="710"/>
        <w:gridCol w:w="186"/>
        <w:gridCol w:w="76"/>
        <w:gridCol w:w="560"/>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center"/>
            </w:pPr>
            <w:r>
              <w:rPr>
                <w:rFonts w:ascii="宋体" w:hAnsi="宋体" w:eastAsia="宋体" w:cs="宋体"/>
                <w:b w:val="0"/>
                <w:i w:val="0"/>
                <w:color w:val="000000"/>
                <w:sz w:val="14"/>
              </w:rPr>
              <w:t>项    目</w:t>
            </w:r>
          </w:p>
        </w:tc>
        <w:tc>
          <w:tcPr>
            <w:tcW w:w="2378" w:type="dxa"/>
            <w:gridSpan w:val="3"/>
            <w:vAlign w:val="center"/>
          </w:tcPr>
          <w:p/>
        </w:tc>
        <w:tc>
          <w:tcPr>
            <w:tcW w:w="1500" w:type="dxa"/>
            <w:gridSpan w:val="4"/>
            <w:vAlign w:val="center"/>
          </w:tcPr>
          <w:p>
            <w:pPr>
              <w:jc w:val="center"/>
            </w:pPr>
            <w:r>
              <w:rPr>
                <w:rFonts w:ascii="宋体" w:hAnsi="宋体" w:eastAsia="宋体" w:cs="宋体"/>
                <w:b w:val="0"/>
                <w:i w:val="0"/>
                <w:color w:val="000000"/>
                <w:sz w:val="14"/>
              </w:rPr>
              <w:t>一般公共预算财政拨款支出决算数</w:t>
            </w:r>
          </w:p>
        </w:tc>
        <w:tc>
          <w:tcPr>
            <w:tcW w:w="1500" w:type="dxa"/>
            <w:gridSpan w:val="4"/>
            <w:vAlign w:val="center"/>
          </w:tcPr>
          <w:p/>
        </w:tc>
        <w:tc>
          <w:tcPr>
            <w:tcW w:w="1532" w:type="dxa"/>
            <w:gridSpan w:val="4"/>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709" w:hRule="exact"/>
          <w:jc w:val="center"/>
        </w:trPr>
        <w:tc>
          <w:tcPr>
            <w:tcW w:w="782" w:type="dxa"/>
            <w:vAlign w:val="center"/>
          </w:tcPr>
          <w:p>
            <w:pPr>
              <w:jc w:val="center"/>
            </w:pPr>
            <w:r>
              <w:rPr>
                <w:rFonts w:ascii="宋体" w:hAnsi="宋体" w:eastAsia="宋体" w:cs="宋体"/>
                <w:b w:val="0"/>
                <w:i w:val="0"/>
                <w:color w:val="000000"/>
                <w:sz w:val="14"/>
              </w:rPr>
              <w:t>功能分类科目编码</w:t>
            </w:r>
          </w:p>
        </w:tc>
        <w:tc>
          <w:tcPr>
            <w:tcW w:w="2378" w:type="dxa"/>
            <w:gridSpan w:val="3"/>
            <w:vMerge w:val="restart"/>
            <w:vAlign w:val="center"/>
          </w:tcPr>
          <w:p>
            <w:pPr>
              <w:jc w:val="center"/>
            </w:pPr>
            <w:r>
              <w:rPr>
                <w:rFonts w:ascii="宋体" w:hAnsi="宋体" w:eastAsia="宋体" w:cs="宋体"/>
                <w:b w:val="0"/>
                <w:i w:val="0"/>
                <w:color w:val="000000"/>
                <w:sz w:val="14"/>
              </w:rPr>
              <w:t>科目名称</w:t>
            </w:r>
          </w:p>
        </w:tc>
        <w:tc>
          <w:tcPr>
            <w:tcW w:w="1500" w:type="dxa"/>
            <w:gridSpan w:val="4"/>
            <w:vMerge w:val="restart"/>
            <w:vAlign w:val="center"/>
          </w:tcPr>
          <w:p>
            <w:pPr>
              <w:jc w:val="center"/>
            </w:pPr>
            <w:r>
              <w:rPr>
                <w:rFonts w:ascii="宋体" w:hAnsi="宋体" w:eastAsia="宋体" w:cs="宋体"/>
                <w:b w:val="0"/>
                <w:i w:val="0"/>
                <w:color w:val="000000"/>
                <w:sz w:val="14"/>
              </w:rPr>
              <w:t>合计</w:t>
            </w:r>
          </w:p>
        </w:tc>
        <w:tc>
          <w:tcPr>
            <w:tcW w:w="1500" w:type="dxa"/>
            <w:gridSpan w:val="4"/>
            <w:vMerge w:val="restart"/>
            <w:vAlign w:val="center"/>
          </w:tcPr>
          <w:p>
            <w:pPr>
              <w:jc w:val="center"/>
            </w:pPr>
            <w:r>
              <w:rPr>
                <w:rFonts w:ascii="宋体" w:hAnsi="宋体" w:eastAsia="宋体" w:cs="宋体"/>
                <w:b w:val="0"/>
                <w:i w:val="0"/>
                <w:color w:val="000000"/>
                <w:sz w:val="14"/>
              </w:rPr>
              <w:t>基本支出</w:t>
            </w:r>
          </w:p>
        </w:tc>
        <w:tc>
          <w:tcPr>
            <w:tcW w:w="1532" w:type="dxa"/>
            <w:gridSpan w:val="4"/>
            <w:vMerge w:val="restart"/>
            <w:vAlign w:val="center"/>
          </w:tcPr>
          <w:p>
            <w:pPr>
              <w:jc w:val="center"/>
            </w:pPr>
            <w:r>
              <w:rPr>
                <w:rFonts w:ascii="宋体" w:hAnsi="宋体" w:eastAsia="宋体" w:cs="宋体"/>
                <w:b w:val="0"/>
                <w:i w:val="0"/>
                <w:color w:val="000000"/>
                <w:sz w:val="14"/>
              </w:rPr>
              <w:t>项目支出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center"/>
            </w:pPr>
            <w:r>
              <w:rPr>
                <w:rFonts w:ascii="宋体" w:hAnsi="宋体" w:eastAsia="宋体" w:cs="宋体"/>
                <w:b w:val="0"/>
                <w:i w:val="0"/>
                <w:color w:val="000000"/>
                <w:sz w:val="14"/>
              </w:rPr>
              <w:t>类</w:t>
            </w:r>
            <w:r>
              <w:rPr>
                <w:rFonts w:hint="eastAsia" w:ascii="宋体" w:hAnsi="宋体" w:cs="宋体"/>
                <w:b w:val="0"/>
                <w:i w:val="0"/>
                <w:color w:val="000000"/>
                <w:sz w:val="14"/>
                <w:lang w:eastAsia="zh-CN"/>
              </w:rPr>
              <w:t>款项</w:t>
            </w:r>
          </w:p>
        </w:tc>
        <w:tc>
          <w:tcPr>
            <w:tcW w:w="2378" w:type="dxa"/>
            <w:gridSpan w:val="3"/>
            <w:vMerge w:val="continue"/>
            <w:vAlign w:val="center"/>
          </w:tcPr>
          <w:p/>
        </w:tc>
        <w:tc>
          <w:tcPr>
            <w:tcW w:w="1500" w:type="dxa"/>
            <w:gridSpan w:val="4"/>
            <w:vMerge w:val="continue"/>
            <w:vAlign w:val="center"/>
          </w:tcPr>
          <w:p/>
        </w:tc>
        <w:tc>
          <w:tcPr>
            <w:tcW w:w="1500" w:type="dxa"/>
            <w:gridSpan w:val="4"/>
            <w:vMerge w:val="continue"/>
            <w:vAlign w:val="center"/>
          </w:tcPr>
          <w:p/>
        </w:tc>
        <w:tc>
          <w:tcPr>
            <w:tcW w:w="1532" w:type="dxa"/>
            <w:gridSpan w:val="4"/>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201</w:t>
            </w:r>
          </w:p>
        </w:tc>
        <w:tc>
          <w:tcPr>
            <w:tcW w:w="2378" w:type="dxa"/>
            <w:gridSpan w:val="3"/>
            <w:vAlign w:val="center"/>
          </w:tcPr>
          <w:p>
            <w:pPr>
              <w:jc w:val="left"/>
            </w:pPr>
            <w:r>
              <w:rPr>
                <w:rFonts w:ascii="宋体" w:hAnsi="宋体" w:eastAsia="宋体" w:cs="宋体"/>
                <w:b w:val="0"/>
                <w:i w:val="0"/>
                <w:color w:val="000000"/>
                <w:sz w:val="14"/>
              </w:rPr>
              <w:t>一般公共服务支出</w:t>
            </w:r>
          </w:p>
        </w:tc>
        <w:tc>
          <w:tcPr>
            <w:tcW w:w="1500" w:type="dxa"/>
            <w:gridSpan w:val="4"/>
            <w:vAlign w:val="center"/>
          </w:tcPr>
          <w:p>
            <w:pPr>
              <w:jc w:val="right"/>
            </w:pPr>
            <w:r>
              <w:rPr>
                <w:rFonts w:ascii="宋体" w:hAnsi="宋体" w:eastAsia="宋体" w:cs="宋体"/>
                <w:b w:val="0"/>
                <w:i w:val="0"/>
                <w:color w:val="000000"/>
                <w:sz w:val="14"/>
              </w:rPr>
              <w:t>4,097.03</w:t>
            </w:r>
          </w:p>
        </w:tc>
        <w:tc>
          <w:tcPr>
            <w:tcW w:w="1500" w:type="dxa"/>
            <w:gridSpan w:val="4"/>
            <w:vAlign w:val="center"/>
          </w:tcPr>
          <w:p>
            <w:pPr>
              <w:jc w:val="right"/>
            </w:pPr>
            <w:r>
              <w:rPr>
                <w:rFonts w:ascii="宋体" w:hAnsi="宋体" w:eastAsia="宋体" w:cs="宋体"/>
                <w:b w:val="0"/>
                <w:i w:val="0"/>
                <w:color w:val="000000"/>
                <w:sz w:val="14"/>
              </w:rPr>
              <w:t>2,413.16</w:t>
            </w:r>
          </w:p>
        </w:tc>
        <w:tc>
          <w:tcPr>
            <w:tcW w:w="1532" w:type="dxa"/>
            <w:gridSpan w:val="4"/>
            <w:vAlign w:val="center"/>
          </w:tcPr>
          <w:p>
            <w:pPr>
              <w:jc w:val="right"/>
            </w:pPr>
            <w:r>
              <w:rPr>
                <w:rFonts w:ascii="宋体" w:hAnsi="宋体" w:eastAsia="宋体" w:cs="宋体"/>
                <w:b w:val="0"/>
                <w:i w:val="0"/>
                <w:color w:val="000000"/>
                <w:sz w:val="14"/>
              </w:rPr>
              <w:t>1,683.88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20101</w:t>
            </w:r>
          </w:p>
        </w:tc>
        <w:tc>
          <w:tcPr>
            <w:tcW w:w="2378" w:type="dxa"/>
            <w:gridSpan w:val="3"/>
            <w:vAlign w:val="center"/>
          </w:tcPr>
          <w:p>
            <w:pPr>
              <w:jc w:val="left"/>
            </w:pPr>
            <w:r>
              <w:rPr>
                <w:rFonts w:ascii="宋体" w:hAnsi="宋体" w:eastAsia="宋体" w:cs="宋体"/>
                <w:b w:val="0"/>
                <w:i w:val="0"/>
                <w:color w:val="000000"/>
                <w:sz w:val="14"/>
              </w:rPr>
              <w:t>人大事务</w:t>
            </w:r>
          </w:p>
        </w:tc>
        <w:tc>
          <w:tcPr>
            <w:tcW w:w="1500" w:type="dxa"/>
            <w:gridSpan w:val="4"/>
            <w:vAlign w:val="center"/>
          </w:tcPr>
          <w:p>
            <w:pPr>
              <w:jc w:val="right"/>
            </w:pPr>
            <w:r>
              <w:rPr>
                <w:rFonts w:ascii="宋体" w:hAnsi="宋体" w:eastAsia="宋体" w:cs="宋体"/>
                <w:b w:val="0"/>
                <w:i w:val="0"/>
                <w:color w:val="000000"/>
                <w:sz w:val="14"/>
              </w:rPr>
              <w:t>33.19</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33.19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2010104</w:t>
            </w:r>
          </w:p>
        </w:tc>
        <w:tc>
          <w:tcPr>
            <w:tcW w:w="2378" w:type="dxa"/>
            <w:gridSpan w:val="3"/>
            <w:vAlign w:val="center"/>
          </w:tcPr>
          <w:p>
            <w:pPr>
              <w:jc w:val="left"/>
            </w:pPr>
            <w:r>
              <w:rPr>
                <w:rFonts w:ascii="宋体" w:hAnsi="宋体" w:eastAsia="宋体" w:cs="宋体"/>
                <w:b w:val="0"/>
                <w:i w:val="0"/>
                <w:color w:val="000000"/>
                <w:sz w:val="14"/>
              </w:rPr>
              <w:t>人大会议</w:t>
            </w:r>
          </w:p>
        </w:tc>
        <w:tc>
          <w:tcPr>
            <w:tcW w:w="1500" w:type="dxa"/>
            <w:gridSpan w:val="4"/>
            <w:vAlign w:val="center"/>
          </w:tcPr>
          <w:p>
            <w:pPr>
              <w:jc w:val="right"/>
            </w:pPr>
            <w:r>
              <w:rPr>
                <w:rFonts w:ascii="宋体" w:hAnsi="宋体" w:eastAsia="宋体" w:cs="宋体"/>
                <w:b w:val="0"/>
                <w:i w:val="0"/>
                <w:color w:val="000000"/>
                <w:sz w:val="14"/>
              </w:rPr>
              <w:t>29.59</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29.59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2010199</w:t>
            </w:r>
          </w:p>
        </w:tc>
        <w:tc>
          <w:tcPr>
            <w:tcW w:w="2378" w:type="dxa"/>
            <w:gridSpan w:val="3"/>
            <w:vAlign w:val="center"/>
          </w:tcPr>
          <w:p>
            <w:pPr>
              <w:jc w:val="left"/>
            </w:pPr>
            <w:r>
              <w:rPr>
                <w:rFonts w:ascii="宋体" w:hAnsi="宋体" w:eastAsia="宋体" w:cs="宋体"/>
                <w:b w:val="0"/>
                <w:i w:val="0"/>
                <w:color w:val="000000"/>
                <w:sz w:val="14"/>
              </w:rPr>
              <w:t>其他人大事务支出</w:t>
            </w:r>
          </w:p>
        </w:tc>
        <w:tc>
          <w:tcPr>
            <w:tcW w:w="1500" w:type="dxa"/>
            <w:gridSpan w:val="4"/>
            <w:vAlign w:val="center"/>
          </w:tcPr>
          <w:p>
            <w:pPr>
              <w:jc w:val="right"/>
            </w:pPr>
            <w:r>
              <w:rPr>
                <w:rFonts w:ascii="宋体" w:hAnsi="宋体" w:eastAsia="宋体" w:cs="宋体"/>
                <w:b w:val="0"/>
                <w:i w:val="0"/>
                <w:color w:val="000000"/>
                <w:sz w:val="14"/>
              </w:rPr>
              <w:t>3.60</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3.60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20103</w:t>
            </w:r>
          </w:p>
        </w:tc>
        <w:tc>
          <w:tcPr>
            <w:tcW w:w="2378" w:type="dxa"/>
            <w:gridSpan w:val="3"/>
            <w:vAlign w:val="center"/>
          </w:tcPr>
          <w:p>
            <w:pPr>
              <w:jc w:val="left"/>
            </w:pPr>
            <w:r>
              <w:rPr>
                <w:rFonts w:ascii="宋体" w:hAnsi="宋体" w:eastAsia="宋体" w:cs="宋体"/>
                <w:b w:val="0"/>
                <w:i w:val="0"/>
                <w:color w:val="000000"/>
                <w:sz w:val="14"/>
              </w:rPr>
              <w:t>政府办公厅（室）及相关机构事务</w:t>
            </w:r>
          </w:p>
        </w:tc>
        <w:tc>
          <w:tcPr>
            <w:tcW w:w="1500" w:type="dxa"/>
            <w:gridSpan w:val="4"/>
            <w:vAlign w:val="center"/>
          </w:tcPr>
          <w:p>
            <w:pPr>
              <w:jc w:val="right"/>
            </w:pPr>
            <w:r>
              <w:rPr>
                <w:rFonts w:ascii="宋体" w:hAnsi="宋体" w:eastAsia="宋体" w:cs="宋体"/>
                <w:b w:val="0"/>
                <w:i w:val="0"/>
                <w:color w:val="000000"/>
                <w:sz w:val="14"/>
              </w:rPr>
              <w:t>2,589.63</w:t>
            </w:r>
          </w:p>
        </w:tc>
        <w:tc>
          <w:tcPr>
            <w:tcW w:w="1500" w:type="dxa"/>
            <w:gridSpan w:val="4"/>
            <w:vAlign w:val="center"/>
          </w:tcPr>
          <w:p>
            <w:pPr>
              <w:jc w:val="right"/>
            </w:pPr>
            <w:r>
              <w:rPr>
                <w:rFonts w:ascii="宋体" w:hAnsi="宋体" w:eastAsia="宋体" w:cs="宋体"/>
                <w:b w:val="0"/>
                <w:i w:val="0"/>
                <w:color w:val="000000"/>
                <w:sz w:val="14"/>
              </w:rPr>
              <w:t>2,413.16</w:t>
            </w:r>
          </w:p>
        </w:tc>
        <w:tc>
          <w:tcPr>
            <w:tcW w:w="1532" w:type="dxa"/>
            <w:gridSpan w:val="4"/>
            <w:vAlign w:val="center"/>
          </w:tcPr>
          <w:p>
            <w:pPr>
              <w:jc w:val="right"/>
            </w:pPr>
            <w:r>
              <w:rPr>
                <w:rFonts w:ascii="宋体" w:hAnsi="宋体" w:eastAsia="宋体" w:cs="宋体"/>
                <w:b w:val="0"/>
                <w:i w:val="0"/>
                <w:color w:val="000000"/>
                <w:sz w:val="14"/>
              </w:rPr>
              <w:t>176.48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2010301</w:t>
            </w:r>
          </w:p>
        </w:tc>
        <w:tc>
          <w:tcPr>
            <w:tcW w:w="2378" w:type="dxa"/>
            <w:gridSpan w:val="3"/>
            <w:vAlign w:val="center"/>
          </w:tcPr>
          <w:p>
            <w:pPr>
              <w:jc w:val="left"/>
            </w:pPr>
            <w:r>
              <w:rPr>
                <w:rFonts w:ascii="宋体" w:hAnsi="宋体" w:eastAsia="宋体" w:cs="宋体"/>
                <w:b w:val="0"/>
                <w:i w:val="0"/>
                <w:color w:val="000000"/>
                <w:sz w:val="14"/>
              </w:rPr>
              <w:t>行政运行</w:t>
            </w:r>
          </w:p>
        </w:tc>
        <w:tc>
          <w:tcPr>
            <w:tcW w:w="1500" w:type="dxa"/>
            <w:gridSpan w:val="4"/>
            <w:vAlign w:val="center"/>
          </w:tcPr>
          <w:p>
            <w:pPr>
              <w:jc w:val="right"/>
            </w:pPr>
            <w:r>
              <w:rPr>
                <w:rFonts w:ascii="宋体" w:hAnsi="宋体" w:eastAsia="宋体" w:cs="宋体"/>
                <w:b w:val="0"/>
                <w:i w:val="0"/>
                <w:color w:val="000000"/>
                <w:sz w:val="14"/>
              </w:rPr>
              <w:t>2,589.63</w:t>
            </w:r>
          </w:p>
        </w:tc>
        <w:tc>
          <w:tcPr>
            <w:tcW w:w="1500" w:type="dxa"/>
            <w:gridSpan w:val="4"/>
            <w:vAlign w:val="center"/>
          </w:tcPr>
          <w:p>
            <w:pPr>
              <w:jc w:val="right"/>
            </w:pPr>
            <w:r>
              <w:rPr>
                <w:rFonts w:ascii="宋体" w:hAnsi="宋体" w:eastAsia="宋体" w:cs="宋体"/>
                <w:b w:val="0"/>
                <w:i w:val="0"/>
                <w:color w:val="000000"/>
                <w:sz w:val="14"/>
              </w:rPr>
              <w:t>2,413.16</w:t>
            </w:r>
          </w:p>
        </w:tc>
        <w:tc>
          <w:tcPr>
            <w:tcW w:w="1532" w:type="dxa"/>
            <w:gridSpan w:val="4"/>
            <w:vAlign w:val="center"/>
          </w:tcPr>
          <w:p>
            <w:pPr>
              <w:jc w:val="right"/>
            </w:pPr>
            <w:r>
              <w:rPr>
                <w:rFonts w:ascii="宋体" w:hAnsi="宋体" w:eastAsia="宋体" w:cs="宋体"/>
                <w:b w:val="0"/>
                <w:i w:val="0"/>
                <w:color w:val="000000"/>
                <w:sz w:val="14"/>
              </w:rPr>
              <w:t>176.48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20111</w:t>
            </w:r>
          </w:p>
        </w:tc>
        <w:tc>
          <w:tcPr>
            <w:tcW w:w="2378" w:type="dxa"/>
            <w:gridSpan w:val="3"/>
            <w:vAlign w:val="center"/>
          </w:tcPr>
          <w:p>
            <w:pPr>
              <w:jc w:val="left"/>
            </w:pPr>
            <w:r>
              <w:rPr>
                <w:rFonts w:ascii="宋体" w:hAnsi="宋体" w:eastAsia="宋体" w:cs="宋体"/>
                <w:b w:val="0"/>
                <w:i w:val="0"/>
                <w:color w:val="000000"/>
                <w:sz w:val="14"/>
              </w:rPr>
              <w:t>纪检监察事务</w:t>
            </w:r>
          </w:p>
        </w:tc>
        <w:tc>
          <w:tcPr>
            <w:tcW w:w="1500" w:type="dxa"/>
            <w:gridSpan w:val="4"/>
            <w:vAlign w:val="center"/>
          </w:tcPr>
          <w:p>
            <w:pPr>
              <w:jc w:val="right"/>
            </w:pPr>
            <w:r>
              <w:rPr>
                <w:rFonts w:ascii="宋体" w:hAnsi="宋体" w:eastAsia="宋体" w:cs="宋体"/>
                <w:b w:val="0"/>
                <w:i w:val="0"/>
                <w:color w:val="000000"/>
                <w:sz w:val="14"/>
              </w:rPr>
              <w:t>30.42</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30.42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2011199</w:t>
            </w:r>
          </w:p>
        </w:tc>
        <w:tc>
          <w:tcPr>
            <w:tcW w:w="2378" w:type="dxa"/>
            <w:gridSpan w:val="3"/>
            <w:vAlign w:val="center"/>
          </w:tcPr>
          <w:p>
            <w:pPr>
              <w:jc w:val="left"/>
            </w:pPr>
            <w:r>
              <w:rPr>
                <w:rFonts w:ascii="宋体" w:hAnsi="宋体" w:eastAsia="宋体" w:cs="宋体"/>
                <w:b w:val="0"/>
                <w:i w:val="0"/>
                <w:color w:val="000000"/>
                <w:sz w:val="14"/>
              </w:rPr>
              <w:t>其他纪检监察事务支出</w:t>
            </w:r>
          </w:p>
        </w:tc>
        <w:tc>
          <w:tcPr>
            <w:tcW w:w="1500" w:type="dxa"/>
            <w:gridSpan w:val="4"/>
            <w:vAlign w:val="center"/>
          </w:tcPr>
          <w:p>
            <w:pPr>
              <w:jc w:val="right"/>
            </w:pPr>
            <w:r>
              <w:rPr>
                <w:rFonts w:ascii="宋体" w:hAnsi="宋体" w:eastAsia="宋体" w:cs="宋体"/>
                <w:b w:val="0"/>
                <w:i w:val="0"/>
                <w:color w:val="000000"/>
                <w:sz w:val="14"/>
              </w:rPr>
              <w:t>30.42</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30.42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20129</w:t>
            </w:r>
          </w:p>
        </w:tc>
        <w:tc>
          <w:tcPr>
            <w:tcW w:w="2378" w:type="dxa"/>
            <w:gridSpan w:val="3"/>
            <w:vAlign w:val="center"/>
          </w:tcPr>
          <w:p>
            <w:pPr>
              <w:jc w:val="left"/>
            </w:pPr>
            <w:r>
              <w:rPr>
                <w:rFonts w:ascii="宋体" w:hAnsi="宋体" w:eastAsia="宋体" w:cs="宋体"/>
                <w:b w:val="0"/>
                <w:i w:val="0"/>
                <w:color w:val="000000"/>
                <w:sz w:val="14"/>
              </w:rPr>
              <w:t>群众团体事务</w:t>
            </w:r>
          </w:p>
        </w:tc>
        <w:tc>
          <w:tcPr>
            <w:tcW w:w="1500" w:type="dxa"/>
            <w:gridSpan w:val="4"/>
            <w:vAlign w:val="center"/>
          </w:tcPr>
          <w:p>
            <w:pPr>
              <w:jc w:val="right"/>
            </w:pPr>
            <w:r>
              <w:rPr>
                <w:rFonts w:ascii="宋体" w:hAnsi="宋体" w:eastAsia="宋体" w:cs="宋体"/>
                <w:b w:val="0"/>
                <w:i w:val="0"/>
                <w:color w:val="000000"/>
                <w:sz w:val="14"/>
              </w:rPr>
              <w:t>261.36</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261.36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2012999</w:t>
            </w:r>
          </w:p>
        </w:tc>
        <w:tc>
          <w:tcPr>
            <w:tcW w:w="2378" w:type="dxa"/>
            <w:gridSpan w:val="3"/>
            <w:vAlign w:val="center"/>
          </w:tcPr>
          <w:p>
            <w:pPr>
              <w:jc w:val="left"/>
            </w:pPr>
            <w:r>
              <w:rPr>
                <w:rFonts w:ascii="宋体" w:hAnsi="宋体" w:eastAsia="宋体" w:cs="宋体"/>
                <w:b w:val="0"/>
                <w:i w:val="0"/>
                <w:color w:val="000000"/>
                <w:sz w:val="14"/>
              </w:rPr>
              <w:t>其他群众团体事务支出</w:t>
            </w:r>
          </w:p>
        </w:tc>
        <w:tc>
          <w:tcPr>
            <w:tcW w:w="1500" w:type="dxa"/>
            <w:gridSpan w:val="4"/>
            <w:vAlign w:val="center"/>
          </w:tcPr>
          <w:p>
            <w:pPr>
              <w:jc w:val="right"/>
            </w:pPr>
            <w:r>
              <w:rPr>
                <w:rFonts w:ascii="宋体" w:hAnsi="宋体" w:eastAsia="宋体" w:cs="宋体"/>
                <w:b w:val="0"/>
                <w:i w:val="0"/>
                <w:color w:val="000000"/>
                <w:sz w:val="14"/>
              </w:rPr>
              <w:t>261.36</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261.36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20132</w:t>
            </w:r>
          </w:p>
        </w:tc>
        <w:tc>
          <w:tcPr>
            <w:tcW w:w="2378" w:type="dxa"/>
            <w:gridSpan w:val="3"/>
            <w:vAlign w:val="center"/>
          </w:tcPr>
          <w:p>
            <w:pPr>
              <w:jc w:val="left"/>
            </w:pPr>
            <w:r>
              <w:rPr>
                <w:rFonts w:ascii="宋体" w:hAnsi="宋体" w:eastAsia="宋体" w:cs="宋体"/>
                <w:b w:val="0"/>
                <w:i w:val="0"/>
                <w:color w:val="000000"/>
                <w:sz w:val="14"/>
              </w:rPr>
              <w:t>组织事务</w:t>
            </w:r>
          </w:p>
        </w:tc>
        <w:tc>
          <w:tcPr>
            <w:tcW w:w="1500" w:type="dxa"/>
            <w:gridSpan w:val="4"/>
            <w:vAlign w:val="center"/>
          </w:tcPr>
          <w:p>
            <w:pPr>
              <w:jc w:val="right"/>
            </w:pPr>
            <w:r>
              <w:rPr>
                <w:rFonts w:ascii="宋体" w:hAnsi="宋体" w:eastAsia="宋体" w:cs="宋体"/>
                <w:b w:val="0"/>
                <w:i w:val="0"/>
                <w:color w:val="000000"/>
                <w:sz w:val="14"/>
              </w:rPr>
              <w:t>552.64</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552.64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2013299</w:t>
            </w:r>
          </w:p>
        </w:tc>
        <w:tc>
          <w:tcPr>
            <w:tcW w:w="2378" w:type="dxa"/>
            <w:gridSpan w:val="3"/>
            <w:vAlign w:val="center"/>
          </w:tcPr>
          <w:p>
            <w:pPr>
              <w:jc w:val="left"/>
            </w:pPr>
            <w:r>
              <w:rPr>
                <w:rFonts w:ascii="宋体" w:hAnsi="宋体" w:eastAsia="宋体" w:cs="宋体"/>
                <w:b w:val="0"/>
                <w:i w:val="0"/>
                <w:color w:val="000000"/>
                <w:sz w:val="14"/>
              </w:rPr>
              <w:t>其他组织事务支出</w:t>
            </w:r>
          </w:p>
        </w:tc>
        <w:tc>
          <w:tcPr>
            <w:tcW w:w="1500" w:type="dxa"/>
            <w:gridSpan w:val="4"/>
            <w:vAlign w:val="center"/>
          </w:tcPr>
          <w:p>
            <w:pPr>
              <w:jc w:val="right"/>
            </w:pPr>
            <w:r>
              <w:rPr>
                <w:rFonts w:ascii="宋体" w:hAnsi="宋体" w:eastAsia="宋体" w:cs="宋体"/>
                <w:b w:val="0"/>
                <w:i w:val="0"/>
                <w:color w:val="000000"/>
                <w:sz w:val="14"/>
              </w:rPr>
              <w:t>552.64</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552.64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20133</w:t>
            </w:r>
          </w:p>
        </w:tc>
        <w:tc>
          <w:tcPr>
            <w:tcW w:w="2378" w:type="dxa"/>
            <w:gridSpan w:val="3"/>
            <w:vAlign w:val="center"/>
          </w:tcPr>
          <w:p>
            <w:pPr>
              <w:jc w:val="left"/>
            </w:pPr>
            <w:r>
              <w:rPr>
                <w:rFonts w:ascii="宋体" w:hAnsi="宋体" w:eastAsia="宋体" w:cs="宋体"/>
                <w:b w:val="0"/>
                <w:i w:val="0"/>
                <w:color w:val="000000"/>
                <w:sz w:val="14"/>
              </w:rPr>
              <w:t>宣传事务</w:t>
            </w:r>
          </w:p>
        </w:tc>
        <w:tc>
          <w:tcPr>
            <w:tcW w:w="1500" w:type="dxa"/>
            <w:gridSpan w:val="4"/>
            <w:vAlign w:val="center"/>
          </w:tcPr>
          <w:p>
            <w:pPr>
              <w:jc w:val="right"/>
            </w:pPr>
            <w:r>
              <w:rPr>
                <w:rFonts w:ascii="宋体" w:hAnsi="宋体" w:eastAsia="宋体" w:cs="宋体"/>
                <w:b w:val="0"/>
                <w:i w:val="0"/>
                <w:color w:val="000000"/>
                <w:sz w:val="14"/>
              </w:rPr>
              <w:t>232.43</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232.43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2013399</w:t>
            </w:r>
          </w:p>
        </w:tc>
        <w:tc>
          <w:tcPr>
            <w:tcW w:w="2378" w:type="dxa"/>
            <w:gridSpan w:val="3"/>
            <w:vAlign w:val="center"/>
          </w:tcPr>
          <w:p>
            <w:pPr>
              <w:jc w:val="left"/>
            </w:pPr>
            <w:r>
              <w:rPr>
                <w:rFonts w:ascii="宋体" w:hAnsi="宋体" w:eastAsia="宋体" w:cs="宋体"/>
                <w:b w:val="0"/>
                <w:i w:val="0"/>
                <w:color w:val="000000"/>
                <w:sz w:val="14"/>
              </w:rPr>
              <w:t>其他宣传事务支出</w:t>
            </w:r>
          </w:p>
        </w:tc>
        <w:tc>
          <w:tcPr>
            <w:tcW w:w="1500" w:type="dxa"/>
            <w:gridSpan w:val="4"/>
            <w:vAlign w:val="center"/>
          </w:tcPr>
          <w:p>
            <w:pPr>
              <w:jc w:val="right"/>
            </w:pPr>
            <w:r>
              <w:rPr>
                <w:rFonts w:ascii="宋体" w:hAnsi="宋体" w:eastAsia="宋体" w:cs="宋体"/>
                <w:b w:val="0"/>
                <w:i w:val="0"/>
                <w:color w:val="000000"/>
                <w:sz w:val="14"/>
              </w:rPr>
              <w:t>232.43</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232.43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20138</w:t>
            </w:r>
          </w:p>
        </w:tc>
        <w:tc>
          <w:tcPr>
            <w:tcW w:w="2378" w:type="dxa"/>
            <w:gridSpan w:val="3"/>
            <w:vAlign w:val="center"/>
          </w:tcPr>
          <w:p>
            <w:pPr>
              <w:jc w:val="left"/>
            </w:pPr>
            <w:r>
              <w:rPr>
                <w:rFonts w:ascii="宋体" w:hAnsi="宋体" w:eastAsia="宋体" w:cs="宋体"/>
                <w:b w:val="0"/>
                <w:i w:val="0"/>
                <w:color w:val="000000"/>
                <w:sz w:val="14"/>
              </w:rPr>
              <w:t>市场监督管理事务</w:t>
            </w:r>
          </w:p>
        </w:tc>
        <w:tc>
          <w:tcPr>
            <w:tcW w:w="1500" w:type="dxa"/>
            <w:gridSpan w:val="4"/>
            <w:vAlign w:val="center"/>
          </w:tcPr>
          <w:p>
            <w:pPr>
              <w:jc w:val="right"/>
            </w:pPr>
            <w:r>
              <w:rPr>
                <w:rFonts w:ascii="宋体" w:hAnsi="宋体" w:eastAsia="宋体" w:cs="宋体"/>
                <w:b w:val="0"/>
                <w:i w:val="0"/>
                <w:color w:val="000000"/>
                <w:sz w:val="14"/>
              </w:rPr>
              <w:t>204.11</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204.11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2013899</w:t>
            </w:r>
          </w:p>
        </w:tc>
        <w:tc>
          <w:tcPr>
            <w:tcW w:w="2378" w:type="dxa"/>
            <w:gridSpan w:val="3"/>
            <w:vAlign w:val="center"/>
          </w:tcPr>
          <w:p>
            <w:pPr>
              <w:jc w:val="left"/>
            </w:pPr>
            <w:r>
              <w:rPr>
                <w:rFonts w:ascii="宋体" w:hAnsi="宋体" w:eastAsia="宋体" w:cs="宋体"/>
                <w:b w:val="0"/>
                <w:i w:val="0"/>
                <w:color w:val="000000"/>
                <w:sz w:val="14"/>
              </w:rPr>
              <w:t>其他市场监督管理事务</w:t>
            </w:r>
          </w:p>
        </w:tc>
        <w:tc>
          <w:tcPr>
            <w:tcW w:w="1500" w:type="dxa"/>
            <w:gridSpan w:val="4"/>
            <w:vAlign w:val="center"/>
          </w:tcPr>
          <w:p>
            <w:pPr>
              <w:jc w:val="right"/>
            </w:pPr>
            <w:r>
              <w:rPr>
                <w:rFonts w:ascii="宋体" w:hAnsi="宋体" w:eastAsia="宋体" w:cs="宋体"/>
                <w:b w:val="0"/>
                <w:i w:val="0"/>
                <w:color w:val="000000"/>
                <w:sz w:val="14"/>
              </w:rPr>
              <w:t>204.11</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204.11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20199</w:t>
            </w:r>
          </w:p>
        </w:tc>
        <w:tc>
          <w:tcPr>
            <w:tcW w:w="2378" w:type="dxa"/>
            <w:gridSpan w:val="3"/>
            <w:vAlign w:val="center"/>
          </w:tcPr>
          <w:p>
            <w:pPr>
              <w:jc w:val="left"/>
            </w:pPr>
            <w:r>
              <w:rPr>
                <w:rFonts w:ascii="宋体" w:hAnsi="宋体" w:eastAsia="宋体" w:cs="宋体"/>
                <w:b w:val="0"/>
                <w:i w:val="0"/>
                <w:color w:val="000000"/>
                <w:sz w:val="14"/>
              </w:rPr>
              <w:t>其他一般公共服务支出</w:t>
            </w:r>
          </w:p>
        </w:tc>
        <w:tc>
          <w:tcPr>
            <w:tcW w:w="1500" w:type="dxa"/>
            <w:gridSpan w:val="4"/>
            <w:vAlign w:val="center"/>
          </w:tcPr>
          <w:p>
            <w:pPr>
              <w:jc w:val="right"/>
            </w:pPr>
            <w:r>
              <w:rPr>
                <w:rFonts w:ascii="宋体" w:hAnsi="宋体" w:eastAsia="宋体" w:cs="宋体"/>
                <w:b w:val="0"/>
                <w:i w:val="0"/>
                <w:color w:val="000000"/>
                <w:sz w:val="14"/>
              </w:rPr>
              <w:t>193.25</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193.25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2019999</w:t>
            </w:r>
          </w:p>
        </w:tc>
        <w:tc>
          <w:tcPr>
            <w:tcW w:w="2378" w:type="dxa"/>
            <w:gridSpan w:val="3"/>
            <w:vAlign w:val="center"/>
          </w:tcPr>
          <w:p>
            <w:pPr>
              <w:jc w:val="left"/>
            </w:pPr>
            <w:r>
              <w:rPr>
                <w:rFonts w:ascii="宋体" w:hAnsi="宋体" w:eastAsia="宋体" w:cs="宋体"/>
                <w:b w:val="0"/>
                <w:i w:val="0"/>
                <w:color w:val="000000"/>
                <w:sz w:val="14"/>
              </w:rPr>
              <w:t>其他一般公共服务支出</w:t>
            </w:r>
          </w:p>
        </w:tc>
        <w:tc>
          <w:tcPr>
            <w:tcW w:w="1500" w:type="dxa"/>
            <w:gridSpan w:val="4"/>
            <w:vAlign w:val="center"/>
          </w:tcPr>
          <w:p>
            <w:pPr>
              <w:jc w:val="right"/>
            </w:pPr>
            <w:r>
              <w:rPr>
                <w:rFonts w:ascii="宋体" w:hAnsi="宋体" w:eastAsia="宋体" w:cs="宋体"/>
                <w:b w:val="0"/>
                <w:i w:val="0"/>
                <w:color w:val="000000"/>
                <w:sz w:val="14"/>
              </w:rPr>
              <w:t>193.25</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193.25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205</w:t>
            </w:r>
          </w:p>
        </w:tc>
        <w:tc>
          <w:tcPr>
            <w:tcW w:w="2378" w:type="dxa"/>
            <w:gridSpan w:val="3"/>
            <w:vAlign w:val="center"/>
          </w:tcPr>
          <w:p>
            <w:pPr>
              <w:jc w:val="left"/>
            </w:pPr>
            <w:r>
              <w:rPr>
                <w:rFonts w:ascii="宋体" w:hAnsi="宋体" w:eastAsia="宋体" w:cs="宋体"/>
                <w:b w:val="0"/>
                <w:i w:val="0"/>
                <w:color w:val="000000"/>
                <w:sz w:val="14"/>
              </w:rPr>
              <w:t>教育支出</w:t>
            </w:r>
          </w:p>
        </w:tc>
        <w:tc>
          <w:tcPr>
            <w:tcW w:w="1500" w:type="dxa"/>
            <w:gridSpan w:val="4"/>
            <w:vAlign w:val="center"/>
          </w:tcPr>
          <w:p>
            <w:pPr>
              <w:jc w:val="right"/>
            </w:pPr>
            <w:r>
              <w:rPr>
                <w:rFonts w:ascii="宋体" w:hAnsi="宋体" w:eastAsia="宋体" w:cs="宋体"/>
                <w:b w:val="0"/>
                <w:i w:val="0"/>
                <w:color w:val="000000"/>
                <w:sz w:val="14"/>
              </w:rPr>
              <w:t>765.90</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765.90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20502</w:t>
            </w:r>
          </w:p>
        </w:tc>
        <w:tc>
          <w:tcPr>
            <w:tcW w:w="2378" w:type="dxa"/>
            <w:gridSpan w:val="3"/>
            <w:vAlign w:val="center"/>
          </w:tcPr>
          <w:p>
            <w:pPr>
              <w:jc w:val="left"/>
            </w:pPr>
            <w:r>
              <w:rPr>
                <w:rFonts w:ascii="宋体" w:hAnsi="宋体" w:eastAsia="宋体" w:cs="宋体"/>
                <w:b w:val="0"/>
                <w:i w:val="0"/>
                <w:color w:val="000000"/>
                <w:sz w:val="14"/>
              </w:rPr>
              <w:t>普通教育</w:t>
            </w:r>
          </w:p>
        </w:tc>
        <w:tc>
          <w:tcPr>
            <w:tcW w:w="1500" w:type="dxa"/>
            <w:gridSpan w:val="4"/>
            <w:vAlign w:val="center"/>
          </w:tcPr>
          <w:p>
            <w:pPr>
              <w:jc w:val="right"/>
            </w:pPr>
            <w:r>
              <w:rPr>
                <w:rFonts w:ascii="宋体" w:hAnsi="宋体" w:eastAsia="宋体" w:cs="宋体"/>
                <w:b w:val="0"/>
                <w:i w:val="0"/>
                <w:color w:val="000000"/>
                <w:sz w:val="14"/>
              </w:rPr>
              <w:t>729.44</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729.44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2050299</w:t>
            </w:r>
          </w:p>
        </w:tc>
        <w:tc>
          <w:tcPr>
            <w:tcW w:w="2378" w:type="dxa"/>
            <w:gridSpan w:val="3"/>
            <w:vAlign w:val="center"/>
          </w:tcPr>
          <w:p>
            <w:pPr>
              <w:jc w:val="left"/>
            </w:pPr>
            <w:r>
              <w:rPr>
                <w:rFonts w:ascii="宋体" w:hAnsi="宋体" w:eastAsia="宋体" w:cs="宋体"/>
                <w:b w:val="0"/>
                <w:i w:val="0"/>
                <w:color w:val="000000"/>
                <w:sz w:val="14"/>
              </w:rPr>
              <w:t>其他普通教育支出</w:t>
            </w:r>
          </w:p>
        </w:tc>
        <w:tc>
          <w:tcPr>
            <w:tcW w:w="1500" w:type="dxa"/>
            <w:gridSpan w:val="4"/>
            <w:vAlign w:val="center"/>
          </w:tcPr>
          <w:p>
            <w:pPr>
              <w:jc w:val="right"/>
            </w:pPr>
            <w:r>
              <w:rPr>
                <w:rFonts w:ascii="宋体" w:hAnsi="宋体" w:eastAsia="宋体" w:cs="宋体"/>
                <w:b w:val="0"/>
                <w:i w:val="0"/>
                <w:color w:val="000000"/>
                <w:sz w:val="14"/>
              </w:rPr>
              <w:t>729.44</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729.44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20504</w:t>
            </w:r>
          </w:p>
        </w:tc>
        <w:tc>
          <w:tcPr>
            <w:tcW w:w="2378" w:type="dxa"/>
            <w:gridSpan w:val="3"/>
            <w:vAlign w:val="center"/>
          </w:tcPr>
          <w:p>
            <w:pPr>
              <w:jc w:val="left"/>
            </w:pPr>
            <w:r>
              <w:rPr>
                <w:rFonts w:ascii="宋体" w:hAnsi="宋体" w:eastAsia="宋体" w:cs="宋体"/>
                <w:b w:val="0"/>
                <w:i w:val="0"/>
                <w:color w:val="000000"/>
                <w:sz w:val="14"/>
              </w:rPr>
              <w:t>成人教育</w:t>
            </w:r>
          </w:p>
        </w:tc>
        <w:tc>
          <w:tcPr>
            <w:tcW w:w="1500" w:type="dxa"/>
            <w:gridSpan w:val="4"/>
            <w:vAlign w:val="center"/>
          </w:tcPr>
          <w:p>
            <w:pPr>
              <w:jc w:val="right"/>
            </w:pPr>
            <w:r>
              <w:rPr>
                <w:rFonts w:ascii="宋体" w:hAnsi="宋体" w:eastAsia="宋体" w:cs="宋体"/>
                <w:b w:val="0"/>
                <w:i w:val="0"/>
                <w:color w:val="000000"/>
                <w:sz w:val="14"/>
              </w:rPr>
              <w:t>36.46</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36.46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2050499</w:t>
            </w:r>
          </w:p>
        </w:tc>
        <w:tc>
          <w:tcPr>
            <w:tcW w:w="2378" w:type="dxa"/>
            <w:gridSpan w:val="3"/>
            <w:vAlign w:val="center"/>
          </w:tcPr>
          <w:p>
            <w:pPr>
              <w:jc w:val="left"/>
            </w:pPr>
            <w:r>
              <w:rPr>
                <w:rFonts w:ascii="宋体" w:hAnsi="宋体" w:eastAsia="宋体" w:cs="宋体"/>
                <w:b w:val="0"/>
                <w:i w:val="0"/>
                <w:color w:val="000000"/>
                <w:sz w:val="14"/>
              </w:rPr>
              <w:t>其他成人教育支出</w:t>
            </w:r>
          </w:p>
        </w:tc>
        <w:tc>
          <w:tcPr>
            <w:tcW w:w="1500" w:type="dxa"/>
            <w:gridSpan w:val="4"/>
            <w:vAlign w:val="center"/>
          </w:tcPr>
          <w:p>
            <w:pPr>
              <w:jc w:val="right"/>
            </w:pPr>
            <w:r>
              <w:rPr>
                <w:rFonts w:ascii="宋体" w:hAnsi="宋体" w:eastAsia="宋体" w:cs="宋体"/>
                <w:b w:val="0"/>
                <w:i w:val="0"/>
                <w:color w:val="000000"/>
                <w:sz w:val="14"/>
              </w:rPr>
              <w:t>36.46</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36.46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206</w:t>
            </w:r>
          </w:p>
        </w:tc>
        <w:tc>
          <w:tcPr>
            <w:tcW w:w="2378" w:type="dxa"/>
            <w:gridSpan w:val="3"/>
            <w:vAlign w:val="center"/>
          </w:tcPr>
          <w:p>
            <w:pPr>
              <w:jc w:val="left"/>
            </w:pPr>
            <w:r>
              <w:rPr>
                <w:rFonts w:ascii="宋体" w:hAnsi="宋体" w:eastAsia="宋体" w:cs="宋体"/>
                <w:b w:val="0"/>
                <w:i w:val="0"/>
                <w:color w:val="000000"/>
                <w:sz w:val="14"/>
              </w:rPr>
              <w:t>科学技术支出</w:t>
            </w:r>
          </w:p>
        </w:tc>
        <w:tc>
          <w:tcPr>
            <w:tcW w:w="1500" w:type="dxa"/>
            <w:gridSpan w:val="4"/>
            <w:vAlign w:val="center"/>
          </w:tcPr>
          <w:p>
            <w:pPr>
              <w:jc w:val="right"/>
            </w:pPr>
            <w:r>
              <w:rPr>
                <w:rFonts w:ascii="宋体" w:hAnsi="宋体" w:eastAsia="宋体" w:cs="宋体"/>
                <w:b w:val="0"/>
                <w:i w:val="0"/>
                <w:color w:val="000000"/>
                <w:sz w:val="14"/>
              </w:rPr>
              <w:t>17.77</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17.77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20699</w:t>
            </w:r>
          </w:p>
        </w:tc>
        <w:tc>
          <w:tcPr>
            <w:tcW w:w="2378" w:type="dxa"/>
            <w:gridSpan w:val="3"/>
            <w:vAlign w:val="center"/>
          </w:tcPr>
          <w:p>
            <w:pPr>
              <w:jc w:val="left"/>
            </w:pPr>
            <w:r>
              <w:rPr>
                <w:rFonts w:ascii="宋体" w:hAnsi="宋体" w:eastAsia="宋体" w:cs="宋体"/>
                <w:b w:val="0"/>
                <w:i w:val="0"/>
                <w:color w:val="000000"/>
                <w:sz w:val="14"/>
              </w:rPr>
              <w:t>其他科学技术支出</w:t>
            </w:r>
          </w:p>
        </w:tc>
        <w:tc>
          <w:tcPr>
            <w:tcW w:w="1500" w:type="dxa"/>
            <w:gridSpan w:val="4"/>
            <w:vAlign w:val="center"/>
          </w:tcPr>
          <w:p>
            <w:pPr>
              <w:jc w:val="right"/>
            </w:pPr>
            <w:r>
              <w:rPr>
                <w:rFonts w:ascii="宋体" w:hAnsi="宋体" w:eastAsia="宋体" w:cs="宋体"/>
                <w:b w:val="0"/>
                <w:i w:val="0"/>
                <w:color w:val="000000"/>
                <w:sz w:val="14"/>
              </w:rPr>
              <w:t>17.77</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17.77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2069999</w:t>
            </w:r>
          </w:p>
        </w:tc>
        <w:tc>
          <w:tcPr>
            <w:tcW w:w="2378" w:type="dxa"/>
            <w:gridSpan w:val="3"/>
            <w:vAlign w:val="center"/>
          </w:tcPr>
          <w:p>
            <w:pPr>
              <w:jc w:val="left"/>
            </w:pPr>
            <w:r>
              <w:rPr>
                <w:rFonts w:ascii="宋体" w:hAnsi="宋体" w:eastAsia="宋体" w:cs="宋体"/>
                <w:b w:val="0"/>
                <w:i w:val="0"/>
                <w:color w:val="000000"/>
                <w:sz w:val="14"/>
              </w:rPr>
              <w:t>其他科学技术支出</w:t>
            </w:r>
          </w:p>
        </w:tc>
        <w:tc>
          <w:tcPr>
            <w:tcW w:w="1500" w:type="dxa"/>
            <w:gridSpan w:val="4"/>
            <w:vAlign w:val="center"/>
          </w:tcPr>
          <w:p>
            <w:pPr>
              <w:jc w:val="right"/>
            </w:pPr>
            <w:r>
              <w:rPr>
                <w:rFonts w:ascii="宋体" w:hAnsi="宋体" w:eastAsia="宋体" w:cs="宋体"/>
                <w:b w:val="0"/>
                <w:i w:val="0"/>
                <w:color w:val="000000"/>
                <w:sz w:val="14"/>
              </w:rPr>
              <w:t>17.77</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17.77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207</w:t>
            </w:r>
          </w:p>
        </w:tc>
        <w:tc>
          <w:tcPr>
            <w:tcW w:w="2378" w:type="dxa"/>
            <w:gridSpan w:val="3"/>
            <w:vAlign w:val="center"/>
          </w:tcPr>
          <w:p>
            <w:pPr>
              <w:jc w:val="left"/>
            </w:pPr>
            <w:r>
              <w:rPr>
                <w:rFonts w:ascii="宋体" w:hAnsi="宋体" w:eastAsia="宋体" w:cs="宋体"/>
                <w:b w:val="0"/>
                <w:i w:val="0"/>
                <w:color w:val="000000"/>
                <w:sz w:val="14"/>
              </w:rPr>
              <w:t>文化旅游体育与传媒支出</w:t>
            </w:r>
          </w:p>
        </w:tc>
        <w:tc>
          <w:tcPr>
            <w:tcW w:w="1500" w:type="dxa"/>
            <w:gridSpan w:val="4"/>
            <w:vAlign w:val="center"/>
          </w:tcPr>
          <w:p>
            <w:pPr>
              <w:jc w:val="right"/>
            </w:pPr>
            <w:r>
              <w:rPr>
                <w:rFonts w:ascii="宋体" w:hAnsi="宋体" w:eastAsia="宋体" w:cs="宋体"/>
                <w:b w:val="0"/>
                <w:i w:val="0"/>
                <w:color w:val="000000"/>
                <w:sz w:val="14"/>
              </w:rPr>
              <w:t>1,797.31</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1,797.31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20701</w:t>
            </w:r>
          </w:p>
        </w:tc>
        <w:tc>
          <w:tcPr>
            <w:tcW w:w="2378" w:type="dxa"/>
            <w:gridSpan w:val="3"/>
            <w:vAlign w:val="center"/>
          </w:tcPr>
          <w:p>
            <w:pPr>
              <w:jc w:val="left"/>
            </w:pPr>
            <w:r>
              <w:rPr>
                <w:rFonts w:ascii="宋体" w:hAnsi="宋体" w:eastAsia="宋体" w:cs="宋体"/>
                <w:b w:val="0"/>
                <w:i w:val="0"/>
                <w:color w:val="000000"/>
                <w:sz w:val="14"/>
              </w:rPr>
              <w:t>文化和旅游</w:t>
            </w:r>
          </w:p>
        </w:tc>
        <w:tc>
          <w:tcPr>
            <w:tcW w:w="1500" w:type="dxa"/>
            <w:gridSpan w:val="4"/>
            <w:vAlign w:val="center"/>
          </w:tcPr>
          <w:p>
            <w:pPr>
              <w:jc w:val="right"/>
            </w:pPr>
            <w:r>
              <w:rPr>
                <w:rFonts w:ascii="宋体" w:hAnsi="宋体" w:eastAsia="宋体" w:cs="宋体"/>
                <w:b w:val="0"/>
                <w:i w:val="0"/>
                <w:color w:val="000000"/>
                <w:sz w:val="14"/>
              </w:rPr>
              <w:t>1,797.31</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1,797.31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2070199</w:t>
            </w:r>
          </w:p>
        </w:tc>
        <w:tc>
          <w:tcPr>
            <w:tcW w:w="2378" w:type="dxa"/>
            <w:gridSpan w:val="3"/>
            <w:vAlign w:val="center"/>
          </w:tcPr>
          <w:p>
            <w:pPr>
              <w:jc w:val="left"/>
            </w:pPr>
            <w:r>
              <w:rPr>
                <w:rFonts w:ascii="宋体" w:hAnsi="宋体" w:eastAsia="宋体" w:cs="宋体"/>
                <w:b w:val="0"/>
                <w:i w:val="0"/>
                <w:color w:val="000000"/>
                <w:sz w:val="14"/>
              </w:rPr>
              <w:t>其他文化和旅游支出</w:t>
            </w:r>
          </w:p>
        </w:tc>
        <w:tc>
          <w:tcPr>
            <w:tcW w:w="1500" w:type="dxa"/>
            <w:gridSpan w:val="4"/>
            <w:vAlign w:val="center"/>
          </w:tcPr>
          <w:p>
            <w:pPr>
              <w:jc w:val="right"/>
            </w:pPr>
            <w:r>
              <w:rPr>
                <w:rFonts w:ascii="宋体" w:hAnsi="宋体" w:eastAsia="宋体" w:cs="宋体"/>
                <w:b w:val="0"/>
                <w:i w:val="0"/>
                <w:color w:val="000000"/>
                <w:sz w:val="14"/>
              </w:rPr>
              <w:t>1,797.31</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1,797.31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208</w:t>
            </w:r>
          </w:p>
        </w:tc>
        <w:tc>
          <w:tcPr>
            <w:tcW w:w="2378" w:type="dxa"/>
            <w:gridSpan w:val="3"/>
            <w:vAlign w:val="center"/>
          </w:tcPr>
          <w:p>
            <w:pPr>
              <w:jc w:val="left"/>
            </w:pPr>
            <w:r>
              <w:rPr>
                <w:rFonts w:ascii="宋体" w:hAnsi="宋体" w:eastAsia="宋体" w:cs="宋体"/>
                <w:b w:val="0"/>
                <w:i w:val="0"/>
                <w:color w:val="000000"/>
                <w:sz w:val="14"/>
              </w:rPr>
              <w:t>社会保障和就业支出</w:t>
            </w:r>
          </w:p>
        </w:tc>
        <w:tc>
          <w:tcPr>
            <w:tcW w:w="1500" w:type="dxa"/>
            <w:gridSpan w:val="4"/>
            <w:vAlign w:val="center"/>
          </w:tcPr>
          <w:p>
            <w:pPr>
              <w:jc w:val="right"/>
            </w:pPr>
            <w:r>
              <w:rPr>
                <w:rFonts w:ascii="宋体" w:hAnsi="宋体" w:eastAsia="宋体" w:cs="宋体"/>
                <w:b w:val="0"/>
                <w:i w:val="0"/>
                <w:color w:val="000000"/>
                <w:sz w:val="14"/>
              </w:rPr>
              <w:t>17,595.30</w:t>
            </w:r>
          </w:p>
        </w:tc>
        <w:tc>
          <w:tcPr>
            <w:tcW w:w="1500" w:type="dxa"/>
            <w:gridSpan w:val="4"/>
            <w:vAlign w:val="center"/>
          </w:tcPr>
          <w:p>
            <w:pPr>
              <w:jc w:val="right"/>
            </w:pPr>
            <w:r>
              <w:rPr>
                <w:rFonts w:ascii="宋体" w:hAnsi="宋体" w:eastAsia="宋体" w:cs="宋体"/>
                <w:b w:val="0"/>
                <w:i w:val="0"/>
                <w:color w:val="000000"/>
                <w:sz w:val="14"/>
              </w:rPr>
              <w:t>244.65</w:t>
            </w:r>
          </w:p>
        </w:tc>
        <w:tc>
          <w:tcPr>
            <w:tcW w:w="1532" w:type="dxa"/>
            <w:gridSpan w:val="4"/>
            <w:vAlign w:val="center"/>
          </w:tcPr>
          <w:p>
            <w:pPr>
              <w:jc w:val="right"/>
            </w:pPr>
            <w:r>
              <w:rPr>
                <w:rFonts w:ascii="宋体" w:hAnsi="宋体" w:eastAsia="宋体" w:cs="宋体"/>
                <w:b w:val="0"/>
                <w:i w:val="0"/>
                <w:color w:val="000000"/>
                <w:sz w:val="14"/>
              </w:rPr>
              <w:t>17,350.65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20802</w:t>
            </w:r>
          </w:p>
        </w:tc>
        <w:tc>
          <w:tcPr>
            <w:tcW w:w="2378" w:type="dxa"/>
            <w:gridSpan w:val="3"/>
            <w:vAlign w:val="center"/>
          </w:tcPr>
          <w:p>
            <w:pPr>
              <w:jc w:val="left"/>
            </w:pPr>
            <w:r>
              <w:rPr>
                <w:rFonts w:ascii="宋体" w:hAnsi="宋体" w:eastAsia="宋体" w:cs="宋体"/>
                <w:b w:val="0"/>
                <w:i w:val="0"/>
                <w:color w:val="000000"/>
                <w:sz w:val="14"/>
              </w:rPr>
              <w:t>民政管理事务</w:t>
            </w:r>
          </w:p>
        </w:tc>
        <w:tc>
          <w:tcPr>
            <w:tcW w:w="1500" w:type="dxa"/>
            <w:gridSpan w:val="4"/>
            <w:vAlign w:val="center"/>
          </w:tcPr>
          <w:p>
            <w:pPr>
              <w:jc w:val="right"/>
            </w:pPr>
            <w:r>
              <w:rPr>
                <w:rFonts w:ascii="宋体" w:hAnsi="宋体" w:eastAsia="宋体" w:cs="宋体"/>
                <w:b w:val="0"/>
                <w:i w:val="0"/>
                <w:color w:val="000000"/>
                <w:sz w:val="14"/>
              </w:rPr>
              <w:t>3,946.69</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3,946.69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2080208</w:t>
            </w:r>
          </w:p>
        </w:tc>
        <w:tc>
          <w:tcPr>
            <w:tcW w:w="2378" w:type="dxa"/>
            <w:gridSpan w:val="3"/>
            <w:vAlign w:val="center"/>
          </w:tcPr>
          <w:p>
            <w:pPr>
              <w:jc w:val="left"/>
            </w:pPr>
            <w:r>
              <w:rPr>
                <w:rFonts w:ascii="宋体" w:hAnsi="宋体" w:eastAsia="宋体" w:cs="宋体"/>
                <w:b w:val="0"/>
                <w:i w:val="0"/>
                <w:color w:val="000000"/>
                <w:sz w:val="14"/>
              </w:rPr>
              <w:t>基层政权建设和社区治理</w:t>
            </w:r>
          </w:p>
        </w:tc>
        <w:tc>
          <w:tcPr>
            <w:tcW w:w="1500" w:type="dxa"/>
            <w:gridSpan w:val="4"/>
            <w:vAlign w:val="center"/>
          </w:tcPr>
          <w:p>
            <w:pPr>
              <w:jc w:val="right"/>
            </w:pPr>
            <w:r>
              <w:rPr>
                <w:rFonts w:ascii="宋体" w:hAnsi="宋体" w:eastAsia="宋体" w:cs="宋体"/>
                <w:b w:val="0"/>
                <w:i w:val="0"/>
                <w:color w:val="000000"/>
                <w:sz w:val="14"/>
              </w:rPr>
              <w:t>3,935.46</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3,935.46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2080299</w:t>
            </w:r>
          </w:p>
        </w:tc>
        <w:tc>
          <w:tcPr>
            <w:tcW w:w="2378" w:type="dxa"/>
            <w:gridSpan w:val="3"/>
            <w:vAlign w:val="center"/>
          </w:tcPr>
          <w:p>
            <w:pPr>
              <w:jc w:val="left"/>
            </w:pPr>
            <w:r>
              <w:rPr>
                <w:rFonts w:ascii="宋体" w:hAnsi="宋体" w:eastAsia="宋体" w:cs="宋体"/>
                <w:b w:val="0"/>
                <w:i w:val="0"/>
                <w:color w:val="000000"/>
                <w:sz w:val="14"/>
              </w:rPr>
              <w:t>其他民政管理事务支出</w:t>
            </w:r>
          </w:p>
        </w:tc>
        <w:tc>
          <w:tcPr>
            <w:tcW w:w="1500" w:type="dxa"/>
            <w:gridSpan w:val="4"/>
            <w:vAlign w:val="center"/>
          </w:tcPr>
          <w:p>
            <w:pPr>
              <w:jc w:val="right"/>
            </w:pPr>
            <w:r>
              <w:rPr>
                <w:rFonts w:ascii="宋体" w:hAnsi="宋体" w:eastAsia="宋体" w:cs="宋体"/>
                <w:b w:val="0"/>
                <w:i w:val="0"/>
                <w:color w:val="000000"/>
                <w:sz w:val="14"/>
              </w:rPr>
              <w:t>11.23</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11.23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20805</w:t>
            </w:r>
          </w:p>
        </w:tc>
        <w:tc>
          <w:tcPr>
            <w:tcW w:w="2378" w:type="dxa"/>
            <w:gridSpan w:val="3"/>
            <w:vAlign w:val="center"/>
          </w:tcPr>
          <w:p>
            <w:pPr>
              <w:jc w:val="left"/>
            </w:pPr>
            <w:r>
              <w:rPr>
                <w:rFonts w:ascii="宋体" w:hAnsi="宋体" w:eastAsia="宋体" w:cs="宋体"/>
                <w:b w:val="0"/>
                <w:i w:val="0"/>
                <w:color w:val="000000"/>
                <w:sz w:val="14"/>
              </w:rPr>
              <w:t>行政事业单位养老支出</w:t>
            </w:r>
          </w:p>
        </w:tc>
        <w:tc>
          <w:tcPr>
            <w:tcW w:w="1500" w:type="dxa"/>
            <w:gridSpan w:val="4"/>
            <w:vAlign w:val="center"/>
          </w:tcPr>
          <w:p>
            <w:pPr>
              <w:jc w:val="right"/>
            </w:pPr>
            <w:r>
              <w:rPr>
                <w:rFonts w:ascii="宋体" w:hAnsi="宋体" w:eastAsia="宋体" w:cs="宋体"/>
                <w:b w:val="0"/>
                <w:i w:val="0"/>
                <w:color w:val="000000"/>
                <w:sz w:val="14"/>
              </w:rPr>
              <w:t>442.61</w:t>
            </w:r>
          </w:p>
        </w:tc>
        <w:tc>
          <w:tcPr>
            <w:tcW w:w="1500" w:type="dxa"/>
            <w:gridSpan w:val="4"/>
            <w:vAlign w:val="center"/>
          </w:tcPr>
          <w:p>
            <w:pPr>
              <w:jc w:val="right"/>
            </w:pPr>
            <w:r>
              <w:rPr>
                <w:rFonts w:ascii="宋体" w:hAnsi="宋体" w:eastAsia="宋体" w:cs="宋体"/>
                <w:b w:val="0"/>
                <w:i w:val="0"/>
                <w:color w:val="000000"/>
                <w:sz w:val="14"/>
              </w:rPr>
              <w:t>244.65</w:t>
            </w:r>
          </w:p>
        </w:tc>
        <w:tc>
          <w:tcPr>
            <w:tcW w:w="1532" w:type="dxa"/>
            <w:gridSpan w:val="4"/>
            <w:vAlign w:val="center"/>
          </w:tcPr>
          <w:p>
            <w:pPr>
              <w:jc w:val="right"/>
            </w:pPr>
            <w:r>
              <w:rPr>
                <w:rFonts w:ascii="宋体" w:hAnsi="宋体" w:eastAsia="宋体" w:cs="宋体"/>
                <w:b w:val="0"/>
                <w:i w:val="0"/>
                <w:color w:val="000000"/>
                <w:sz w:val="14"/>
              </w:rPr>
              <w:t>197.96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2080501</w:t>
            </w:r>
          </w:p>
        </w:tc>
        <w:tc>
          <w:tcPr>
            <w:tcW w:w="2378" w:type="dxa"/>
            <w:gridSpan w:val="3"/>
            <w:vAlign w:val="center"/>
          </w:tcPr>
          <w:p>
            <w:pPr>
              <w:jc w:val="left"/>
            </w:pPr>
            <w:r>
              <w:rPr>
                <w:rFonts w:ascii="宋体" w:hAnsi="宋体" w:eastAsia="宋体" w:cs="宋体"/>
                <w:b w:val="0"/>
                <w:i w:val="0"/>
                <w:color w:val="000000"/>
                <w:sz w:val="14"/>
              </w:rPr>
              <w:t>行政单位离退休</w:t>
            </w:r>
          </w:p>
        </w:tc>
        <w:tc>
          <w:tcPr>
            <w:tcW w:w="1500" w:type="dxa"/>
            <w:gridSpan w:val="4"/>
            <w:vAlign w:val="center"/>
          </w:tcPr>
          <w:p>
            <w:pPr>
              <w:jc w:val="right"/>
            </w:pPr>
            <w:r>
              <w:rPr>
                <w:rFonts w:ascii="宋体" w:hAnsi="宋体" w:eastAsia="宋体" w:cs="宋体"/>
                <w:b w:val="0"/>
                <w:i w:val="0"/>
                <w:color w:val="000000"/>
                <w:sz w:val="14"/>
              </w:rPr>
              <w:t>74.14</w:t>
            </w:r>
          </w:p>
        </w:tc>
        <w:tc>
          <w:tcPr>
            <w:tcW w:w="1500" w:type="dxa"/>
            <w:gridSpan w:val="4"/>
            <w:vAlign w:val="center"/>
          </w:tcPr>
          <w:p>
            <w:pPr>
              <w:jc w:val="right"/>
            </w:pPr>
            <w:r>
              <w:rPr>
                <w:rFonts w:ascii="宋体" w:hAnsi="宋体" w:eastAsia="宋体" w:cs="宋体"/>
                <w:b w:val="0"/>
                <w:i w:val="0"/>
                <w:color w:val="000000"/>
                <w:sz w:val="14"/>
              </w:rPr>
              <w:t>10.17</w:t>
            </w:r>
          </w:p>
        </w:tc>
        <w:tc>
          <w:tcPr>
            <w:tcW w:w="1532" w:type="dxa"/>
            <w:gridSpan w:val="4"/>
            <w:vAlign w:val="center"/>
          </w:tcPr>
          <w:p>
            <w:pPr>
              <w:jc w:val="right"/>
            </w:pPr>
            <w:r>
              <w:rPr>
                <w:rFonts w:ascii="宋体" w:hAnsi="宋体" w:eastAsia="宋体" w:cs="宋体"/>
                <w:b w:val="0"/>
                <w:i w:val="0"/>
                <w:color w:val="000000"/>
                <w:sz w:val="14"/>
              </w:rPr>
              <w:t>63.97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2080502</w:t>
            </w:r>
          </w:p>
        </w:tc>
        <w:tc>
          <w:tcPr>
            <w:tcW w:w="2378" w:type="dxa"/>
            <w:gridSpan w:val="3"/>
            <w:vAlign w:val="center"/>
          </w:tcPr>
          <w:p>
            <w:pPr>
              <w:jc w:val="left"/>
            </w:pPr>
            <w:r>
              <w:rPr>
                <w:rFonts w:ascii="宋体" w:hAnsi="宋体" w:eastAsia="宋体" w:cs="宋体"/>
                <w:b w:val="0"/>
                <w:i w:val="0"/>
                <w:color w:val="000000"/>
                <w:sz w:val="14"/>
              </w:rPr>
              <w:t>事业单位离退休</w:t>
            </w:r>
          </w:p>
        </w:tc>
        <w:tc>
          <w:tcPr>
            <w:tcW w:w="1500" w:type="dxa"/>
            <w:gridSpan w:val="4"/>
            <w:vAlign w:val="center"/>
          </w:tcPr>
          <w:p>
            <w:pPr>
              <w:jc w:val="right"/>
            </w:pPr>
            <w:r>
              <w:rPr>
                <w:rFonts w:ascii="宋体" w:hAnsi="宋体" w:eastAsia="宋体" w:cs="宋体"/>
                <w:b w:val="0"/>
                <w:i w:val="0"/>
                <w:color w:val="000000"/>
                <w:sz w:val="14"/>
              </w:rPr>
              <w:t>133.64</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133.64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3"/>
          <w:wAfter w:w="822" w:type="dxa"/>
          <w:trHeight w:val="302" w:hRule="exact"/>
          <w:jc w:val="center"/>
        </w:trPr>
        <w:tc>
          <w:tcPr>
            <w:tcW w:w="782" w:type="dxa"/>
            <w:vAlign w:val="center"/>
          </w:tcPr>
          <w:p>
            <w:pPr>
              <w:jc w:val="left"/>
            </w:pPr>
            <w:r>
              <w:rPr>
                <w:rFonts w:ascii="宋体" w:hAnsi="宋体" w:eastAsia="宋体" w:cs="宋体"/>
                <w:b w:val="0"/>
                <w:i w:val="0"/>
                <w:color w:val="000000"/>
                <w:sz w:val="14"/>
              </w:rPr>
              <w:t>2080505</w:t>
            </w:r>
          </w:p>
        </w:tc>
        <w:tc>
          <w:tcPr>
            <w:tcW w:w="2378" w:type="dxa"/>
            <w:gridSpan w:val="3"/>
            <w:vAlign w:val="center"/>
          </w:tcPr>
          <w:p>
            <w:pPr>
              <w:jc w:val="left"/>
            </w:pPr>
            <w:r>
              <w:rPr>
                <w:rFonts w:ascii="宋体" w:hAnsi="宋体" w:eastAsia="宋体" w:cs="宋体"/>
                <w:b w:val="0"/>
                <w:i w:val="0"/>
                <w:color w:val="000000"/>
                <w:sz w:val="14"/>
              </w:rPr>
              <w:t>机关事业单位基本养老保险缴费支出</w:t>
            </w:r>
          </w:p>
        </w:tc>
        <w:tc>
          <w:tcPr>
            <w:tcW w:w="1500" w:type="dxa"/>
            <w:gridSpan w:val="4"/>
            <w:vAlign w:val="center"/>
          </w:tcPr>
          <w:p>
            <w:pPr>
              <w:jc w:val="right"/>
            </w:pPr>
            <w:r>
              <w:rPr>
                <w:rFonts w:ascii="宋体" w:hAnsi="宋体" w:eastAsia="宋体" w:cs="宋体"/>
                <w:b w:val="0"/>
                <w:i w:val="0"/>
                <w:color w:val="000000"/>
                <w:sz w:val="14"/>
              </w:rPr>
              <w:t>156.62</w:t>
            </w:r>
          </w:p>
        </w:tc>
        <w:tc>
          <w:tcPr>
            <w:tcW w:w="1500" w:type="dxa"/>
            <w:gridSpan w:val="4"/>
            <w:vAlign w:val="center"/>
          </w:tcPr>
          <w:p>
            <w:pPr>
              <w:jc w:val="right"/>
            </w:pPr>
            <w:r>
              <w:rPr>
                <w:rFonts w:ascii="宋体" w:hAnsi="宋体" w:eastAsia="宋体" w:cs="宋体"/>
                <w:b w:val="0"/>
                <w:i w:val="0"/>
                <w:color w:val="000000"/>
                <w:sz w:val="14"/>
              </w:rPr>
              <w:t>156.62</w:t>
            </w:r>
          </w:p>
        </w:tc>
        <w:tc>
          <w:tcPr>
            <w:tcW w:w="1532" w:type="dxa"/>
            <w:gridSpan w:val="4"/>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2080506</w:t>
            </w:r>
          </w:p>
        </w:tc>
        <w:tc>
          <w:tcPr>
            <w:tcW w:w="2564" w:type="dxa"/>
            <w:gridSpan w:val="4"/>
            <w:vAlign w:val="center"/>
          </w:tcPr>
          <w:p>
            <w:pPr>
              <w:jc w:val="left"/>
            </w:pPr>
            <w:r>
              <w:rPr>
                <w:rFonts w:ascii="宋体" w:hAnsi="宋体" w:eastAsia="宋体" w:cs="宋体"/>
                <w:b w:val="0"/>
                <w:i w:val="0"/>
                <w:color w:val="000000"/>
                <w:sz w:val="14"/>
              </w:rPr>
              <w:t>机关事业单位职业年金缴费支出</w:t>
            </w:r>
          </w:p>
        </w:tc>
        <w:tc>
          <w:tcPr>
            <w:tcW w:w="1500" w:type="dxa"/>
            <w:gridSpan w:val="4"/>
            <w:vAlign w:val="center"/>
          </w:tcPr>
          <w:p>
            <w:pPr>
              <w:jc w:val="right"/>
            </w:pPr>
            <w:r>
              <w:rPr>
                <w:rFonts w:ascii="宋体" w:hAnsi="宋体" w:eastAsia="宋体" w:cs="宋体"/>
                <w:b w:val="0"/>
                <w:i w:val="0"/>
                <w:color w:val="000000"/>
                <w:sz w:val="14"/>
              </w:rPr>
              <w:t>77.86</w:t>
            </w:r>
          </w:p>
        </w:tc>
        <w:tc>
          <w:tcPr>
            <w:tcW w:w="1500" w:type="dxa"/>
            <w:gridSpan w:val="4"/>
            <w:vAlign w:val="center"/>
          </w:tcPr>
          <w:p>
            <w:pPr>
              <w:jc w:val="right"/>
            </w:pPr>
            <w:r>
              <w:rPr>
                <w:rFonts w:ascii="宋体" w:hAnsi="宋体" w:eastAsia="宋体" w:cs="宋体"/>
                <w:b w:val="0"/>
                <w:i w:val="0"/>
                <w:color w:val="000000"/>
                <w:sz w:val="14"/>
              </w:rPr>
              <w:t>77.86</w:t>
            </w:r>
          </w:p>
        </w:tc>
        <w:tc>
          <w:tcPr>
            <w:tcW w:w="1532" w:type="dxa"/>
            <w:gridSpan w:val="4"/>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2080599</w:t>
            </w:r>
          </w:p>
        </w:tc>
        <w:tc>
          <w:tcPr>
            <w:tcW w:w="2564" w:type="dxa"/>
            <w:gridSpan w:val="4"/>
            <w:vAlign w:val="center"/>
          </w:tcPr>
          <w:p>
            <w:pPr>
              <w:jc w:val="left"/>
            </w:pPr>
            <w:r>
              <w:rPr>
                <w:rFonts w:ascii="宋体" w:hAnsi="宋体" w:eastAsia="宋体" w:cs="宋体"/>
                <w:b w:val="0"/>
                <w:i w:val="0"/>
                <w:color w:val="000000"/>
                <w:sz w:val="14"/>
              </w:rPr>
              <w:t>其他行政事业单位养老支出</w:t>
            </w:r>
          </w:p>
        </w:tc>
        <w:tc>
          <w:tcPr>
            <w:tcW w:w="1500" w:type="dxa"/>
            <w:gridSpan w:val="4"/>
            <w:vAlign w:val="center"/>
          </w:tcPr>
          <w:p>
            <w:pPr>
              <w:jc w:val="right"/>
            </w:pPr>
            <w:r>
              <w:rPr>
                <w:rFonts w:ascii="宋体" w:hAnsi="宋体" w:eastAsia="宋体" w:cs="宋体"/>
                <w:b w:val="0"/>
                <w:i w:val="0"/>
                <w:color w:val="000000"/>
                <w:sz w:val="14"/>
              </w:rPr>
              <w:t>0.35</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0.35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20807</w:t>
            </w:r>
          </w:p>
        </w:tc>
        <w:tc>
          <w:tcPr>
            <w:tcW w:w="2564" w:type="dxa"/>
            <w:gridSpan w:val="4"/>
            <w:vAlign w:val="center"/>
          </w:tcPr>
          <w:p>
            <w:pPr>
              <w:jc w:val="left"/>
            </w:pPr>
            <w:r>
              <w:rPr>
                <w:rFonts w:ascii="宋体" w:hAnsi="宋体" w:eastAsia="宋体" w:cs="宋体"/>
                <w:b w:val="0"/>
                <w:i w:val="0"/>
                <w:color w:val="000000"/>
                <w:sz w:val="14"/>
              </w:rPr>
              <w:t>就业补助</w:t>
            </w:r>
          </w:p>
        </w:tc>
        <w:tc>
          <w:tcPr>
            <w:tcW w:w="1500" w:type="dxa"/>
            <w:gridSpan w:val="4"/>
            <w:vAlign w:val="center"/>
          </w:tcPr>
          <w:p>
            <w:pPr>
              <w:jc w:val="right"/>
            </w:pPr>
            <w:r>
              <w:rPr>
                <w:rFonts w:ascii="宋体" w:hAnsi="宋体" w:eastAsia="宋体" w:cs="宋体"/>
                <w:b w:val="0"/>
                <w:i w:val="0"/>
                <w:color w:val="000000"/>
                <w:sz w:val="14"/>
              </w:rPr>
              <w:t>28.20</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28.20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2080799</w:t>
            </w:r>
          </w:p>
        </w:tc>
        <w:tc>
          <w:tcPr>
            <w:tcW w:w="2564" w:type="dxa"/>
            <w:gridSpan w:val="4"/>
            <w:vAlign w:val="center"/>
          </w:tcPr>
          <w:p>
            <w:pPr>
              <w:jc w:val="left"/>
            </w:pPr>
            <w:r>
              <w:rPr>
                <w:rFonts w:ascii="宋体" w:hAnsi="宋体" w:eastAsia="宋体" w:cs="宋体"/>
                <w:b w:val="0"/>
                <w:i w:val="0"/>
                <w:color w:val="000000"/>
                <w:sz w:val="14"/>
              </w:rPr>
              <w:t>其他就业补助支出</w:t>
            </w:r>
          </w:p>
        </w:tc>
        <w:tc>
          <w:tcPr>
            <w:tcW w:w="1500" w:type="dxa"/>
            <w:gridSpan w:val="4"/>
            <w:vAlign w:val="center"/>
          </w:tcPr>
          <w:p>
            <w:pPr>
              <w:jc w:val="right"/>
            </w:pPr>
            <w:r>
              <w:rPr>
                <w:rFonts w:ascii="宋体" w:hAnsi="宋体" w:eastAsia="宋体" w:cs="宋体"/>
                <w:b w:val="0"/>
                <w:i w:val="0"/>
                <w:color w:val="000000"/>
                <w:sz w:val="14"/>
              </w:rPr>
              <w:t>28.20</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28.20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20808</w:t>
            </w:r>
          </w:p>
        </w:tc>
        <w:tc>
          <w:tcPr>
            <w:tcW w:w="2564" w:type="dxa"/>
            <w:gridSpan w:val="4"/>
            <w:vAlign w:val="center"/>
          </w:tcPr>
          <w:p>
            <w:pPr>
              <w:jc w:val="left"/>
            </w:pPr>
            <w:r>
              <w:rPr>
                <w:rFonts w:ascii="宋体" w:hAnsi="宋体" w:eastAsia="宋体" w:cs="宋体"/>
                <w:b w:val="0"/>
                <w:i w:val="0"/>
                <w:color w:val="000000"/>
                <w:sz w:val="14"/>
              </w:rPr>
              <w:t>抚恤</w:t>
            </w:r>
          </w:p>
        </w:tc>
        <w:tc>
          <w:tcPr>
            <w:tcW w:w="1500" w:type="dxa"/>
            <w:gridSpan w:val="4"/>
            <w:vAlign w:val="center"/>
          </w:tcPr>
          <w:p>
            <w:pPr>
              <w:jc w:val="right"/>
            </w:pPr>
            <w:r>
              <w:rPr>
                <w:rFonts w:ascii="宋体" w:hAnsi="宋体" w:eastAsia="宋体" w:cs="宋体"/>
                <w:b w:val="0"/>
                <w:i w:val="0"/>
                <w:color w:val="000000"/>
                <w:sz w:val="14"/>
              </w:rPr>
              <w:t>67.22</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67.22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2080803</w:t>
            </w:r>
          </w:p>
        </w:tc>
        <w:tc>
          <w:tcPr>
            <w:tcW w:w="2564" w:type="dxa"/>
            <w:gridSpan w:val="4"/>
            <w:vAlign w:val="center"/>
          </w:tcPr>
          <w:p>
            <w:pPr>
              <w:jc w:val="left"/>
            </w:pPr>
            <w:r>
              <w:rPr>
                <w:rFonts w:ascii="宋体" w:hAnsi="宋体" w:eastAsia="宋体" w:cs="宋体"/>
                <w:b w:val="0"/>
                <w:i w:val="0"/>
                <w:color w:val="000000"/>
                <w:sz w:val="14"/>
              </w:rPr>
              <w:t>在乡复员、退伍军人生活补助</w:t>
            </w:r>
          </w:p>
        </w:tc>
        <w:tc>
          <w:tcPr>
            <w:tcW w:w="1500" w:type="dxa"/>
            <w:gridSpan w:val="4"/>
            <w:vAlign w:val="center"/>
          </w:tcPr>
          <w:p>
            <w:pPr>
              <w:jc w:val="right"/>
            </w:pPr>
            <w:r>
              <w:rPr>
                <w:rFonts w:ascii="宋体" w:hAnsi="宋体" w:eastAsia="宋体" w:cs="宋体"/>
                <w:b w:val="0"/>
                <w:i w:val="0"/>
                <w:color w:val="000000"/>
                <w:sz w:val="14"/>
              </w:rPr>
              <w:t>35.20</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35.20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2080899</w:t>
            </w:r>
          </w:p>
        </w:tc>
        <w:tc>
          <w:tcPr>
            <w:tcW w:w="2564" w:type="dxa"/>
            <w:gridSpan w:val="4"/>
            <w:vAlign w:val="center"/>
          </w:tcPr>
          <w:p>
            <w:pPr>
              <w:jc w:val="left"/>
            </w:pPr>
            <w:r>
              <w:rPr>
                <w:rFonts w:ascii="宋体" w:hAnsi="宋体" w:eastAsia="宋体" w:cs="宋体"/>
                <w:b w:val="0"/>
                <w:i w:val="0"/>
                <w:color w:val="000000"/>
                <w:sz w:val="14"/>
              </w:rPr>
              <w:t>其他优抚支出</w:t>
            </w:r>
          </w:p>
        </w:tc>
        <w:tc>
          <w:tcPr>
            <w:tcW w:w="1500" w:type="dxa"/>
            <w:gridSpan w:val="4"/>
            <w:vAlign w:val="center"/>
          </w:tcPr>
          <w:p>
            <w:pPr>
              <w:jc w:val="right"/>
            </w:pPr>
            <w:r>
              <w:rPr>
                <w:rFonts w:ascii="宋体" w:hAnsi="宋体" w:eastAsia="宋体" w:cs="宋体"/>
                <w:b w:val="0"/>
                <w:i w:val="0"/>
                <w:color w:val="000000"/>
                <w:sz w:val="14"/>
              </w:rPr>
              <w:t>32.02</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32.02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20809</w:t>
            </w:r>
          </w:p>
        </w:tc>
        <w:tc>
          <w:tcPr>
            <w:tcW w:w="2564" w:type="dxa"/>
            <w:gridSpan w:val="4"/>
            <w:vAlign w:val="center"/>
          </w:tcPr>
          <w:p>
            <w:pPr>
              <w:jc w:val="left"/>
            </w:pPr>
            <w:r>
              <w:rPr>
                <w:rFonts w:ascii="宋体" w:hAnsi="宋体" w:eastAsia="宋体" w:cs="宋体"/>
                <w:b w:val="0"/>
                <w:i w:val="0"/>
                <w:color w:val="000000"/>
                <w:sz w:val="14"/>
              </w:rPr>
              <w:t>退役安置</w:t>
            </w:r>
          </w:p>
        </w:tc>
        <w:tc>
          <w:tcPr>
            <w:tcW w:w="1500" w:type="dxa"/>
            <w:gridSpan w:val="4"/>
            <w:vAlign w:val="center"/>
          </w:tcPr>
          <w:p>
            <w:pPr>
              <w:jc w:val="right"/>
            </w:pPr>
            <w:r>
              <w:rPr>
                <w:rFonts w:ascii="宋体" w:hAnsi="宋体" w:eastAsia="宋体" w:cs="宋体"/>
                <w:b w:val="0"/>
                <w:i w:val="0"/>
                <w:color w:val="000000"/>
                <w:sz w:val="14"/>
              </w:rPr>
              <w:t>1.87</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1.87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2080902</w:t>
            </w:r>
          </w:p>
        </w:tc>
        <w:tc>
          <w:tcPr>
            <w:tcW w:w="2564" w:type="dxa"/>
            <w:gridSpan w:val="4"/>
            <w:vAlign w:val="center"/>
          </w:tcPr>
          <w:p>
            <w:pPr>
              <w:jc w:val="left"/>
            </w:pPr>
            <w:r>
              <w:rPr>
                <w:rFonts w:ascii="宋体" w:hAnsi="宋体" w:eastAsia="宋体" w:cs="宋体"/>
                <w:b w:val="0"/>
                <w:i w:val="0"/>
                <w:color w:val="000000"/>
                <w:sz w:val="14"/>
              </w:rPr>
              <w:t>军队移交政府的离退休人员安置</w:t>
            </w:r>
          </w:p>
        </w:tc>
        <w:tc>
          <w:tcPr>
            <w:tcW w:w="1500" w:type="dxa"/>
            <w:gridSpan w:val="4"/>
            <w:vAlign w:val="center"/>
          </w:tcPr>
          <w:p>
            <w:pPr>
              <w:jc w:val="right"/>
            </w:pPr>
            <w:r>
              <w:rPr>
                <w:rFonts w:ascii="宋体" w:hAnsi="宋体" w:eastAsia="宋体" w:cs="宋体"/>
                <w:b w:val="0"/>
                <w:i w:val="0"/>
                <w:color w:val="000000"/>
                <w:sz w:val="14"/>
              </w:rPr>
              <w:t>1.87</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1.87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20810</w:t>
            </w:r>
          </w:p>
        </w:tc>
        <w:tc>
          <w:tcPr>
            <w:tcW w:w="2564" w:type="dxa"/>
            <w:gridSpan w:val="4"/>
            <w:vAlign w:val="center"/>
          </w:tcPr>
          <w:p>
            <w:pPr>
              <w:jc w:val="left"/>
            </w:pPr>
            <w:r>
              <w:rPr>
                <w:rFonts w:ascii="宋体" w:hAnsi="宋体" w:eastAsia="宋体" w:cs="宋体"/>
                <w:b w:val="0"/>
                <w:i w:val="0"/>
                <w:color w:val="000000"/>
                <w:sz w:val="14"/>
              </w:rPr>
              <w:t>社会福利</w:t>
            </w:r>
          </w:p>
        </w:tc>
        <w:tc>
          <w:tcPr>
            <w:tcW w:w="1500" w:type="dxa"/>
            <w:gridSpan w:val="4"/>
            <w:vAlign w:val="center"/>
          </w:tcPr>
          <w:p>
            <w:pPr>
              <w:jc w:val="right"/>
            </w:pPr>
            <w:r>
              <w:rPr>
                <w:rFonts w:ascii="宋体" w:hAnsi="宋体" w:eastAsia="宋体" w:cs="宋体"/>
                <w:b w:val="0"/>
                <w:i w:val="0"/>
                <w:color w:val="000000"/>
                <w:sz w:val="14"/>
              </w:rPr>
              <w:t>2,186.83</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2,186.83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2081001</w:t>
            </w:r>
          </w:p>
        </w:tc>
        <w:tc>
          <w:tcPr>
            <w:tcW w:w="2564" w:type="dxa"/>
            <w:gridSpan w:val="4"/>
            <w:vAlign w:val="center"/>
          </w:tcPr>
          <w:p>
            <w:pPr>
              <w:jc w:val="left"/>
            </w:pPr>
            <w:r>
              <w:rPr>
                <w:rFonts w:ascii="宋体" w:hAnsi="宋体" w:eastAsia="宋体" w:cs="宋体"/>
                <w:b w:val="0"/>
                <w:i w:val="0"/>
                <w:color w:val="000000"/>
                <w:sz w:val="14"/>
              </w:rPr>
              <w:t>儿童福利</w:t>
            </w:r>
          </w:p>
        </w:tc>
        <w:tc>
          <w:tcPr>
            <w:tcW w:w="1500" w:type="dxa"/>
            <w:gridSpan w:val="4"/>
            <w:vAlign w:val="center"/>
          </w:tcPr>
          <w:p>
            <w:pPr>
              <w:jc w:val="right"/>
            </w:pPr>
            <w:r>
              <w:rPr>
                <w:rFonts w:ascii="宋体" w:hAnsi="宋体" w:eastAsia="宋体" w:cs="宋体"/>
                <w:b w:val="0"/>
                <w:i w:val="0"/>
                <w:color w:val="000000"/>
                <w:sz w:val="14"/>
              </w:rPr>
              <w:t>0.50</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0.50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2081002</w:t>
            </w:r>
          </w:p>
        </w:tc>
        <w:tc>
          <w:tcPr>
            <w:tcW w:w="2564" w:type="dxa"/>
            <w:gridSpan w:val="4"/>
            <w:vAlign w:val="center"/>
          </w:tcPr>
          <w:p>
            <w:pPr>
              <w:jc w:val="left"/>
            </w:pPr>
            <w:r>
              <w:rPr>
                <w:rFonts w:ascii="宋体" w:hAnsi="宋体" w:eastAsia="宋体" w:cs="宋体"/>
                <w:b w:val="0"/>
                <w:i w:val="0"/>
                <w:color w:val="000000"/>
                <w:sz w:val="14"/>
              </w:rPr>
              <w:t>老年福利</w:t>
            </w:r>
          </w:p>
        </w:tc>
        <w:tc>
          <w:tcPr>
            <w:tcW w:w="1500" w:type="dxa"/>
            <w:gridSpan w:val="4"/>
            <w:vAlign w:val="center"/>
          </w:tcPr>
          <w:p>
            <w:pPr>
              <w:jc w:val="right"/>
            </w:pPr>
            <w:r>
              <w:rPr>
                <w:rFonts w:ascii="宋体" w:hAnsi="宋体" w:eastAsia="宋体" w:cs="宋体"/>
                <w:b w:val="0"/>
                <w:i w:val="0"/>
                <w:color w:val="000000"/>
                <w:sz w:val="14"/>
              </w:rPr>
              <w:t>1,177.26</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1,177.26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2081006</w:t>
            </w:r>
          </w:p>
        </w:tc>
        <w:tc>
          <w:tcPr>
            <w:tcW w:w="2564" w:type="dxa"/>
            <w:gridSpan w:val="4"/>
            <w:vAlign w:val="center"/>
          </w:tcPr>
          <w:p>
            <w:pPr>
              <w:jc w:val="left"/>
            </w:pPr>
            <w:r>
              <w:rPr>
                <w:rFonts w:ascii="宋体" w:hAnsi="宋体" w:eastAsia="宋体" w:cs="宋体"/>
                <w:b w:val="0"/>
                <w:i w:val="0"/>
                <w:color w:val="000000"/>
                <w:sz w:val="14"/>
              </w:rPr>
              <w:t>养老服务</w:t>
            </w:r>
          </w:p>
        </w:tc>
        <w:tc>
          <w:tcPr>
            <w:tcW w:w="1500" w:type="dxa"/>
            <w:gridSpan w:val="4"/>
            <w:vAlign w:val="center"/>
          </w:tcPr>
          <w:p>
            <w:pPr>
              <w:jc w:val="right"/>
            </w:pPr>
            <w:r>
              <w:rPr>
                <w:rFonts w:ascii="宋体" w:hAnsi="宋体" w:eastAsia="宋体" w:cs="宋体"/>
                <w:b w:val="0"/>
                <w:i w:val="0"/>
                <w:color w:val="000000"/>
                <w:sz w:val="14"/>
              </w:rPr>
              <w:t>1,009.07</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1,009.07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20811</w:t>
            </w:r>
          </w:p>
        </w:tc>
        <w:tc>
          <w:tcPr>
            <w:tcW w:w="2564" w:type="dxa"/>
            <w:gridSpan w:val="4"/>
            <w:vAlign w:val="center"/>
          </w:tcPr>
          <w:p>
            <w:pPr>
              <w:jc w:val="left"/>
            </w:pPr>
            <w:r>
              <w:rPr>
                <w:rFonts w:ascii="宋体" w:hAnsi="宋体" w:eastAsia="宋体" w:cs="宋体"/>
                <w:b w:val="0"/>
                <w:i w:val="0"/>
                <w:color w:val="000000"/>
                <w:sz w:val="14"/>
              </w:rPr>
              <w:t>残疾人事业</w:t>
            </w:r>
          </w:p>
        </w:tc>
        <w:tc>
          <w:tcPr>
            <w:tcW w:w="1500" w:type="dxa"/>
            <w:gridSpan w:val="4"/>
            <w:vAlign w:val="center"/>
          </w:tcPr>
          <w:p>
            <w:pPr>
              <w:jc w:val="right"/>
            </w:pPr>
            <w:r>
              <w:rPr>
                <w:rFonts w:ascii="宋体" w:hAnsi="宋体" w:eastAsia="宋体" w:cs="宋体"/>
                <w:b w:val="0"/>
                <w:i w:val="0"/>
                <w:color w:val="000000"/>
                <w:sz w:val="14"/>
              </w:rPr>
              <w:t>1,063.12</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1,063.12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2081199</w:t>
            </w:r>
          </w:p>
        </w:tc>
        <w:tc>
          <w:tcPr>
            <w:tcW w:w="2564" w:type="dxa"/>
            <w:gridSpan w:val="4"/>
            <w:vAlign w:val="center"/>
          </w:tcPr>
          <w:p>
            <w:pPr>
              <w:jc w:val="left"/>
            </w:pPr>
            <w:r>
              <w:rPr>
                <w:rFonts w:ascii="宋体" w:hAnsi="宋体" w:eastAsia="宋体" w:cs="宋体"/>
                <w:b w:val="0"/>
                <w:i w:val="0"/>
                <w:color w:val="000000"/>
                <w:sz w:val="14"/>
              </w:rPr>
              <w:t>其他残疾人事业支出</w:t>
            </w:r>
          </w:p>
        </w:tc>
        <w:tc>
          <w:tcPr>
            <w:tcW w:w="1500" w:type="dxa"/>
            <w:gridSpan w:val="4"/>
            <w:vAlign w:val="center"/>
          </w:tcPr>
          <w:p>
            <w:pPr>
              <w:jc w:val="right"/>
            </w:pPr>
            <w:r>
              <w:rPr>
                <w:rFonts w:ascii="宋体" w:hAnsi="宋体" w:eastAsia="宋体" w:cs="宋体"/>
                <w:b w:val="0"/>
                <w:i w:val="0"/>
                <w:color w:val="000000"/>
                <w:sz w:val="14"/>
              </w:rPr>
              <w:t>1,063.12</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1,063.12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20816</w:t>
            </w:r>
          </w:p>
        </w:tc>
        <w:tc>
          <w:tcPr>
            <w:tcW w:w="2564" w:type="dxa"/>
            <w:gridSpan w:val="4"/>
            <w:vAlign w:val="center"/>
          </w:tcPr>
          <w:p>
            <w:pPr>
              <w:jc w:val="left"/>
            </w:pPr>
            <w:r>
              <w:rPr>
                <w:rFonts w:ascii="宋体" w:hAnsi="宋体" w:eastAsia="宋体" w:cs="宋体"/>
                <w:b w:val="0"/>
                <w:i w:val="0"/>
                <w:color w:val="000000"/>
                <w:sz w:val="14"/>
              </w:rPr>
              <w:t>红十字事业</w:t>
            </w:r>
          </w:p>
        </w:tc>
        <w:tc>
          <w:tcPr>
            <w:tcW w:w="1500" w:type="dxa"/>
            <w:gridSpan w:val="4"/>
            <w:vAlign w:val="center"/>
          </w:tcPr>
          <w:p>
            <w:pPr>
              <w:jc w:val="right"/>
            </w:pPr>
            <w:r>
              <w:rPr>
                <w:rFonts w:ascii="宋体" w:hAnsi="宋体" w:eastAsia="宋体" w:cs="宋体"/>
                <w:b w:val="0"/>
                <w:i w:val="0"/>
                <w:color w:val="000000"/>
                <w:sz w:val="14"/>
              </w:rPr>
              <w:t>19.93</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19.93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2081699</w:t>
            </w:r>
          </w:p>
        </w:tc>
        <w:tc>
          <w:tcPr>
            <w:tcW w:w="2564" w:type="dxa"/>
            <w:gridSpan w:val="4"/>
            <w:vAlign w:val="center"/>
          </w:tcPr>
          <w:p>
            <w:pPr>
              <w:jc w:val="left"/>
            </w:pPr>
            <w:r>
              <w:rPr>
                <w:rFonts w:ascii="宋体" w:hAnsi="宋体" w:eastAsia="宋体" w:cs="宋体"/>
                <w:b w:val="0"/>
                <w:i w:val="0"/>
                <w:color w:val="000000"/>
                <w:sz w:val="14"/>
              </w:rPr>
              <w:t>其他红十字事业支出</w:t>
            </w:r>
          </w:p>
        </w:tc>
        <w:tc>
          <w:tcPr>
            <w:tcW w:w="1500" w:type="dxa"/>
            <w:gridSpan w:val="4"/>
            <w:vAlign w:val="center"/>
          </w:tcPr>
          <w:p>
            <w:pPr>
              <w:jc w:val="right"/>
            </w:pPr>
            <w:r>
              <w:rPr>
                <w:rFonts w:ascii="宋体" w:hAnsi="宋体" w:eastAsia="宋体" w:cs="宋体"/>
                <w:b w:val="0"/>
                <w:i w:val="0"/>
                <w:color w:val="000000"/>
                <w:sz w:val="14"/>
              </w:rPr>
              <w:t>19.93</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19.93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20825</w:t>
            </w:r>
          </w:p>
        </w:tc>
        <w:tc>
          <w:tcPr>
            <w:tcW w:w="2564" w:type="dxa"/>
            <w:gridSpan w:val="4"/>
            <w:vAlign w:val="center"/>
          </w:tcPr>
          <w:p>
            <w:pPr>
              <w:jc w:val="left"/>
            </w:pPr>
            <w:r>
              <w:rPr>
                <w:rFonts w:ascii="宋体" w:hAnsi="宋体" w:eastAsia="宋体" w:cs="宋体"/>
                <w:b w:val="0"/>
                <w:i w:val="0"/>
                <w:color w:val="000000"/>
                <w:sz w:val="14"/>
              </w:rPr>
              <w:t>其他生活救助</w:t>
            </w:r>
          </w:p>
        </w:tc>
        <w:tc>
          <w:tcPr>
            <w:tcW w:w="1500" w:type="dxa"/>
            <w:gridSpan w:val="4"/>
            <w:vAlign w:val="center"/>
          </w:tcPr>
          <w:p>
            <w:pPr>
              <w:jc w:val="right"/>
            </w:pPr>
            <w:r>
              <w:rPr>
                <w:rFonts w:ascii="宋体" w:hAnsi="宋体" w:eastAsia="宋体" w:cs="宋体"/>
                <w:b w:val="0"/>
                <w:i w:val="0"/>
                <w:color w:val="000000"/>
                <w:sz w:val="14"/>
              </w:rPr>
              <w:t>22.11</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22.11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2082501</w:t>
            </w:r>
          </w:p>
        </w:tc>
        <w:tc>
          <w:tcPr>
            <w:tcW w:w="2564" w:type="dxa"/>
            <w:gridSpan w:val="4"/>
            <w:vAlign w:val="center"/>
          </w:tcPr>
          <w:p>
            <w:pPr>
              <w:jc w:val="left"/>
            </w:pPr>
            <w:r>
              <w:rPr>
                <w:rFonts w:ascii="宋体" w:hAnsi="宋体" w:eastAsia="宋体" w:cs="宋体"/>
                <w:b w:val="0"/>
                <w:i w:val="0"/>
                <w:color w:val="000000"/>
                <w:sz w:val="14"/>
              </w:rPr>
              <w:t>其他城市生活救助</w:t>
            </w:r>
          </w:p>
        </w:tc>
        <w:tc>
          <w:tcPr>
            <w:tcW w:w="1500" w:type="dxa"/>
            <w:gridSpan w:val="4"/>
            <w:vAlign w:val="center"/>
          </w:tcPr>
          <w:p>
            <w:pPr>
              <w:jc w:val="right"/>
            </w:pPr>
            <w:r>
              <w:rPr>
                <w:rFonts w:ascii="宋体" w:hAnsi="宋体" w:eastAsia="宋体" w:cs="宋体"/>
                <w:b w:val="0"/>
                <w:i w:val="0"/>
                <w:color w:val="000000"/>
                <w:sz w:val="14"/>
              </w:rPr>
              <w:t>8.04</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8.04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2082502</w:t>
            </w:r>
          </w:p>
        </w:tc>
        <w:tc>
          <w:tcPr>
            <w:tcW w:w="2564" w:type="dxa"/>
            <w:gridSpan w:val="4"/>
            <w:vAlign w:val="center"/>
          </w:tcPr>
          <w:p>
            <w:pPr>
              <w:jc w:val="left"/>
            </w:pPr>
            <w:r>
              <w:rPr>
                <w:rFonts w:ascii="宋体" w:hAnsi="宋体" w:eastAsia="宋体" w:cs="宋体"/>
                <w:b w:val="0"/>
                <w:i w:val="0"/>
                <w:color w:val="000000"/>
                <w:sz w:val="14"/>
              </w:rPr>
              <w:t>其他农村生活救助</w:t>
            </w:r>
          </w:p>
        </w:tc>
        <w:tc>
          <w:tcPr>
            <w:tcW w:w="1500" w:type="dxa"/>
            <w:gridSpan w:val="4"/>
            <w:vAlign w:val="center"/>
          </w:tcPr>
          <w:p>
            <w:pPr>
              <w:jc w:val="right"/>
            </w:pPr>
            <w:r>
              <w:rPr>
                <w:rFonts w:ascii="宋体" w:hAnsi="宋体" w:eastAsia="宋体" w:cs="宋体"/>
                <w:b w:val="0"/>
                <w:i w:val="0"/>
                <w:color w:val="000000"/>
                <w:sz w:val="14"/>
              </w:rPr>
              <w:t>14.07</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14.07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20828</w:t>
            </w:r>
          </w:p>
        </w:tc>
        <w:tc>
          <w:tcPr>
            <w:tcW w:w="2564" w:type="dxa"/>
            <w:gridSpan w:val="4"/>
            <w:vAlign w:val="center"/>
          </w:tcPr>
          <w:p>
            <w:pPr>
              <w:jc w:val="left"/>
            </w:pPr>
            <w:r>
              <w:rPr>
                <w:rFonts w:ascii="宋体" w:hAnsi="宋体" w:eastAsia="宋体" w:cs="宋体"/>
                <w:b w:val="0"/>
                <w:i w:val="0"/>
                <w:color w:val="000000"/>
                <w:sz w:val="14"/>
              </w:rPr>
              <w:t>退役军人管理事务</w:t>
            </w:r>
          </w:p>
        </w:tc>
        <w:tc>
          <w:tcPr>
            <w:tcW w:w="1500" w:type="dxa"/>
            <w:gridSpan w:val="4"/>
            <w:vAlign w:val="center"/>
          </w:tcPr>
          <w:p>
            <w:pPr>
              <w:jc w:val="right"/>
            </w:pPr>
            <w:r>
              <w:rPr>
                <w:rFonts w:ascii="宋体" w:hAnsi="宋体" w:eastAsia="宋体" w:cs="宋体"/>
                <w:b w:val="0"/>
                <w:i w:val="0"/>
                <w:color w:val="000000"/>
                <w:sz w:val="14"/>
              </w:rPr>
              <w:t>118.88</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118.88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2082804</w:t>
            </w:r>
          </w:p>
        </w:tc>
        <w:tc>
          <w:tcPr>
            <w:tcW w:w="2564" w:type="dxa"/>
            <w:gridSpan w:val="4"/>
            <w:vAlign w:val="center"/>
          </w:tcPr>
          <w:p>
            <w:pPr>
              <w:jc w:val="left"/>
            </w:pPr>
            <w:r>
              <w:rPr>
                <w:rFonts w:ascii="宋体" w:hAnsi="宋体" w:eastAsia="宋体" w:cs="宋体"/>
                <w:b w:val="0"/>
                <w:i w:val="0"/>
                <w:color w:val="000000"/>
                <w:sz w:val="14"/>
              </w:rPr>
              <w:t>拥军优属</w:t>
            </w:r>
          </w:p>
        </w:tc>
        <w:tc>
          <w:tcPr>
            <w:tcW w:w="1500" w:type="dxa"/>
            <w:gridSpan w:val="4"/>
            <w:vAlign w:val="center"/>
          </w:tcPr>
          <w:p>
            <w:pPr>
              <w:jc w:val="right"/>
            </w:pPr>
            <w:r>
              <w:rPr>
                <w:rFonts w:ascii="宋体" w:hAnsi="宋体" w:eastAsia="宋体" w:cs="宋体"/>
                <w:b w:val="0"/>
                <w:i w:val="0"/>
                <w:color w:val="000000"/>
                <w:sz w:val="14"/>
              </w:rPr>
              <w:t>90.94</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90.94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2082899</w:t>
            </w:r>
          </w:p>
        </w:tc>
        <w:tc>
          <w:tcPr>
            <w:tcW w:w="2564" w:type="dxa"/>
            <w:gridSpan w:val="4"/>
            <w:vAlign w:val="center"/>
          </w:tcPr>
          <w:p>
            <w:pPr>
              <w:jc w:val="left"/>
            </w:pPr>
            <w:r>
              <w:rPr>
                <w:rFonts w:ascii="宋体" w:hAnsi="宋体" w:eastAsia="宋体" w:cs="宋体"/>
                <w:b w:val="0"/>
                <w:i w:val="0"/>
                <w:color w:val="000000"/>
                <w:sz w:val="14"/>
              </w:rPr>
              <w:t>其他退役军人事务管理支出</w:t>
            </w:r>
          </w:p>
        </w:tc>
        <w:tc>
          <w:tcPr>
            <w:tcW w:w="1500" w:type="dxa"/>
            <w:gridSpan w:val="4"/>
            <w:vAlign w:val="center"/>
          </w:tcPr>
          <w:p>
            <w:pPr>
              <w:jc w:val="right"/>
            </w:pPr>
            <w:r>
              <w:rPr>
                <w:rFonts w:ascii="宋体" w:hAnsi="宋体" w:eastAsia="宋体" w:cs="宋体"/>
                <w:b w:val="0"/>
                <w:i w:val="0"/>
                <w:color w:val="000000"/>
                <w:sz w:val="14"/>
              </w:rPr>
              <w:t>27.94</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27.94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20899</w:t>
            </w:r>
          </w:p>
        </w:tc>
        <w:tc>
          <w:tcPr>
            <w:tcW w:w="2564" w:type="dxa"/>
            <w:gridSpan w:val="4"/>
            <w:vAlign w:val="center"/>
          </w:tcPr>
          <w:p>
            <w:pPr>
              <w:jc w:val="left"/>
            </w:pPr>
            <w:r>
              <w:rPr>
                <w:rFonts w:ascii="宋体" w:hAnsi="宋体" w:eastAsia="宋体" w:cs="宋体"/>
                <w:b w:val="0"/>
                <w:i w:val="0"/>
                <w:color w:val="000000"/>
                <w:sz w:val="14"/>
              </w:rPr>
              <w:t>其他社会保障和就业支出</w:t>
            </w:r>
          </w:p>
        </w:tc>
        <w:tc>
          <w:tcPr>
            <w:tcW w:w="1500" w:type="dxa"/>
            <w:gridSpan w:val="4"/>
            <w:vAlign w:val="center"/>
          </w:tcPr>
          <w:p>
            <w:pPr>
              <w:jc w:val="right"/>
            </w:pPr>
            <w:r>
              <w:rPr>
                <w:rFonts w:ascii="宋体" w:hAnsi="宋体" w:eastAsia="宋体" w:cs="宋体"/>
                <w:b w:val="0"/>
                <w:i w:val="0"/>
                <w:color w:val="000000"/>
                <w:sz w:val="14"/>
              </w:rPr>
              <w:t>9,697.84</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9,697.84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2089999</w:t>
            </w:r>
          </w:p>
        </w:tc>
        <w:tc>
          <w:tcPr>
            <w:tcW w:w="2564" w:type="dxa"/>
            <w:gridSpan w:val="4"/>
            <w:vAlign w:val="center"/>
          </w:tcPr>
          <w:p>
            <w:pPr>
              <w:jc w:val="left"/>
            </w:pPr>
            <w:r>
              <w:rPr>
                <w:rFonts w:ascii="宋体" w:hAnsi="宋体" w:eastAsia="宋体" w:cs="宋体"/>
                <w:b w:val="0"/>
                <w:i w:val="0"/>
                <w:color w:val="000000"/>
                <w:sz w:val="14"/>
              </w:rPr>
              <w:t>其他社会保障和就业支出</w:t>
            </w:r>
          </w:p>
        </w:tc>
        <w:tc>
          <w:tcPr>
            <w:tcW w:w="1500" w:type="dxa"/>
            <w:gridSpan w:val="4"/>
            <w:vAlign w:val="center"/>
          </w:tcPr>
          <w:p>
            <w:pPr>
              <w:jc w:val="right"/>
            </w:pPr>
            <w:r>
              <w:rPr>
                <w:rFonts w:ascii="宋体" w:hAnsi="宋体" w:eastAsia="宋体" w:cs="宋体"/>
                <w:b w:val="0"/>
                <w:i w:val="0"/>
                <w:color w:val="000000"/>
                <w:sz w:val="14"/>
              </w:rPr>
              <w:t>9,697.84</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9,697.84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210</w:t>
            </w:r>
          </w:p>
        </w:tc>
        <w:tc>
          <w:tcPr>
            <w:tcW w:w="2564" w:type="dxa"/>
            <w:gridSpan w:val="4"/>
            <w:vAlign w:val="center"/>
          </w:tcPr>
          <w:p>
            <w:pPr>
              <w:jc w:val="left"/>
            </w:pPr>
            <w:r>
              <w:rPr>
                <w:rFonts w:ascii="宋体" w:hAnsi="宋体" w:eastAsia="宋体" w:cs="宋体"/>
                <w:b w:val="0"/>
                <w:i w:val="0"/>
                <w:color w:val="000000"/>
                <w:sz w:val="14"/>
              </w:rPr>
              <w:t>卫生健康支出</w:t>
            </w:r>
          </w:p>
        </w:tc>
        <w:tc>
          <w:tcPr>
            <w:tcW w:w="1500" w:type="dxa"/>
            <w:gridSpan w:val="4"/>
            <w:vAlign w:val="center"/>
          </w:tcPr>
          <w:p>
            <w:pPr>
              <w:jc w:val="right"/>
            </w:pPr>
            <w:r>
              <w:rPr>
                <w:rFonts w:ascii="宋体" w:hAnsi="宋体" w:eastAsia="宋体" w:cs="宋体"/>
                <w:b w:val="0"/>
                <w:i w:val="0"/>
                <w:color w:val="000000"/>
                <w:sz w:val="14"/>
              </w:rPr>
              <w:t>1,068.67</w:t>
            </w:r>
          </w:p>
        </w:tc>
        <w:tc>
          <w:tcPr>
            <w:tcW w:w="1500" w:type="dxa"/>
            <w:gridSpan w:val="4"/>
            <w:vAlign w:val="center"/>
          </w:tcPr>
          <w:p>
            <w:pPr>
              <w:jc w:val="right"/>
            </w:pPr>
            <w:r>
              <w:rPr>
                <w:rFonts w:ascii="宋体" w:hAnsi="宋体" w:eastAsia="宋体" w:cs="宋体"/>
                <w:b w:val="0"/>
                <w:i w:val="0"/>
                <w:color w:val="000000"/>
                <w:sz w:val="14"/>
              </w:rPr>
              <w:t>82.95</w:t>
            </w:r>
          </w:p>
        </w:tc>
        <w:tc>
          <w:tcPr>
            <w:tcW w:w="1532" w:type="dxa"/>
            <w:gridSpan w:val="4"/>
            <w:vAlign w:val="center"/>
          </w:tcPr>
          <w:p>
            <w:pPr>
              <w:jc w:val="right"/>
            </w:pPr>
            <w:r>
              <w:rPr>
                <w:rFonts w:ascii="宋体" w:hAnsi="宋体" w:eastAsia="宋体" w:cs="宋体"/>
                <w:b w:val="0"/>
                <w:i w:val="0"/>
                <w:color w:val="000000"/>
                <w:sz w:val="14"/>
              </w:rPr>
              <w:t>985.72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21003</w:t>
            </w:r>
          </w:p>
        </w:tc>
        <w:tc>
          <w:tcPr>
            <w:tcW w:w="2564" w:type="dxa"/>
            <w:gridSpan w:val="4"/>
            <w:vAlign w:val="center"/>
          </w:tcPr>
          <w:p>
            <w:pPr>
              <w:jc w:val="left"/>
            </w:pPr>
            <w:r>
              <w:rPr>
                <w:rFonts w:ascii="宋体" w:hAnsi="宋体" w:eastAsia="宋体" w:cs="宋体"/>
                <w:b w:val="0"/>
                <w:i w:val="0"/>
                <w:color w:val="000000"/>
                <w:sz w:val="14"/>
              </w:rPr>
              <w:t>基层医疗卫生机构</w:t>
            </w:r>
          </w:p>
        </w:tc>
        <w:tc>
          <w:tcPr>
            <w:tcW w:w="1500" w:type="dxa"/>
            <w:gridSpan w:val="4"/>
            <w:vAlign w:val="center"/>
          </w:tcPr>
          <w:p>
            <w:pPr>
              <w:jc w:val="right"/>
            </w:pPr>
            <w:r>
              <w:rPr>
                <w:rFonts w:ascii="宋体" w:hAnsi="宋体" w:eastAsia="宋体" w:cs="宋体"/>
                <w:b w:val="0"/>
                <w:i w:val="0"/>
                <w:color w:val="000000"/>
                <w:sz w:val="14"/>
              </w:rPr>
              <w:t>232.96</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232.96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2100301</w:t>
            </w:r>
          </w:p>
        </w:tc>
        <w:tc>
          <w:tcPr>
            <w:tcW w:w="2564" w:type="dxa"/>
            <w:gridSpan w:val="4"/>
            <w:vAlign w:val="center"/>
          </w:tcPr>
          <w:p>
            <w:pPr>
              <w:jc w:val="left"/>
            </w:pPr>
            <w:r>
              <w:rPr>
                <w:rFonts w:ascii="宋体" w:hAnsi="宋体" w:eastAsia="宋体" w:cs="宋体"/>
                <w:b w:val="0"/>
                <w:i w:val="0"/>
                <w:color w:val="000000"/>
                <w:sz w:val="14"/>
              </w:rPr>
              <w:t>城市社区卫生机构</w:t>
            </w:r>
          </w:p>
        </w:tc>
        <w:tc>
          <w:tcPr>
            <w:tcW w:w="1500" w:type="dxa"/>
            <w:gridSpan w:val="4"/>
            <w:vAlign w:val="center"/>
          </w:tcPr>
          <w:p>
            <w:pPr>
              <w:jc w:val="right"/>
            </w:pPr>
            <w:r>
              <w:rPr>
                <w:rFonts w:ascii="宋体" w:hAnsi="宋体" w:eastAsia="宋体" w:cs="宋体"/>
                <w:b w:val="0"/>
                <w:i w:val="0"/>
                <w:color w:val="000000"/>
                <w:sz w:val="14"/>
              </w:rPr>
              <w:t>232.96</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232.96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21004</w:t>
            </w:r>
          </w:p>
        </w:tc>
        <w:tc>
          <w:tcPr>
            <w:tcW w:w="2564" w:type="dxa"/>
            <w:gridSpan w:val="4"/>
            <w:vAlign w:val="center"/>
          </w:tcPr>
          <w:p>
            <w:pPr>
              <w:jc w:val="left"/>
            </w:pPr>
            <w:r>
              <w:rPr>
                <w:rFonts w:ascii="宋体" w:hAnsi="宋体" w:eastAsia="宋体" w:cs="宋体"/>
                <w:b w:val="0"/>
                <w:i w:val="0"/>
                <w:color w:val="000000"/>
                <w:sz w:val="14"/>
              </w:rPr>
              <w:t>公共卫生</w:t>
            </w:r>
          </w:p>
        </w:tc>
        <w:tc>
          <w:tcPr>
            <w:tcW w:w="1500" w:type="dxa"/>
            <w:gridSpan w:val="4"/>
            <w:vAlign w:val="center"/>
          </w:tcPr>
          <w:p>
            <w:pPr>
              <w:jc w:val="right"/>
            </w:pPr>
            <w:r>
              <w:rPr>
                <w:rFonts w:ascii="宋体" w:hAnsi="宋体" w:eastAsia="宋体" w:cs="宋体"/>
                <w:b w:val="0"/>
                <w:i w:val="0"/>
                <w:color w:val="000000"/>
                <w:sz w:val="14"/>
              </w:rPr>
              <w:t>447.82</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447.82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2100410</w:t>
            </w:r>
          </w:p>
        </w:tc>
        <w:tc>
          <w:tcPr>
            <w:tcW w:w="2564" w:type="dxa"/>
            <w:gridSpan w:val="4"/>
            <w:vAlign w:val="center"/>
          </w:tcPr>
          <w:p>
            <w:pPr>
              <w:jc w:val="left"/>
            </w:pPr>
            <w:r>
              <w:rPr>
                <w:rFonts w:ascii="宋体" w:hAnsi="宋体" w:eastAsia="宋体" w:cs="宋体"/>
                <w:b w:val="0"/>
                <w:i w:val="0"/>
                <w:color w:val="000000"/>
                <w:sz w:val="14"/>
              </w:rPr>
              <w:t>突发公共卫生事件应急处理</w:t>
            </w:r>
          </w:p>
        </w:tc>
        <w:tc>
          <w:tcPr>
            <w:tcW w:w="1500" w:type="dxa"/>
            <w:gridSpan w:val="4"/>
            <w:vAlign w:val="center"/>
          </w:tcPr>
          <w:p>
            <w:pPr>
              <w:jc w:val="right"/>
            </w:pPr>
            <w:r>
              <w:rPr>
                <w:rFonts w:ascii="宋体" w:hAnsi="宋体" w:eastAsia="宋体" w:cs="宋体"/>
                <w:b w:val="0"/>
                <w:i w:val="0"/>
                <w:color w:val="000000"/>
                <w:sz w:val="14"/>
              </w:rPr>
              <w:t>447.82</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447.82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21007</w:t>
            </w:r>
          </w:p>
        </w:tc>
        <w:tc>
          <w:tcPr>
            <w:tcW w:w="2564" w:type="dxa"/>
            <w:gridSpan w:val="4"/>
            <w:vAlign w:val="center"/>
          </w:tcPr>
          <w:p>
            <w:pPr>
              <w:jc w:val="left"/>
            </w:pPr>
            <w:r>
              <w:rPr>
                <w:rFonts w:ascii="宋体" w:hAnsi="宋体" w:eastAsia="宋体" w:cs="宋体"/>
                <w:b w:val="0"/>
                <w:i w:val="0"/>
                <w:color w:val="000000"/>
                <w:sz w:val="14"/>
              </w:rPr>
              <w:t>计划生育事务</w:t>
            </w:r>
          </w:p>
        </w:tc>
        <w:tc>
          <w:tcPr>
            <w:tcW w:w="1500" w:type="dxa"/>
            <w:gridSpan w:val="4"/>
            <w:vAlign w:val="center"/>
          </w:tcPr>
          <w:p>
            <w:pPr>
              <w:jc w:val="right"/>
            </w:pPr>
            <w:r>
              <w:rPr>
                <w:rFonts w:ascii="宋体" w:hAnsi="宋体" w:eastAsia="宋体" w:cs="宋体"/>
                <w:b w:val="0"/>
                <w:i w:val="0"/>
                <w:color w:val="000000"/>
                <w:sz w:val="14"/>
              </w:rPr>
              <w:t>183.32</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183.32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2100717</w:t>
            </w:r>
          </w:p>
        </w:tc>
        <w:tc>
          <w:tcPr>
            <w:tcW w:w="2564" w:type="dxa"/>
            <w:gridSpan w:val="4"/>
            <w:vAlign w:val="center"/>
          </w:tcPr>
          <w:p>
            <w:pPr>
              <w:jc w:val="left"/>
            </w:pPr>
            <w:r>
              <w:rPr>
                <w:rFonts w:ascii="宋体" w:hAnsi="宋体" w:eastAsia="宋体" w:cs="宋体"/>
                <w:b w:val="0"/>
                <w:i w:val="0"/>
                <w:color w:val="000000"/>
                <w:sz w:val="14"/>
              </w:rPr>
              <w:t>计划生育服务</w:t>
            </w:r>
          </w:p>
        </w:tc>
        <w:tc>
          <w:tcPr>
            <w:tcW w:w="1500" w:type="dxa"/>
            <w:gridSpan w:val="4"/>
            <w:vAlign w:val="center"/>
          </w:tcPr>
          <w:p>
            <w:pPr>
              <w:jc w:val="right"/>
            </w:pPr>
            <w:r>
              <w:rPr>
                <w:rFonts w:ascii="宋体" w:hAnsi="宋体" w:eastAsia="宋体" w:cs="宋体"/>
                <w:b w:val="0"/>
                <w:i w:val="0"/>
                <w:color w:val="000000"/>
                <w:sz w:val="14"/>
              </w:rPr>
              <w:t>183.32</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183.32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21011</w:t>
            </w:r>
          </w:p>
        </w:tc>
        <w:tc>
          <w:tcPr>
            <w:tcW w:w="2564" w:type="dxa"/>
            <w:gridSpan w:val="4"/>
            <w:vAlign w:val="center"/>
          </w:tcPr>
          <w:p>
            <w:pPr>
              <w:jc w:val="left"/>
            </w:pPr>
            <w:r>
              <w:rPr>
                <w:rFonts w:ascii="宋体" w:hAnsi="宋体" w:eastAsia="宋体" w:cs="宋体"/>
                <w:b w:val="0"/>
                <w:i w:val="0"/>
                <w:color w:val="000000"/>
                <w:sz w:val="14"/>
              </w:rPr>
              <w:t>行政事业单位医疗</w:t>
            </w:r>
          </w:p>
        </w:tc>
        <w:tc>
          <w:tcPr>
            <w:tcW w:w="1500" w:type="dxa"/>
            <w:gridSpan w:val="4"/>
            <w:vAlign w:val="center"/>
          </w:tcPr>
          <w:p>
            <w:pPr>
              <w:jc w:val="right"/>
            </w:pPr>
            <w:r>
              <w:rPr>
                <w:rFonts w:ascii="宋体" w:hAnsi="宋体" w:eastAsia="宋体" w:cs="宋体"/>
                <w:b w:val="0"/>
                <w:i w:val="0"/>
                <w:color w:val="000000"/>
                <w:sz w:val="14"/>
              </w:rPr>
              <w:t>82.95</w:t>
            </w:r>
          </w:p>
        </w:tc>
        <w:tc>
          <w:tcPr>
            <w:tcW w:w="1500" w:type="dxa"/>
            <w:gridSpan w:val="4"/>
            <w:vAlign w:val="center"/>
          </w:tcPr>
          <w:p>
            <w:pPr>
              <w:jc w:val="right"/>
            </w:pPr>
            <w:r>
              <w:rPr>
                <w:rFonts w:ascii="宋体" w:hAnsi="宋体" w:eastAsia="宋体" w:cs="宋体"/>
                <w:b w:val="0"/>
                <w:i w:val="0"/>
                <w:color w:val="000000"/>
                <w:sz w:val="14"/>
              </w:rPr>
              <w:t>82.95</w:t>
            </w:r>
          </w:p>
        </w:tc>
        <w:tc>
          <w:tcPr>
            <w:tcW w:w="1532" w:type="dxa"/>
            <w:gridSpan w:val="4"/>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2101101</w:t>
            </w:r>
          </w:p>
        </w:tc>
        <w:tc>
          <w:tcPr>
            <w:tcW w:w="2564" w:type="dxa"/>
            <w:gridSpan w:val="4"/>
            <w:vAlign w:val="center"/>
          </w:tcPr>
          <w:p>
            <w:pPr>
              <w:jc w:val="left"/>
            </w:pPr>
            <w:r>
              <w:rPr>
                <w:rFonts w:ascii="宋体" w:hAnsi="宋体" w:eastAsia="宋体" w:cs="宋体"/>
                <w:b w:val="0"/>
                <w:i w:val="0"/>
                <w:color w:val="000000"/>
                <w:sz w:val="14"/>
              </w:rPr>
              <w:t>行政单位医疗</w:t>
            </w:r>
          </w:p>
        </w:tc>
        <w:tc>
          <w:tcPr>
            <w:tcW w:w="1500" w:type="dxa"/>
            <w:gridSpan w:val="4"/>
            <w:vAlign w:val="center"/>
          </w:tcPr>
          <w:p>
            <w:pPr>
              <w:jc w:val="right"/>
            </w:pPr>
            <w:r>
              <w:rPr>
                <w:rFonts w:ascii="宋体" w:hAnsi="宋体" w:eastAsia="宋体" w:cs="宋体"/>
                <w:b w:val="0"/>
                <w:i w:val="0"/>
                <w:color w:val="000000"/>
                <w:sz w:val="14"/>
              </w:rPr>
              <w:t>82.95</w:t>
            </w:r>
          </w:p>
        </w:tc>
        <w:tc>
          <w:tcPr>
            <w:tcW w:w="1500" w:type="dxa"/>
            <w:gridSpan w:val="4"/>
            <w:vAlign w:val="center"/>
          </w:tcPr>
          <w:p>
            <w:pPr>
              <w:jc w:val="right"/>
            </w:pPr>
            <w:r>
              <w:rPr>
                <w:rFonts w:ascii="宋体" w:hAnsi="宋体" w:eastAsia="宋体" w:cs="宋体"/>
                <w:b w:val="0"/>
                <w:i w:val="0"/>
                <w:color w:val="000000"/>
                <w:sz w:val="14"/>
              </w:rPr>
              <w:t>82.95</w:t>
            </w:r>
          </w:p>
        </w:tc>
        <w:tc>
          <w:tcPr>
            <w:tcW w:w="1532" w:type="dxa"/>
            <w:gridSpan w:val="4"/>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21014</w:t>
            </w:r>
          </w:p>
        </w:tc>
        <w:tc>
          <w:tcPr>
            <w:tcW w:w="2564" w:type="dxa"/>
            <w:gridSpan w:val="4"/>
            <w:vAlign w:val="center"/>
          </w:tcPr>
          <w:p>
            <w:pPr>
              <w:jc w:val="left"/>
            </w:pPr>
            <w:r>
              <w:rPr>
                <w:rFonts w:ascii="宋体" w:hAnsi="宋体" w:eastAsia="宋体" w:cs="宋体"/>
                <w:b w:val="0"/>
                <w:i w:val="0"/>
                <w:color w:val="000000"/>
                <w:sz w:val="14"/>
              </w:rPr>
              <w:t>优抚对象医疗</w:t>
            </w:r>
          </w:p>
        </w:tc>
        <w:tc>
          <w:tcPr>
            <w:tcW w:w="1500" w:type="dxa"/>
            <w:gridSpan w:val="4"/>
            <w:vAlign w:val="center"/>
          </w:tcPr>
          <w:p>
            <w:pPr>
              <w:jc w:val="right"/>
            </w:pPr>
            <w:r>
              <w:rPr>
                <w:rFonts w:ascii="宋体" w:hAnsi="宋体" w:eastAsia="宋体" w:cs="宋体"/>
                <w:b w:val="0"/>
                <w:i w:val="0"/>
                <w:color w:val="000000"/>
                <w:sz w:val="14"/>
              </w:rPr>
              <w:t>2.35</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2.35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2101401</w:t>
            </w:r>
          </w:p>
        </w:tc>
        <w:tc>
          <w:tcPr>
            <w:tcW w:w="2564" w:type="dxa"/>
            <w:gridSpan w:val="4"/>
            <w:vAlign w:val="center"/>
          </w:tcPr>
          <w:p>
            <w:pPr>
              <w:jc w:val="left"/>
            </w:pPr>
            <w:r>
              <w:rPr>
                <w:rFonts w:ascii="宋体" w:hAnsi="宋体" w:eastAsia="宋体" w:cs="宋体"/>
                <w:b w:val="0"/>
                <w:i w:val="0"/>
                <w:color w:val="000000"/>
                <w:sz w:val="14"/>
              </w:rPr>
              <w:t>优抚对象医疗补助</w:t>
            </w:r>
          </w:p>
        </w:tc>
        <w:tc>
          <w:tcPr>
            <w:tcW w:w="1500" w:type="dxa"/>
            <w:gridSpan w:val="4"/>
            <w:vAlign w:val="center"/>
          </w:tcPr>
          <w:p>
            <w:pPr>
              <w:jc w:val="right"/>
            </w:pPr>
            <w:r>
              <w:rPr>
                <w:rFonts w:ascii="宋体" w:hAnsi="宋体" w:eastAsia="宋体" w:cs="宋体"/>
                <w:b w:val="0"/>
                <w:i w:val="0"/>
                <w:color w:val="000000"/>
                <w:sz w:val="14"/>
              </w:rPr>
              <w:t>2.35</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2.35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21099</w:t>
            </w:r>
          </w:p>
        </w:tc>
        <w:tc>
          <w:tcPr>
            <w:tcW w:w="2564" w:type="dxa"/>
            <w:gridSpan w:val="4"/>
            <w:vAlign w:val="center"/>
          </w:tcPr>
          <w:p>
            <w:pPr>
              <w:jc w:val="left"/>
            </w:pPr>
            <w:r>
              <w:rPr>
                <w:rFonts w:ascii="宋体" w:hAnsi="宋体" w:eastAsia="宋体" w:cs="宋体"/>
                <w:b w:val="0"/>
                <w:i w:val="0"/>
                <w:color w:val="000000"/>
                <w:sz w:val="14"/>
              </w:rPr>
              <w:t>其他卫生健康支出</w:t>
            </w:r>
          </w:p>
        </w:tc>
        <w:tc>
          <w:tcPr>
            <w:tcW w:w="1500" w:type="dxa"/>
            <w:gridSpan w:val="4"/>
            <w:vAlign w:val="center"/>
          </w:tcPr>
          <w:p>
            <w:pPr>
              <w:jc w:val="right"/>
            </w:pPr>
            <w:r>
              <w:rPr>
                <w:rFonts w:ascii="宋体" w:hAnsi="宋体" w:eastAsia="宋体" w:cs="宋体"/>
                <w:b w:val="0"/>
                <w:i w:val="0"/>
                <w:color w:val="000000"/>
                <w:sz w:val="14"/>
              </w:rPr>
              <w:t>119.27</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119.27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2109999</w:t>
            </w:r>
          </w:p>
        </w:tc>
        <w:tc>
          <w:tcPr>
            <w:tcW w:w="2564" w:type="dxa"/>
            <w:gridSpan w:val="4"/>
            <w:vAlign w:val="center"/>
          </w:tcPr>
          <w:p>
            <w:pPr>
              <w:jc w:val="left"/>
            </w:pPr>
            <w:r>
              <w:rPr>
                <w:rFonts w:ascii="宋体" w:hAnsi="宋体" w:eastAsia="宋体" w:cs="宋体"/>
                <w:b w:val="0"/>
                <w:i w:val="0"/>
                <w:color w:val="000000"/>
                <w:sz w:val="14"/>
              </w:rPr>
              <w:t>其他卫生健康支出</w:t>
            </w:r>
          </w:p>
        </w:tc>
        <w:tc>
          <w:tcPr>
            <w:tcW w:w="1500" w:type="dxa"/>
            <w:gridSpan w:val="4"/>
            <w:vAlign w:val="center"/>
          </w:tcPr>
          <w:p>
            <w:pPr>
              <w:jc w:val="right"/>
            </w:pPr>
            <w:r>
              <w:rPr>
                <w:rFonts w:ascii="宋体" w:hAnsi="宋体" w:eastAsia="宋体" w:cs="宋体"/>
                <w:b w:val="0"/>
                <w:i w:val="0"/>
                <w:color w:val="000000"/>
                <w:sz w:val="14"/>
              </w:rPr>
              <w:t>119.27</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119.27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211</w:t>
            </w:r>
          </w:p>
        </w:tc>
        <w:tc>
          <w:tcPr>
            <w:tcW w:w="2564" w:type="dxa"/>
            <w:gridSpan w:val="4"/>
            <w:vAlign w:val="center"/>
          </w:tcPr>
          <w:p>
            <w:pPr>
              <w:jc w:val="left"/>
            </w:pPr>
            <w:r>
              <w:rPr>
                <w:rFonts w:ascii="宋体" w:hAnsi="宋体" w:eastAsia="宋体" w:cs="宋体"/>
                <w:b w:val="0"/>
                <w:i w:val="0"/>
                <w:color w:val="000000"/>
                <w:sz w:val="14"/>
              </w:rPr>
              <w:t>节能环保支出</w:t>
            </w:r>
          </w:p>
        </w:tc>
        <w:tc>
          <w:tcPr>
            <w:tcW w:w="1500" w:type="dxa"/>
            <w:gridSpan w:val="4"/>
            <w:vAlign w:val="center"/>
          </w:tcPr>
          <w:p>
            <w:pPr>
              <w:jc w:val="right"/>
            </w:pPr>
            <w:r>
              <w:rPr>
                <w:rFonts w:ascii="宋体" w:hAnsi="宋体" w:eastAsia="宋体" w:cs="宋体"/>
                <w:b w:val="0"/>
                <w:i w:val="0"/>
                <w:color w:val="000000"/>
                <w:sz w:val="14"/>
              </w:rPr>
              <w:t>71.62</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71.62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21111</w:t>
            </w:r>
          </w:p>
        </w:tc>
        <w:tc>
          <w:tcPr>
            <w:tcW w:w="2564" w:type="dxa"/>
            <w:gridSpan w:val="4"/>
            <w:vAlign w:val="center"/>
          </w:tcPr>
          <w:p>
            <w:pPr>
              <w:jc w:val="left"/>
            </w:pPr>
            <w:r>
              <w:rPr>
                <w:rFonts w:ascii="宋体" w:hAnsi="宋体" w:eastAsia="宋体" w:cs="宋体"/>
                <w:b w:val="0"/>
                <w:i w:val="0"/>
                <w:color w:val="000000"/>
                <w:sz w:val="14"/>
              </w:rPr>
              <w:t>污染减排</w:t>
            </w:r>
          </w:p>
        </w:tc>
        <w:tc>
          <w:tcPr>
            <w:tcW w:w="1500" w:type="dxa"/>
            <w:gridSpan w:val="4"/>
            <w:vAlign w:val="center"/>
          </w:tcPr>
          <w:p>
            <w:pPr>
              <w:jc w:val="right"/>
            </w:pPr>
            <w:r>
              <w:rPr>
                <w:rFonts w:ascii="宋体" w:hAnsi="宋体" w:eastAsia="宋体" w:cs="宋体"/>
                <w:b w:val="0"/>
                <w:i w:val="0"/>
                <w:color w:val="000000"/>
                <w:sz w:val="14"/>
              </w:rPr>
              <w:t>71.62</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71.62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2111103</w:t>
            </w:r>
          </w:p>
        </w:tc>
        <w:tc>
          <w:tcPr>
            <w:tcW w:w="2564" w:type="dxa"/>
            <w:gridSpan w:val="4"/>
            <w:vAlign w:val="center"/>
          </w:tcPr>
          <w:p>
            <w:pPr>
              <w:jc w:val="left"/>
            </w:pPr>
            <w:r>
              <w:rPr>
                <w:rFonts w:ascii="宋体" w:hAnsi="宋体" w:eastAsia="宋体" w:cs="宋体"/>
                <w:b w:val="0"/>
                <w:i w:val="0"/>
                <w:color w:val="000000"/>
                <w:sz w:val="14"/>
              </w:rPr>
              <w:t>减排专项支出</w:t>
            </w:r>
          </w:p>
        </w:tc>
        <w:tc>
          <w:tcPr>
            <w:tcW w:w="1500" w:type="dxa"/>
            <w:gridSpan w:val="4"/>
            <w:vAlign w:val="center"/>
          </w:tcPr>
          <w:p>
            <w:pPr>
              <w:jc w:val="right"/>
            </w:pPr>
            <w:r>
              <w:rPr>
                <w:rFonts w:ascii="宋体" w:hAnsi="宋体" w:eastAsia="宋体" w:cs="宋体"/>
                <w:b w:val="0"/>
                <w:i w:val="0"/>
                <w:color w:val="000000"/>
                <w:sz w:val="14"/>
              </w:rPr>
              <w:t>5.16</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5.16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2111199</w:t>
            </w:r>
          </w:p>
        </w:tc>
        <w:tc>
          <w:tcPr>
            <w:tcW w:w="2564" w:type="dxa"/>
            <w:gridSpan w:val="4"/>
            <w:vAlign w:val="center"/>
          </w:tcPr>
          <w:p>
            <w:pPr>
              <w:jc w:val="left"/>
            </w:pPr>
            <w:r>
              <w:rPr>
                <w:rFonts w:ascii="宋体" w:hAnsi="宋体" w:eastAsia="宋体" w:cs="宋体"/>
                <w:b w:val="0"/>
                <w:i w:val="0"/>
                <w:color w:val="000000"/>
                <w:sz w:val="14"/>
              </w:rPr>
              <w:t>其他污染减排支出</w:t>
            </w:r>
          </w:p>
        </w:tc>
        <w:tc>
          <w:tcPr>
            <w:tcW w:w="1500" w:type="dxa"/>
            <w:gridSpan w:val="4"/>
            <w:vAlign w:val="center"/>
          </w:tcPr>
          <w:p>
            <w:pPr>
              <w:jc w:val="right"/>
            </w:pPr>
            <w:r>
              <w:rPr>
                <w:rFonts w:ascii="宋体" w:hAnsi="宋体" w:eastAsia="宋体" w:cs="宋体"/>
                <w:b w:val="0"/>
                <w:i w:val="0"/>
                <w:color w:val="000000"/>
                <w:sz w:val="14"/>
              </w:rPr>
              <w:t>66.46</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66.46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212</w:t>
            </w:r>
          </w:p>
        </w:tc>
        <w:tc>
          <w:tcPr>
            <w:tcW w:w="2564" w:type="dxa"/>
            <w:gridSpan w:val="4"/>
            <w:vAlign w:val="center"/>
          </w:tcPr>
          <w:p>
            <w:pPr>
              <w:jc w:val="left"/>
            </w:pPr>
            <w:r>
              <w:rPr>
                <w:rFonts w:ascii="宋体" w:hAnsi="宋体" w:eastAsia="宋体" w:cs="宋体"/>
                <w:b w:val="0"/>
                <w:i w:val="0"/>
                <w:color w:val="000000"/>
                <w:sz w:val="14"/>
              </w:rPr>
              <w:t>城乡社区支出</w:t>
            </w:r>
          </w:p>
        </w:tc>
        <w:tc>
          <w:tcPr>
            <w:tcW w:w="1500" w:type="dxa"/>
            <w:gridSpan w:val="4"/>
            <w:vAlign w:val="center"/>
          </w:tcPr>
          <w:p>
            <w:pPr>
              <w:jc w:val="right"/>
            </w:pPr>
            <w:r>
              <w:rPr>
                <w:rFonts w:ascii="宋体" w:hAnsi="宋体" w:eastAsia="宋体" w:cs="宋体"/>
                <w:b w:val="0"/>
                <w:i w:val="0"/>
                <w:color w:val="000000"/>
                <w:sz w:val="14"/>
              </w:rPr>
              <w:t>3,911.86</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3,911.86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21203</w:t>
            </w:r>
          </w:p>
        </w:tc>
        <w:tc>
          <w:tcPr>
            <w:tcW w:w="2564" w:type="dxa"/>
            <w:gridSpan w:val="4"/>
            <w:vAlign w:val="center"/>
          </w:tcPr>
          <w:p>
            <w:pPr>
              <w:jc w:val="left"/>
            </w:pPr>
            <w:r>
              <w:rPr>
                <w:rFonts w:ascii="宋体" w:hAnsi="宋体" w:eastAsia="宋体" w:cs="宋体"/>
                <w:b w:val="0"/>
                <w:i w:val="0"/>
                <w:color w:val="000000"/>
                <w:sz w:val="14"/>
              </w:rPr>
              <w:t>城乡社区公共设施</w:t>
            </w:r>
          </w:p>
        </w:tc>
        <w:tc>
          <w:tcPr>
            <w:tcW w:w="1500" w:type="dxa"/>
            <w:gridSpan w:val="4"/>
            <w:vAlign w:val="center"/>
          </w:tcPr>
          <w:p>
            <w:pPr>
              <w:jc w:val="right"/>
            </w:pPr>
            <w:r>
              <w:rPr>
                <w:rFonts w:ascii="宋体" w:hAnsi="宋体" w:eastAsia="宋体" w:cs="宋体"/>
                <w:b w:val="0"/>
                <w:i w:val="0"/>
                <w:color w:val="000000"/>
                <w:sz w:val="14"/>
              </w:rPr>
              <w:t>677.67</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677.67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2120303</w:t>
            </w:r>
          </w:p>
        </w:tc>
        <w:tc>
          <w:tcPr>
            <w:tcW w:w="2564" w:type="dxa"/>
            <w:gridSpan w:val="4"/>
            <w:vAlign w:val="center"/>
          </w:tcPr>
          <w:p>
            <w:pPr>
              <w:jc w:val="left"/>
            </w:pPr>
            <w:r>
              <w:rPr>
                <w:rFonts w:ascii="宋体" w:hAnsi="宋体" w:eastAsia="宋体" w:cs="宋体"/>
                <w:b w:val="0"/>
                <w:i w:val="0"/>
                <w:color w:val="000000"/>
                <w:sz w:val="14"/>
              </w:rPr>
              <w:t>小城镇基础设施建设</w:t>
            </w:r>
          </w:p>
        </w:tc>
        <w:tc>
          <w:tcPr>
            <w:tcW w:w="1500" w:type="dxa"/>
            <w:gridSpan w:val="4"/>
            <w:vAlign w:val="center"/>
          </w:tcPr>
          <w:p>
            <w:pPr>
              <w:jc w:val="right"/>
            </w:pPr>
            <w:r>
              <w:rPr>
                <w:rFonts w:ascii="宋体" w:hAnsi="宋体" w:eastAsia="宋体" w:cs="宋体"/>
                <w:b w:val="0"/>
                <w:i w:val="0"/>
                <w:color w:val="000000"/>
                <w:sz w:val="14"/>
              </w:rPr>
              <w:t>102.33</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102.33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2"/>
          <w:wAfter w:w="636" w:type="dxa"/>
          <w:trHeight w:val="302" w:hRule="exact"/>
          <w:jc w:val="center"/>
        </w:trPr>
        <w:tc>
          <w:tcPr>
            <w:tcW w:w="782" w:type="dxa"/>
            <w:vAlign w:val="center"/>
          </w:tcPr>
          <w:p>
            <w:pPr>
              <w:jc w:val="left"/>
            </w:pPr>
            <w:r>
              <w:rPr>
                <w:rFonts w:ascii="宋体" w:hAnsi="宋体" w:eastAsia="宋体" w:cs="宋体"/>
                <w:b w:val="0"/>
                <w:i w:val="0"/>
                <w:color w:val="000000"/>
                <w:sz w:val="14"/>
              </w:rPr>
              <w:t>2120399</w:t>
            </w:r>
          </w:p>
        </w:tc>
        <w:tc>
          <w:tcPr>
            <w:tcW w:w="2564" w:type="dxa"/>
            <w:gridSpan w:val="4"/>
            <w:vAlign w:val="center"/>
          </w:tcPr>
          <w:p>
            <w:pPr>
              <w:jc w:val="left"/>
            </w:pPr>
            <w:r>
              <w:rPr>
                <w:rFonts w:ascii="宋体" w:hAnsi="宋体" w:eastAsia="宋体" w:cs="宋体"/>
                <w:b w:val="0"/>
                <w:i w:val="0"/>
                <w:color w:val="000000"/>
                <w:sz w:val="14"/>
              </w:rPr>
              <w:t>其他城乡社区公共设施支出</w:t>
            </w:r>
          </w:p>
        </w:tc>
        <w:tc>
          <w:tcPr>
            <w:tcW w:w="1500" w:type="dxa"/>
            <w:gridSpan w:val="4"/>
            <w:vAlign w:val="center"/>
          </w:tcPr>
          <w:p>
            <w:pPr>
              <w:jc w:val="right"/>
            </w:pPr>
            <w:r>
              <w:rPr>
                <w:rFonts w:ascii="宋体" w:hAnsi="宋体" w:eastAsia="宋体" w:cs="宋体"/>
                <w:b w:val="0"/>
                <w:i w:val="0"/>
                <w:color w:val="000000"/>
                <w:sz w:val="14"/>
              </w:rPr>
              <w:t>575.34</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575.34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21205</w:t>
            </w:r>
          </w:p>
        </w:tc>
        <w:tc>
          <w:tcPr>
            <w:tcW w:w="2640" w:type="dxa"/>
            <w:gridSpan w:val="5"/>
            <w:vAlign w:val="center"/>
          </w:tcPr>
          <w:p>
            <w:pPr>
              <w:jc w:val="left"/>
            </w:pPr>
            <w:r>
              <w:rPr>
                <w:rFonts w:ascii="宋体" w:hAnsi="宋体" w:eastAsia="宋体" w:cs="宋体"/>
                <w:b w:val="0"/>
                <w:i w:val="0"/>
                <w:color w:val="000000"/>
                <w:sz w:val="14"/>
              </w:rPr>
              <w:t>城乡社区环境卫生</w:t>
            </w:r>
          </w:p>
        </w:tc>
        <w:tc>
          <w:tcPr>
            <w:tcW w:w="1500" w:type="dxa"/>
            <w:gridSpan w:val="4"/>
            <w:vAlign w:val="center"/>
          </w:tcPr>
          <w:p>
            <w:pPr>
              <w:jc w:val="right"/>
            </w:pPr>
            <w:r>
              <w:rPr>
                <w:rFonts w:ascii="宋体" w:hAnsi="宋体" w:eastAsia="宋体" w:cs="宋体"/>
                <w:b w:val="0"/>
                <w:i w:val="0"/>
                <w:color w:val="000000"/>
                <w:sz w:val="14"/>
              </w:rPr>
              <w:t>47.77</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47.77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2120501</w:t>
            </w:r>
          </w:p>
        </w:tc>
        <w:tc>
          <w:tcPr>
            <w:tcW w:w="2640" w:type="dxa"/>
            <w:gridSpan w:val="5"/>
            <w:vAlign w:val="center"/>
          </w:tcPr>
          <w:p>
            <w:pPr>
              <w:jc w:val="left"/>
            </w:pPr>
            <w:r>
              <w:rPr>
                <w:rFonts w:ascii="宋体" w:hAnsi="宋体" w:eastAsia="宋体" w:cs="宋体"/>
                <w:b w:val="0"/>
                <w:i w:val="0"/>
                <w:color w:val="000000"/>
                <w:sz w:val="14"/>
              </w:rPr>
              <w:t>城乡社区环境卫生</w:t>
            </w:r>
          </w:p>
        </w:tc>
        <w:tc>
          <w:tcPr>
            <w:tcW w:w="1500" w:type="dxa"/>
            <w:gridSpan w:val="4"/>
            <w:vAlign w:val="center"/>
          </w:tcPr>
          <w:p>
            <w:pPr>
              <w:jc w:val="right"/>
            </w:pPr>
            <w:r>
              <w:rPr>
                <w:rFonts w:ascii="宋体" w:hAnsi="宋体" w:eastAsia="宋体" w:cs="宋体"/>
                <w:b w:val="0"/>
                <w:i w:val="0"/>
                <w:color w:val="000000"/>
                <w:sz w:val="14"/>
              </w:rPr>
              <w:t>47.77</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47.77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21299</w:t>
            </w:r>
          </w:p>
        </w:tc>
        <w:tc>
          <w:tcPr>
            <w:tcW w:w="2640" w:type="dxa"/>
            <w:gridSpan w:val="5"/>
            <w:vAlign w:val="center"/>
          </w:tcPr>
          <w:p>
            <w:pPr>
              <w:jc w:val="left"/>
            </w:pPr>
            <w:r>
              <w:rPr>
                <w:rFonts w:ascii="宋体" w:hAnsi="宋体" w:eastAsia="宋体" w:cs="宋体"/>
                <w:b w:val="0"/>
                <w:i w:val="0"/>
                <w:color w:val="000000"/>
                <w:sz w:val="14"/>
              </w:rPr>
              <w:t>其他城乡社区支出</w:t>
            </w:r>
          </w:p>
        </w:tc>
        <w:tc>
          <w:tcPr>
            <w:tcW w:w="1500" w:type="dxa"/>
            <w:gridSpan w:val="4"/>
            <w:vAlign w:val="center"/>
          </w:tcPr>
          <w:p>
            <w:pPr>
              <w:jc w:val="right"/>
            </w:pPr>
            <w:r>
              <w:rPr>
                <w:rFonts w:ascii="宋体" w:hAnsi="宋体" w:eastAsia="宋体" w:cs="宋体"/>
                <w:b w:val="0"/>
                <w:i w:val="0"/>
                <w:color w:val="000000"/>
                <w:sz w:val="14"/>
              </w:rPr>
              <w:t>3,186.42</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3,186.42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2129999</w:t>
            </w:r>
          </w:p>
        </w:tc>
        <w:tc>
          <w:tcPr>
            <w:tcW w:w="2640" w:type="dxa"/>
            <w:gridSpan w:val="5"/>
            <w:vAlign w:val="center"/>
          </w:tcPr>
          <w:p>
            <w:pPr>
              <w:jc w:val="left"/>
            </w:pPr>
            <w:r>
              <w:rPr>
                <w:rFonts w:ascii="宋体" w:hAnsi="宋体" w:eastAsia="宋体" w:cs="宋体"/>
                <w:b w:val="0"/>
                <w:i w:val="0"/>
                <w:color w:val="000000"/>
                <w:sz w:val="14"/>
              </w:rPr>
              <w:t>其他城乡社区支出</w:t>
            </w:r>
          </w:p>
        </w:tc>
        <w:tc>
          <w:tcPr>
            <w:tcW w:w="1500" w:type="dxa"/>
            <w:gridSpan w:val="4"/>
            <w:vAlign w:val="center"/>
          </w:tcPr>
          <w:p>
            <w:pPr>
              <w:jc w:val="right"/>
            </w:pPr>
            <w:r>
              <w:rPr>
                <w:rFonts w:ascii="宋体" w:hAnsi="宋体" w:eastAsia="宋体" w:cs="宋体"/>
                <w:b w:val="0"/>
                <w:i w:val="0"/>
                <w:color w:val="000000"/>
                <w:sz w:val="14"/>
              </w:rPr>
              <w:t>3,186.42</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3,186.42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213</w:t>
            </w:r>
          </w:p>
        </w:tc>
        <w:tc>
          <w:tcPr>
            <w:tcW w:w="2640" w:type="dxa"/>
            <w:gridSpan w:val="5"/>
            <w:vAlign w:val="center"/>
          </w:tcPr>
          <w:p>
            <w:pPr>
              <w:jc w:val="left"/>
            </w:pPr>
            <w:r>
              <w:rPr>
                <w:rFonts w:ascii="宋体" w:hAnsi="宋体" w:eastAsia="宋体" w:cs="宋体"/>
                <w:b w:val="0"/>
                <w:i w:val="0"/>
                <w:color w:val="000000"/>
                <w:sz w:val="14"/>
              </w:rPr>
              <w:t>农林水支出</w:t>
            </w:r>
          </w:p>
        </w:tc>
        <w:tc>
          <w:tcPr>
            <w:tcW w:w="1500" w:type="dxa"/>
            <w:gridSpan w:val="4"/>
            <w:vAlign w:val="center"/>
          </w:tcPr>
          <w:p>
            <w:pPr>
              <w:jc w:val="right"/>
            </w:pPr>
            <w:r>
              <w:rPr>
                <w:rFonts w:ascii="宋体" w:hAnsi="宋体" w:eastAsia="宋体" w:cs="宋体"/>
                <w:b w:val="0"/>
                <w:i w:val="0"/>
                <w:color w:val="000000"/>
                <w:sz w:val="14"/>
              </w:rPr>
              <w:t>16,676.53</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16,676.53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21301</w:t>
            </w:r>
          </w:p>
        </w:tc>
        <w:tc>
          <w:tcPr>
            <w:tcW w:w="2640" w:type="dxa"/>
            <w:gridSpan w:val="5"/>
            <w:vAlign w:val="center"/>
          </w:tcPr>
          <w:p>
            <w:pPr>
              <w:jc w:val="left"/>
            </w:pPr>
            <w:r>
              <w:rPr>
                <w:rFonts w:ascii="宋体" w:hAnsi="宋体" w:eastAsia="宋体" w:cs="宋体"/>
                <w:b w:val="0"/>
                <w:i w:val="0"/>
                <w:color w:val="000000"/>
                <w:sz w:val="14"/>
              </w:rPr>
              <w:t>农业农村</w:t>
            </w:r>
          </w:p>
        </w:tc>
        <w:tc>
          <w:tcPr>
            <w:tcW w:w="1500" w:type="dxa"/>
            <w:gridSpan w:val="4"/>
            <w:vAlign w:val="center"/>
          </w:tcPr>
          <w:p>
            <w:pPr>
              <w:jc w:val="right"/>
            </w:pPr>
            <w:r>
              <w:rPr>
                <w:rFonts w:ascii="宋体" w:hAnsi="宋体" w:eastAsia="宋体" w:cs="宋体"/>
                <w:b w:val="0"/>
                <w:i w:val="0"/>
                <w:color w:val="000000"/>
                <w:sz w:val="14"/>
              </w:rPr>
              <w:t>1,494.40</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1,494.40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2130122</w:t>
            </w:r>
          </w:p>
        </w:tc>
        <w:tc>
          <w:tcPr>
            <w:tcW w:w="2640" w:type="dxa"/>
            <w:gridSpan w:val="5"/>
            <w:vAlign w:val="center"/>
          </w:tcPr>
          <w:p>
            <w:pPr>
              <w:jc w:val="left"/>
            </w:pPr>
            <w:r>
              <w:rPr>
                <w:rFonts w:ascii="宋体" w:hAnsi="宋体" w:eastAsia="宋体" w:cs="宋体"/>
                <w:b w:val="0"/>
                <w:i w:val="0"/>
                <w:color w:val="000000"/>
                <w:sz w:val="14"/>
              </w:rPr>
              <w:t>农业生产发展</w:t>
            </w:r>
          </w:p>
        </w:tc>
        <w:tc>
          <w:tcPr>
            <w:tcW w:w="1500" w:type="dxa"/>
            <w:gridSpan w:val="4"/>
            <w:vAlign w:val="center"/>
          </w:tcPr>
          <w:p>
            <w:pPr>
              <w:jc w:val="right"/>
            </w:pPr>
            <w:r>
              <w:rPr>
                <w:rFonts w:ascii="宋体" w:hAnsi="宋体" w:eastAsia="宋体" w:cs="宋体"/>
                <w:b w:val="0"/>
                <w:i w:val="0"/>
                <w:color w:val="000000"/>
                <w:sz w:val="14"/>
              </w:rPr>
              <w:t>212.59</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212.59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2130124</w:t>
            </w:r>
          </w:p>
        </w:tc>
        <w:tc>
          <w:tcPr>
            <w:tcW w:w="2640" w:type="dxa"/>
            <w:gridSpan w:val="5"/>
            <w:vAlign w:val="center"/>
          </w:tcPr>
          <w:p>
            <w:pPr>
              <w:jc w:val="left"/>
            </w:pPr>
            <w:r>
              <w:rPr>
                <w:rFonts w:ascii="宋体" w:hAnsi="宋体" w:eastAsia="宋体" w:cs="宋体"/>
                <w:b w:val="0"/>
                <w:i w:val="0"/>
                <w:color w:val="000000"/>
                <w:sz w:val="14"/>
              </w:rPr>
              <w:t>农村合作经济</w:t>
            </w:r>
          </w:p>
        </w:tc>
        <w:tc>
          <w:tcPr>
            <w:tcW w:w="1500" w:type="dxa"/>
            <w:gridSpan w:val="4"/>
            <w:vAlign w:val="center"/>
          </w:tcPr>
          <w:p>
            <w:pPr>
              <w:jc w:val="right"/>
            </w:pPr>
            <w:r>
              <w:rPr>
                <w:rFonts w:ascii="宋体" w:hAnsi="宋体" w:eastAsia="宋体" w:cs="宋体"/>
                <w:b w:val="0"/>
                <w:i w:val="0"/>
                <w:color w:val="000000"/>
                <w:sz w:val="14"/>
              </w:rPr>
              <w:t>5.92</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5.92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2130148</w:t>
            </w:r>
          </w:p>
        </w:tc>
        <w:tc>
          <w:tcPr>
            <w:tcW w:w="2640" w:type="dxa"/>
            <w:gridSpan w:val="5"/>
            <w:vAlign w:val="center"/>
          </w:tcPr>
          <w:p>
            <w:pPr>
              <w:jc w:val="left"/>
            </w:pPr>
            <w:r>
              <w:rPr>
                <w:rFonts w:ascii="宋体" w:hAnsi="宋体" w:eastAsia="宋体" w:cs="宋体"/>
                <w:b w:val="0"/>
                <w:i w:val="0"/>
                <w:color w:val="000000"/>
                <w:sz w:val="14"/>
              </w:rPr>
              <w:t>渔业发展</w:t>
            </w:r>
          </w:p>
        </w:tc>
        <w:tc>
          <w:tcPr>
            <w:tcW w:w="1500" w:type="dxa"/>
            <w:gridSpan w:val="4"/>
            <w:vAlign w:val="center"/>
          </w:tcPr>
          <w:p>
            <w:pPr>
              <w:jc w:val="right"/>
            </w:pPr>
            <w:r>
              <w:rPr>
                <w:rFonts w:ascii="宋体" w:hAnsi="宋体" w:eastAsia="宋体" w:cs="宋体"/>
                <w:b w:val="0"/>
                <w:i w:val="0"/>
                <w:color w:val="000000"/>
                <w:sz w:val="14"/>
              </w:rPr>
              <w:t>5.97</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5.97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2130153</w:t>
            </w:r>
          </w:p>
        </w:tc>
        <w:tc>
          <w:tcPr>
            <w:tcW w:w="2640" w:type="dxa"/>
            <w:gridSpan w:val="5"/>
            <w:vAlign w:val="center"/>
          </w:tcPr>
          <w:p>
            <w:pPr>
              <w:jc w:val="left"/>
            </w:pPr>
            <w:r>
              <w:rPr>
                <w:rFonts w:ascii="宋体" w:hAnsi="宋体" w:eastAsia="宋体" w:cs="宋体"/>
                <w:b w:val="0"/>
                <w:i w:val="0"/>
                <w:color w:val="000000"/>
                <w:sz w:val="14"/>
              </w:rPr>
              <w:t>农田建设</w:t>
            </w:r>
          </w:p>
        </w:tc>
        <w:tc>
          <w:tcPr>
            <w:tcW w:w="1500" w:type="dxa"/>
            <w:gridSpan w:val="4"/>
            <w:vAlign w:val="center"/>
          </w:tcPr>
          <w:p>
            <w:pPr>
              <w:jc w:val="right"/>
            </w:pPr>
            <w:r>
              <w:rPr>
                <w:rFonts w:ascii="宋体" w:hAnsi="宋体" w:eastAsia="宋体" w:cs="宋体"/>
                <w:b w:val="0"/>
                <w:i w:val="0"/>
                <w:color w:val="000000"/>
                <w:sz w:val="14"/>
              </w:rPr>
              <w:t>57.86</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57.86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2130199</w:t>
            </w:r>
          </w:p>
        </w:tc>
        <w:tc>
          <w:tcPr>
            <w:tcW w:w="2640" w:type="dxa"/>
            <w:gridSpan w:val="5"/>
            <w:vAlign w:val="center"/>
          </w:tcPr>
          <w:p>
            <w:pPr>
              <w:jc w:val="left"/>
            </w:pPr>
            <w:r>
              <w:rPr>
                <w:rFonts w:ascii="宋体" w:hAnsi="宋体" w:eastAsia="宋体" w:cs="宋体"/>
                <w:b w:val="0"/>
                <w:i w:val="0"/>
                <w:color w:val="000000"/>
                <w:sz w:val="14"/>
              </w:rPr>
              <w:t>其他农业农村支出</w:t>
            </w:r>
          </w:p>
        </w:tc>
        <w:tc>
          <w:tcPr>
            <w:tcW w:w="1500" w:type="dxa"/>
            <w:gridSpan w:val="4"/>
            <w:vAlign w:val="center"/>
          </w:tcPr>
          <w:p>
            <w:pPr>
              <w:jc w:val="right"/>
            </w:pPr>
            <w:r>
              <w:rPr>
                <w:rFonts w:ascii="宋体" w:hAnsi="宋体" w:eastAsia="宋体" w:cs="宋体"/>
                <w:b w:val="0"/>
                <w:i w:val="0"/>
                <w:color w:val="000000"/>
                <w:sz w:val="14"/>
              </w:rPr>
              <w:t>1,212.06</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1,212.06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21307</w:t>
            </w:r>
          </w:p>
        </w:tc>
        <w:tc>
          <w:tcPr>
            <w:tcW w:w="2640" w:type="dxa"/>
            <w:gridSpan w:val="5"/>
            <w:vAlign w:val="center"/>
          </w:tcPr>
          <w:p>
            <w:pPr>
              <w:jc w:val="left"/>
            </w:pPr>
            <w:r>
              <w:rPr>
                <w:rFonts w:ascii="宋体" w:hAnsi="宋体" w:eastAsia="宋体" w:cs="宋体"/>
                <w:b w:val="0"/>
                <w:i w:val="0"/>
                <w:color w:val="000000"/>
                <w:sz w:val="14"/>
              </w:rPr>
              <w:t>农村综合改革</w:t>
            </w:r>
          </w:p>
        </w:tc>
        <w:tc>
          <w:tcPr>
            <w:tcW w:w="1500" w:type="dxa"/>
            <w:gridSpan w:val="4"/>
            <w:vAlign w:val="center"/>
          </w:tcPr>
          <w:p>
            <w:pPr>
              <w:jc w:val="right"/>
            </w:pPr>
            <w:r>
              <w:rPr>
                <w:rFonts w:ascii="宋体" w:hAnsi="宋体" w:eastAsia="宋体" w:cs="宋体"/>
                <w:b w:val="0"/>
                <w:i w:val="0"/>
                <w:color w:val="000000"/>
                <w:sz w:val="14"/>
              </w:rPr>
              <w:t>13,976.66</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13,976.66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2130701</w:t>
            </w:r>
          </w:p>
        </w:tc>
        <w:tc>
          <w:tcPr>
            <w:tcW w:w="2640" w:type="dxa"/>
            <w:gridSpan w:val="5"/>
            <w:vAlign w:val="center"/>
          </w:tcPr>
          <w:p>
            <w:pPr>
              <w:jc w:val="left"/>
            </w:pPr>
            <w:r>
              <w:rPr>
                <w:rFonts w:ascii="宋体" w:hAnsi="宋体" w:eastAsia="宋体" w:cs="宋体"/>
                <w:b w:val="0"/>
                <w:i w:val="0"/>
                <w:color w:val="000000"/>
                <w:sz w:val="14"/>
              </w:rPr>
              <w:t>对村级公益事业建设的补助</w:t>
            </w:r>
          </w:p>
        </w:tc>
        <w:tc>
          <w:tcPr>
            <w:tcW w:w="1500" w:type="dxa"/>
            <w:gridSpan w:val="4"/>
            <w:vAlign w:val="center"/>
          </w:tcPr>
          <w:p>
            <w:pPr>
              <w:jc w:val="right"/>
            </w:pPr>
            <w:r>
              <w:rPr>
                <w:rFonts w:ascii="宋体" w:hAnsi="宋体" w:eastAsia="宋体" w:cs="宋体"/>
                <w:b w:val="0"/>
                <w:i w:val="0"/>
                <w:color w:val="000000"/>
                <w:sz w:val="14"/>
              </w:rPr>
              <w:t>400.00</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400.00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2130705</w:t>
            </w:r>
          </w:p>
        </w:tc>
        <w:tc>
          <w:tcPr>
            <w:tcW w:w="2640" w:type="dxa"/>
            <w:gridSpan w:val="5"/>
            <w:vAlign w:val="center"/>
          </w:tcPr>
          <w:p>
            <w:pPr>
              <w:jc w:val="left"/>
            </w:pPr>
            <w:r>
              <w:rPr>
                <w:rFonts w:ascii="宋体" w:hAnsi="宋体" w:eastAsia="宋体" w:cs="宋体"/>
                <w:b w:val="0"/>
                <w:i w:val="0"/>
                <w:color w:val="000000"/>
                <w:sz w:val="14"/>
              </w:rPr>
              <w:t>对村民委员会和村党支部的补助</w:t>
            </w:r>
          </w:p>
        </w:tc>
        <w:tc>
          <w:tcPr>
            <w:tcW w:w="1500" w:type="dxa"/>
            <w:gridSpan w:val="4"/>
            <w:vAlign w:val="center"/>
          </w:tcPr>
          <w:p>
            <w:pPr>
              <w:jc w:val="right"/>
            </w:pPr>
            <w:r>
              <w:rPr>
                <w:rFonts w:ascii="宋体" w:hAnsi="宋体" w:eastAsia="宋体" w:cs="宋体"/>
                <w:b w:val="0"/>
                <w:i w:val="0"/>
                <w:color w:val="000000"/>
                <w:sz w:val="14"/>
              </w:rPr>
              <w:t>13,576.66</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13,576.66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21399</w:t>
            </w:r>
          </w:p>
        </w:tc>
        <w:tc>
          <w:tcPr>
            <w:tcW w:w="2640" w:type="dxa"/>
            <w:gridSpan w:val="5"/>
            <w:vAlign w:val="center"/>
          </w:tcPr>
          <w:p>
            <w:pPr>
              <w:jc w:val="left"/>
            </w:pPr>
            <w:r>
              <w:rPr>
                <w:rFonts w:ascii="宋体" w:hAnsi="宋体" w:eastAsia="宋体" w:cs="宋体"/>
                <w:b w:val="0"/>
                <w:i w:val="0"/>
                <w:color w:val="000000"/>
                <w:sz w:val="14"/>
              </w:rPr>
              <w:t>其他农林水支出</w:t>
            </w:r>
          </w:p>
        </w:tc>
        <w:tc>
          <w:tcPr>
            <w:tcW w:w="1500" w:type="dxa"/>
            <w:gridSpan w:val="4"/>
            <w:vAlign w:val="center"/>
          </w:tcPr>
          <w:p>
            <w:pPr>
              <w:jc w:val="right"/>
            </w:pPr>
            <w:r>
              <w:rPr>
                <w:rFonts w:ascii="宋体" w:hAnsi="宋体" w:eastAsia="宋体" w:cs="宋体"/>
                <w:b w:val="0"/>
                <w:i w:val="0"/>
                <w:color w:val="000000"/>
                <w:sz w:val="14"/>
              </w:rPr>
              <w:t>1,205.47</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1,205.47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2139999</w:t>
            </w:r>
          </w:p>
        </w:tc>
        <w:tc>
          <w:tcPr>
            <w:tcW w:w="2640" w:type="dxa"/>
            <w:gridSpan w:val="5"/>
            <w:vAlign w:val="center"/>
          </w:tcPr>
          <w:p>
            <w:pPr>
              <w:jc w:val="left"/>
            </w:pPr>
            <w:r>
              <w:rPr>
                <w:rFonts w:ascii="宋体" w:hAnsi="宋体" w:eastAsia="宋体" w:cs="宋体"/>
                <w:b w:val="0"/>
                <w:i w:val="0"/>
                <w:color w:val="000000"/>
                <w:sz w:val="14"/>
              </w:rPr>
              <w:t>其他农林水支出</w:t>
            </w:r>
          </w:p>
        </w:tc>
        <w:tc>
          <w:tcPr>
            <w:tcW w:w="1500" w:type="dxa"/>
            <w:gridSpan w:val="4"/>
            <w:vAlign w:val="center"/>
          </w:tcPr>
          <w:p>
            <w:pPr>
              <w:jc w:val="right"/>
            </w:pPr>
            <w:r>
              <w:rPr>
                <w:rFonts w:ascii="宋体" w:hAnsi="宋体" w:eastAsia="宋体" w:cs="宋体"/>
                <w:b w:val="0"/>
                <w:i w:val="0"/>
                <w:color w:val="000000"/>
                <w:sz w:val="14"/>
              </w:rPr>
              <w:t>1,205.47</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1,205.47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215</w:t>
            </w:r>
          </w:p>
        </w:tc>
        <w:tc>
          <w:tcPr>
            <w:tcW w:w="2640" w:type="dxa"/>
            <w:gridSpan w:val="5"/>
            <w:vAlign w:val="center"/>
          </w:tcPr>
          <w:p>
            <w:pPr>
              <w:jc w:val="left"/>
            </w:pPr>
            <w:r>
              <w:rPr>
                <w:rFonts w:ascii="宋体" w:hAnsi="宋体" w:eastAsia="宋体" w:cs="宋体"/>
                <w:b w:val="0"/>
                <w:i w:val="0"/>
                <w:color w:val="000000"/>
                <w:sz w:val="14"/>
              </w:rPr>
              <w:t>资源勘探工业信息等支出</w:t>
            </w:r>
          </w:p>
        </w:tc>
        <w:tc>
          <w:tcPr>
            <w:tcW w:w="1500" w:type="dxa"/>
            <w:gridSpan w:val="4"/>
            <w:vAlign w:val="center"/>
          </w:tcPr>
          <w:p>
            <w:pPr>
              <w:jc w:val="right"/>
            </w:pPr>
            <w:r>
              <w:rPr>
                <w:rFonts w:ascii="宋体" w:hAnsi="宋体" w:eastAsia="宋体" w:cs="宋体"/>
                <w:b w:val="0"/>
                <w:i w:val="0"/>
                <w:color w:val="000000"/>
                <w:sz w:val="14"/>
              </w:rPr>
              <w:t>97,045.94</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97,045.94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21508</w:t>
            </w:r>
          </w:p>
        </w:tc>
        <w:tc>
          <w:tcPr>
            <w:tcW w:w="2640" w:type="dxa"/>
            <w:gridSpan w:val="5"/>
            <w:vAlign w:val="center"/>
          </w:tcPr>
          <w:p>
            <w:pPr>
              <w:jc w:val="left"/>
            </w:pPr>
            <w:r>
              <w:rPr>
                <w:rFonts w:ascii="宋体" w:hAnsi="宋体" w:eastAsia="宋体" w:cs="宋体"/>
                <w:b w:val="0"/>
                <w:i w:val="0"/>
                <w:color w:val="000000"/>
                <w:sz w:val="14"/>
              </w:rPr>
              <w:t>支持中小企业发展和管理支出</w:t>
            </w:r>
          </w:p>
        </w:tc>
        <w:tc>
          <w:tcPr>
            <w:tcW w:w="1500" w:type="dxa"/>
            <w:gridSpan w:val="4"/>
            <w:vAlign w:val="center"/>
          </w:tcPr>
          <w:p>
            <w:pPr>
              <w:jc w:val="right"/>
            </w:pPr>
            <w:r>
              <w:rPr>
                <w:rFonts w:ascii="宋体" w:hAnsi="宋体" w:eastAsia="宋体" w:cs="宋体"/>
                <w:b w:val="0"/>
                <w:i w:val="0"/>
                <w:color w:val="000000"/>
                <w:sz w:val="14"/>
              </w:rPr>
              <w:t>97,045.94</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97,045.94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2150899</w:t>
            </w:r>
          </w:p>
        </w:tc>
        <w:tc>
          <w:tcPr>
            <w:tcW w:w="2640" w:type="dxa"/>
            <w:gridSpan w:val="5"/>
            <w:vAlign w:val="center"/>
          </w:tcPr>
          <w:p>
            <w:pPr>
              <w:jc w:val="left"/>
            </w:pPr>
            <w:r>
              <w:rPr>
                <w:rFonts w:ascii="宋体" w:hAnsi="宋体" w:eastAsia="宋体" w:cs="宋体"/>
                <w:b w:val="0"/>
                <w:i w:val="0"/>
                <w:color w:val="000000"/>
                <w:sz w:val="14"/>
              </w:rPr>
              <w:t>其他支持中小企业发展和管理支出</w:t>
            </w:r>
          </w:p>
        </w:tc>
        <w:tc>
          <w:tcPr>
            <w:tcW w:w="1500" w:type="dxa"/>
            <w:gridSpan w:val="4"/>
            <w:vAlign w:val="center"/>
          </w:tcPr>
          <w:p>
            <w:pPr>
              <w:jc w:val="right"/>
            </w:pPr>
            <w:r>
              <w:rPr>
                <w:rFonts w:ascii="宋体" w:hAnsi="宋体" w:eastAsia="宋体" w:cs="宋体"/>
                <w:b w:val="0"/>
                <w:i w:val="0"/>
                <w:color w:val="000000"/>
                <w:sz w:val="14"/>
              </w:rPr>
              <w:t>97,045.94</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97,045.94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221</w:t>
            </w:r>
          </w:p>
        </w:tc>
        <w:tc>
          <w:tcPr>
            <w:tcW w:w="2640" w:type="dxa"/>
            <w:gridSpan w:val="5"/>
            <w:vAlign w:val="center"/>
          </w:tcPr>
          <w:p>
            <w:pPr>
              <w:jc w:val="left"/>
            </w:pPr>
            <w:r>
              <w:rPr>
                <w:rFonts w:ascii="宋体" w:hAnsi="宋体" w:eastAsia="宋体" w:cs="宋体"/>
                <w:b w:val="0"/>
                <w:i w:val="0"/>
                <w:color w:val="000000"/>
                <w:sz w:val="14"/>
              </w:rPr>
              <w:t>住房保障支出</w:t>
            </w:r>
          </w:p>
        </w:tc>
        <w:tc>
          <w:tcPr>
            <w:tcW w:w="1500" w:type="dxa"/>
            <w:gridSpan w:val="4"/>
            <w:vAlign w:val="center"/>
          </w:tcPr>
          <w:p>
            <w:pPr>
              <w:jc w:val="right"/>
            </w:pPr>
            <w:r>
              <w:rPr>
                <w:rFonts w:ascii="宋体" w:hAnsi="宋体" w:eastAsia="宋体" w:cs="宋体"/>
                <w:b w:val="0"/>
                <w:i w:val="0"/>
                <w:color w:val="000000"/>
                <w:sz w:val="14"/>
              </w:rPr>
              <w:t>538.94</w:t>
            </w:r>
          </w:p>
        </w:tc>
        <w:tc>
          <w:tcPr>
            <w:tcW w:w="1500" w:type="dxa"/>
            <w:gridSpan w:val="4"/>
            <w:vAlign w:val="center"/>
          </w:tcPr>
          <w:p>
            <w:pPr>
              <w:jc w:val="right"/>
            </w:pPr>
            <w:r>
              <w:rPr>
                <w:rFonts w:ascii="宋体" w:hAnsi="宋体" w:eastAsia="宋体" w:cs="宋体"/>
                <w:b w:val="0"/>
                <w:i w:val="0"/>
                <w:color w:val="000000"/>
                <w:sz w:val="14"/>
              </w:rPr>
              <w:t>538.94</w:t>
            </w:r>
          </w:p>
        </w:tc>
        <w:tc>
          <w:tcPr>
            <w:tcW w:w="1532" w:type="dxa"/>
            <w:gridSpan w:val="4"/>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22102</w:t>
            </w:r>
          </w:p>
        </w:tc>
        <w:tc>
          <w:tcPr>
            <w:tcW w:w="2640" w:type="dxa"/>
            <w:gridSpan w:val="5"/>
            <w:vAlign w:val="center"/>
          </w:tcPr>
          <w:p>
            <w:pPr>
              <w:jc w:val="left"/>
            </w:pPr>
            <w:r>
              <w:rPr>
                <w:rFonts w:ascii="宋体" w:hAnsi="宋体" w:eastAsia="宋体" w:cs="宋体"/>
                <w:b w:val="0"/>
                <w:i w:val="0"/>
                <w:color w:val="000000"/>
                <w:sz w:val="14"/>
              </w:rPr>
              <w:t>住房改革支出</w:t>
            </w:r>
          </w:p>
        </w:tc>
        <w:tc>
          <w:tcPr>
            <w:tcW w:w="1500" w:type="dxa"/>
            <w:gridSpan w:val="4"/>
            <w:vAlign w:val="center"/>
          </w:tcPr>
          <w:p>
            <w:pPr>
              <w:jc w:val="right"/>
            </w:pPr>
            <w:r>
              <w:rPr>
                <w:rFonts w:ascii="宋体" w:hAnsi="宋体" w:eastAsia="宋体" w:cs="宋体"/>
                <w:b w:val="0"/>
                <w:i w:val="0"/>
                <w:color w:val="000000"/>
                <w:sz w:val="14"/>
              </w:rPr>
              <w:t>538.94</w:t>
            </w:r>
          </w:p>
        </w:tc>
        <w:tc>
          <w:tcPr>
            <w:tcW w:w="1500" w:type="dxa"/>
            <w:gridSpan w:val="4"/>
            <w:vAlign w:val="center"/>
          </w:tcPr>
          <w:p>
            <w:pPr>
              <w:jc w:val="right"/>
            </w:pPr>
            <w:r>
              <w:rPr>
                <w:rFonts w:ascii="宋体" w:hAnsi="宋体" w:eastAsia="宋体" w:cs="宋体"/>
                <w:b w:val="0"/>
                <w:i w:val="0"/>
                <w:color w:val="000000"/>
                <w:sz w:val="14"/>
              </w:rPr>
              <w:t>538.94</w:t>
            </w:r>
          </w:p>
        </w:tc>
        <w:tc>
          <w:tcPr>
            <w:tcW w:w="1532" w:type="dxa"/>
            <w:gridSpan w:val="4"/>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2210201</w:t>
            </w:r>
          </w:p>
        </w:tc>
        <w:tc>
          <w:tcPr>
            <w:tcW w:w="2640" w:type="dxa"/>
            <w:gridSpan w:val="5"/>
            <w:vAlign w:val="center"/>
          </w:tcPr>
          <w:p>
            <w:pPr>
              <w:jc w:val="left"/>
            </w:pPr>
            <w:r>
              <w:rPr>
                <w:rFonts w:ascii="宋体" w:hAnsi="宋体" w:eastAsia="宋体" w:cs="宋体"/>
                <w:b w:val="0"/>
                <w:i w:val="0"/>
                <w:color w:val="000000"/>
                <w:sz w:val="14"/>
              </w:rPr>
              <w:t>住房公积金</w:t>
            </w:r>
          </w:p>
        </w:tc>
        <w:tc>
          <w:tcPr>
            <w:tcW w:w="1500" w:type="dxa"/>
            <w:gridSpan w:val="4"/>
            <w:vAlign w:val="center"/>
          </w:tcPr>
          <w:p>
            <w:pPr>
              <w:jc w:val="right"/>
            </w:pPr>
            <w:r>
              <w:rPr>
                <w:rFonts w:ascii="宋体" w:hAnsi="宋体" w:eastAsia="宋体" w:cs="宋体"/>
                <w:b w:val="0"/>
                <w:i w:val="0"/>
                <w:color w:val="000000"/>
                <w:sz w:val="14"/>
              </w:rPr>
              <w:t>233.29</w:t>
            </w:r>
          </w:p>
        </w:tc>
        <w:tc>
          <w:tcPr>
            <w:tcW w:w="1500" w:type="dxa"/>
            <w:gridSpan w:val="4"/>
            <w:vAlign w:val="center"/>
          </w:tcPr>
          <w:p>
            <w:pPr>
              <w:jc w:val="right"/>
            </w:pPr>
            <w:r>
              <w:rPr>
                <w:rFonts w:ascii="宋体" w:hAnsi="宋体" w:eastAsia="宋体" w:cs="宋体"/>
                <w:b w:val="0"/>
                <w:i w:val="0"/>
                <w:color w:val="000000"/>
                <w:sz w:val="14"/>
              </w:rPr>
              <w:t>233.29</w:t>
            </w:r>
          </w:p>
        </w:tc>
        <w:tc>
          <w:tcPr>
            <w:tcW w:w="1532" w:type="dxa"/>
            <w:gridSpan w:val="4"/>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2210203</w:t>
            </w:r>
          </w:p>
        </w:tc>
        <w:tc>
          <w:tcPr>
            <w:tcW w:w="2640" w:type="dxa"/>
            <w:gridSpan w:val="5"/>
            <w:vAlign w:val="center"/>
          </w:tcPr>
          <w:p>
            <w:pPr>
              <w:jc w:val="left"/>
            </w:pPr>
            <w:r>
              <w:rPr>
                <w:rFonts w:ascii="宋体" w:hAnsi="宋体" w:eastAsia="宋体" w:cs="宋体"/>
                <w:b w:val="0"/>
                <w:i w:val="0"/>
                <w:color w:val="000000"/>
                <w:sz w:val="14"/>
              </w:rPr>
              <w:t>购房补贴</w:t>
            </w:r>
          </w:p>
        </w:tc>
        <w:tc>
          <w:tcPr>
            <w:tcW w:w="1500" w:type="dxa"/>
            <w:gridSpan w:val="4"/>
            <w:vAlign w:val="center"/>
          </w:tcPr>
          <w:p>
            <w:pPr>
              <w:jc w:val="right"/>
            </w:pPr>
            <w:r>
              <w:rPr>
                <w:rFonts w:ascii="宋体" w:hAnsi="宋体" w:eastAsia="宋体" w:cs="宋体"/>
                <w:b w:val="0"/>
                <w:i w:val="0"/>
                <w:color w:val="000000"/>
                <w:sz w:val="14"/>
              </w:rPr>
              <w:t>305.65</w:t>
            </w:r>
          </w:p>
        </w:tc>
        <w:tc>
          <w:tcPr>
            <w:tcW w:w="1500" w:type="dxa"/>
            <w:gridSpan w:val="4"/>
            <w:vAlign w:val="center"/>
          </w:tcPr>
          <w:p>
            <w:pPr>
              <w:jc w:val="right"/>
            </w:pPr>
            <w:r>
              <w:rPr>
                <w:rFonts w:ascii="宋体" w:hAnsi="宋体" w:eastAsia="宋体" w:cs="宋体"/>
                <w:b w:val="0"/>
                <w:i w:val="0"/>
                <w:color w:val="000000"/>
                <w:sz w:val="14"/>
              </w:rPr>
              <w:t>305.65</w:t>
            </w:r>
          </w:p>
        </w:tc>
        <w:tc>
          <w:tcPr>
            <w:tcW w:w="1532" w:type="dxa"/>
            <w:gridSpan w:val="4"/>
            <w:vAlign w:val="center"/>
          </w:tcPr>
          <w:p>
            <w:pPr>
              <w:jc w:val="right"/>
            </w:pPr>
            <w:r>
              <w:rPr>
                <w:rFonts w:ascii="宋体" w:hAnsi="宋体" w:eastAsia="宋体" w:cs="宋体"/>
                <w:b w:val="0"/>
                <w:i w:val="0"/>
                <w:color w:val="000000"/>
                <w:sz w:val="14"/>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222</w:t>
            </w:r>
          </w:p>
        </w:tc>
        <w:tc>
          <w:tcPr>
            <w:tcW w:w="2640" w:type="dxa"/>
            <w:gridSpan w:val="5"/>
            <w:vAlign w:val="center"/>
          </w:tcPr>
          <w:p>
            <w:pPr>
              <w:jc w:val="left"/>
            </w:pPr>
            <w:r>
              <w:rPr>
                <w:rFonts w:ascii="宋体" w:hAnsi="宋体" w:eastAsia="宋体" w:cs="宋体"/>
                <w:b w:val="0"/>
                <w:i w:val="0"/>
                <w:color w:val="000000"/>
                <w:sz w:val="14"/>
              </w:rPr>
              <w:t>粮油物资储备支出</w:t>
            </w:r>
          </w:p>
        </w:tc>
        <w:tc>
          <w:tcPr>
            <w:tcW w:w="1500" w:type="dxa"/>
            <w:gridSpan w:val="4"/>
            <w:vAlign w:val="center"/>
          </w:tcPr>
          <w:p>
            <w:pPr>
              <w:jc w:val="right"/>
            </w:pPr>
            <w:r>
              <w:rPr>
                <w:rFonts w:ascii="宋体" w:hAnsi="宋体" w:eastAsia="宋体" w:cs="宋体"/>
                <w:b w:val="0"/>
                <w:i w:val="0"/>
                <w:color w:val="000000"/>
                <w:sz w:val="14"/>
              </w:rPr>
              <w:t>6.93</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6.93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Align w:val="center"/>
          </w:tcPr>
          <w:p>
            <w:pPr>
              <w:jc w:val="left"/>
            </w:pPr>
            <w:r>
              <w:rPr>
                <w:rFonts w:ascii="宋体" w:hAnsi="宋体" w:eastAsia="宋体" w:cs="宋体"/>
                <w:b w:val="0"/>
                <w:i w:val="0"/>
                <w:color w:val="000000"/>
                <w:sz w:val="14"/>
              </w:rPr>
              <w:t>22204</w:t>
            </w:r>
          </w:p>
        </w:tc>
        <w:tc>
          <w:tcPr>
            <w:tcW w:w="2640" w:type="dxa"/>
            <w:gridSpan w:val="5"/>
            <w:vAlign w:val="center"/>
          </w:tcPr>
          <w:p>
            <w:pPr>
              <w:jc w:val="left"/>
            </w:pPr>
            <w:r>
              <w:rPr>
                <w:rFonts w:ascii="宋体" w:hAnsi="宋体" w:eastAsia="宋体" w:cs="宋体"/>
                <w:b w:val="0"/>
                <w:i w:val="0"/>
                <w:color w:val="000000"/>
                <w:sz w:val="14"/>
              </w:rPr>
              <w:t>粮油储备</w:t>
            </w:r>
          </w:p>
        </w:tc>
        <w:tc>
          <w:tcPr>
            <w:tcW w:w="1500" w:type="dxa"/>
            <w:gridSpan w:val="4"/>
            <w:vAlign w:val="center"/>
          </w:tcPr>
          <w:p>
            <w:pPr>
              <w:jc w:val="right"/>
            </w:pPr>
            <w:r>
              <w:rPr>
                <w:rFonts w:ascii="宋体" w:hAnsi="宋体" w:eastAsia="宋体" w:cs="宋体"/>
                <w:b w:val="0"/>
                <w:i w:val="0"/>
                <w:color w:val="000000"/>
                <w:sz w:val="14"/>
              </w:rPr>
              <w:t>6.93</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6.93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Merge w:val="restart"/>
            <w:vAlign w:val="center"/>
          </w:tcPr>
          <w:p>
            <w:pPr>
              <w:jc w:val="left"/>
            </w:pPr>
            <w:r>
              <w:rPr>
                <w:rFonts w:ascii="宋体" w:hAnsi="宋体" w:eastAsia="宋体" w:cs="宋体"/>
                <w:b w:val="0"/>
                <w:i w:val="0"/>
                <w:color w:val="000000"/>
                <w:sz w:val="14"/>
              </w:rPr>
              <w:t>2220401</w:t>
            </w:r>
          </w:p>
        </w:tc>
        <w:tc>
          <w:tcPr>
            <w:tcW w:w="2640" w:type="dxa"/>
            <w:gridSpan w:val="5"/>
            <w:vAlign w:val="center"/>
          </w:tcPr>
          <w:p>
            <w:pPr>
              <w:jc w:val="left"/>
            </w:pPr>
            <w:r>
              <w:rPr>
                <w:rFonts w:ascii="宋体" w:hAnsi="宋体" w:eastAsia="宋体" w:cs="宋体"/>
                <w:b w:val="0"/>
                <w:i w:val="0"/>
                <w:color w:val="000000"/>
                <w:sz w:val="14"/>
              </w:rPr>
              <w:t>储备粮油补贴</w:t>
            </w:r>
          </w:p>
        </w:tc>
        <w:tc>
          <w:tcPr>
            <w:tcW w:w="1500" w:type="dxa"/>
            <w:gridSpan w:val="4"/>
            <w:vAlign w:val="center"/>
          </w:tcPr>
          <w:p>
            <w:pPr>
              <w:jc w:val="right"/>
            </w:pPr>
            <w:r>
              <w:rPr>
                <w:rFonts w:ascii="宋体" w:hAnsi="宋体" w:eastAsia="宋体" w:cs="宋体"/>
                <w:b w:val="0"/>
                <w:i w:val="0"/>
                <w:color w:val="000000"/>
                <w:sz w:val="14"/>
              </w:rPr>
              <w:t>6.93</w:t>
            </w:r>
          </w:p>
        </w:tc>
        <w:tc>
          <w:tcPr>
            <w:tcW w:w="1500" w:type="dxa"/>
            <w:gridSpan w:val="4"/>
            <w:vAlign w:val="center"/>
          </w:tcPr>
          <w:p>
            <w:pPr>
              <w:jc w:val="right"/>
            </w:pPr>
            <w:r>
              <w:rPr>
                <w:rFonts w:ascii="宋体" w:hAnsi="宋体" w:eastAsia="宋体" w:cs="宋体"/>
                <w:b w:val="0"/>
                <w:i w:val="0"/>
                <w:color w:val="000000"/>
                <w:sz w:val="14"/>
              </w:rPr>
              <w:t>0.00</w:t>
            </w:r>
          </w:p>
        </w:tc>
        <w:tc>
          <w:tcPr>
            <w:tcW w:w="1532" w:type="dxa"/>
            <w:gridSpan w:val="4"/>
            <w:vAlign w:val="center"/>
          </w:tcPr>
          <w:p>
            <w:pPr>
              <w:jc w:val="right"/>
            </w:pPr>
            <w:r>
              <w:rPr>
                <w:rFonts w:ascii="宋体" w:hAnsi="宋体" w:eastAsia="宋体" w:cs="宋体"/>
                <w:b w:val="0"/>
                <w:i w:val="0"/>
                <w:color w:val="000000"/>
                <w:sz w:val="14"/>
              </w:rPr>
              <w:t>6.93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gridAfter w:val="1"/>
          <w:wAfter w:w="560" w:type="dxa"/>
          <w:trHeight w:val="302" w:hRule="exact"/>
          <w:jc w:val="center"/>
        </w:trPr>
        <w:tc>
          <w:tcPr>
            <w:tcW w:w="782" w:type="dxa"/>
            <w:vMerge w:val="continue"/>
            <w:vAlign w:val="center"/>
          </w:tcPr>
          <w:p/>
        </w:tc>
        <w:tc>
          <w:tcPr>
            <w:tcW w:w="2640" w:type="dxa"/>
            <w:gridSpan w:val="5"/>
            <w:vAlign w:val="center"/>
          </w:tcPr>
          <w:p>
            <w:pPr>
              <w:jc w:val="center"/>
            </w:pPr>
            <w:r>
              <w:rPr>
                <w:rFonts w:ascii="宋体" w:hAnsi="宋体" w:eastAsia="宋体" w:cs="宋体"/>
                <w:b w:val="0"/>
                <w:i w:val="0"/>
                <w:color w:val="000000"/>
                <w:sz w:val="14"/>
              </w:rPr>
              <w:t>合计</w:t>
            </w:r>
          </w:p>
        </w:tc>
        <w:tc>
          <w:tcPr>
            <w:tcW w:w="1500" w:type="dxa"/>
            <w:gridSpan w:val="4"/>
            <w:vAlign w:val="center"/>
          </w:tcPr>
          <w:p>
            <w:pPr>
              <w:jc w:val="right"/>
            </w:pPr>
            <w:r>
              <w:rPr>
                <w:rFonts w:ascii="宋体" w:hAnsi="宋体" w:eastAsia="宋体" w:cs="宋体"/>
                <w:b w:val="0"/>
                <w:i w:val="0"/>
                <w:color w:val="000000"/>
                <w:sz w:val="14"/>
              </w:rPr>
              <w:t>143,593.80</w:t>
            </w:r>
          </w:p>
        </w:tc>
        <w:tc>
          <w:tcPr>
            <w:tcW w:w="1500" w:type="dxa"/>
            <w:gridSpan w:val="4"/>
            <w:vAlign w:val="center"/>
          </w:tcPr>
          <w:p>
            <w:pPr>
              <w:jc w:val="right"/>
            </w:pPr>
            <w:r>
              <w:rPr>
                <w:rFonts w:ascii="宋体" w:hAnsi="宋体" w:eastAsia="宋体" w:cs="宋体"/>
                <w:b w:val="0"/>
                <w:i w:val="0"/>
                <w:color w:val="000000"/>
                <w:sz w:val="14"/>
              </w:rPr>
              <w:t>3,279.70</w:t>
            </w:r>
          </w:p>
        </w:tc>
        <w:tc>
          <w:tcPr>
            <w:tcW w:w="1532" w:type="dxa"/>
            <w:gridSpan w:val="4"/>
            <w:vAlign w:val="center"/>
          </w:tcPr>
          <w:p>
            <w:pPr>
              <w:jc w:val="right"/>
            </w:pPr>
            <w:r>
              <w:rPr>
                <w:rFonts w:ascii="宋体" w:hAnsi="宋体" w:eastAsia="宋体" w:cs="宋体"/>
                <w:b w:val="0"/>
                <w:i w:val="0"/>
                <w:color w:val="000000"/>
                <w:sz w:val="14"/>
              </w:rPr>
              <w:t>140,314.11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02" w:hRule="exact"/>
          <w:jc w:val="center"/>
        </w:trPr>
        <w:tc>
          <w:tcPr>
            <w:tcW w:w="782" w:type="dxa"/>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4"/>
              </w:rPr>
              <w:t>注:小数点保留两位</w:t>
            </w:r>
          </w:p>
        </w:tc>
        <w:tc>
          <w:tcPr>
            <w:tcW w:w="180" w:type="dxa"/>
            <w:tcBorders>
              <w:left w:val="single" w:color="FFFFFF" w:sz="4" w:space="0"/>
              <w:bottom w:val="single" w:color="FFFFFF" w:sz="4" w:space="0"/>
              <w:right w:val="single" w:color="FFFFFF" w:sz="4" w:space="0"/>
              <w:insideH w:val="single" w:sz="4" w:space="0"/>
              <w:insideV w:val="single" w:sz="4" w:space="0"/>
            </w:tcBorders>
            <w:vAlign w:val="center"/>
          </w:tcPr>
          <w:p/>
        </w:tc>
        <w:tc>
          <w:tcPr>
            <w:tcW w:w="380" w:type="dxa"/>
            <w:tcBorders>
              <w:left w:val="single" w:color="FFFFFF" w:sz="4" w:space="0"/>
              <w:bottom w:val="single" w:color="FFFFFF" w:sz="4" w:space="0"/>
              <w:right w:val="single" w:color="FFFFFF" w:sz="4" w:space="0"/>
              <w:insideH w:val="single" w:sz="4" w:space="0"/>
              <w:insideV w:val="single" w:sz="4" w:space="0"/>
            </w:tcBorders>
            <w:vAlign w:val="center"/>
          </w:tcPr>
          <w:p/>
        </w:tc>
        <w:tc>
          <w:tcPr>
            <w:tcW w:w="2640" w:type="dxa"/>
            <w:gridSpan w:val="4"/>
            <w:tcBorders>
              <w:left w:val="single" w:color="FFFFFF" w:sz="4" w:space="0"/>
              <w:bottom w:val="single" w:color="FFFFFF" w:sz="4" w:space="0"/>
              <w:right w:val="single" w:color="FFFFFF" w:sz="4" w:space="0"/>
              <w:insideH w:val="single" w:sz="4" w:space="0"/>
              <w:insideV w:val="single" w:sz="4" w:space="0"/>
            </w:tcBorders>
            <w:vAlign w:val="center"/>
          </w:tcPr>
          <w:p/>
        </w:tc>
        <w:tc>
          <w:tcPr>
            <w:tcW w:w="1500" w:type="dxa"/>
            <w:gridSpan w:val="4"/>
            <w:tcBorders>
              <w:left w:val="single" w:color="FFFFFF" w:sz="4" w:space="0"/>
              <w:bottom w:val="single" w:color="FFFFFF" w:sz="4" w:space="0"/>
              <w:right w:val="single" w:color="FFFFFF" w:sz="4" w:space="0"/>
              <w:insideH w:val="single" w:sz="4" w:space="0"/>
              <w:insideV w:val="single" w:sz="4" w:space="0"/>
            </w:tcBorders>
            <w:vAlign w:val="center"/>
          </w:tcPr>
          <w:p/>
        </w:tc>
        <w:tc>
          <w:tcPr>
            <w:tcW w:w="1500" w:type="dxa"/>
            <w:gridSpan w:val="4"/>
            <w:tcBorders>
              <w:left w:val="single" w:color="FFFFFF" w:sz="4" w:space="0"/>
              <w:bottom w:val="single" w:color="FFFFFF" w:sz="4" w:space="0"/>
              <w:right w:val="single" w:color="FFFFFF" w:sz="4" w:space="0"/>
              <w:insideH w:val="single" w:sz="4" w:space="0"/>
              <w:insideV w:val="single" w:sz="4" w:space="0"/>
            </w:tcBorders>
            <w:vAlign w:val="center"/>
          </w:tcPr>
          <w:p/>
        </w:tc>
        <w:tc>
          <w:tcPr>
            <w:tcW w:w="1532" w:type="dxa"/>
            <w:gridSpan w:val="4"/>
            <w:tcBorders>
              <w:left w:val="single" w:color="FFFFFF" w:sz="4" w:space="0"/>
              <w:bottom w:val="single" w:color="FFFFFF" w:sz="4" w:space="0"/>
              <w:right w:val="single" w:color="FFFFFF" w:sz="4" w:space="0"/>
              <w:insideH w:val="single" w:sz="4" w:space="0"/>
              <w:insideV w:val="single" w:sz="4" w:space="0"/>
            </w:tcBorders>
            <w:vAlign w:val="center"/>
          </w:tcPr>
          <w:p/>
        </w:tc>
      </w:tr>
    </w:tbl>
    <w:p>
      <w:pPr>
        <w:snapToGrid w:val="0"/>
        <w:spacing w:before="200" w:after="200" w:line="200" w:lineRule="auto"/>
      </w:pPr>
      <w:r>
        <w:rPr>
          <w:sz w:val="8"/>
        </w:rPr>
        <w:t xml:space="preserve"> </w:t>
      </w:r>
    </w:p>
    <w:p>
      <w:pPr>
        <w:autoSpaceDE w:val="0"/>
        <w:autoSpaceDN w:val="0"/>
        <w:adjustRightInd w:val="0"/>
        <w:ind w:right="360"/>
        <w:jc w:val="right"/>
        <w:rPr>
          <w:rFonts w:hint="eastAsia" w:ascii="宋体" w:hAnsi="宋体"/>
          <w:szCs w:val="21"/>
        </w:rPr>
      </w:pPr>
    </w:p>
    <w:p>
      <w:pPr>
        <w:autoSpaceDE w:val="0"/>
        <w:autoSpaceDN w:val="0"/>
        <w:adjustRightInd w:val="0"/>
        <w:rPr>
          <w:rFonts w:ascii="宋体" w:hAnsi="宋体"/>
          <w:szCs w:val="21"/>
        </w:rPr>
      </w:pPr>
      <w:r>
        <w:rPr>
          <w:rFonts w:hint="eastAsia" w:ascii="宋体" w:hAnsi="宋体"/>
          <w:szCs w:val="21"/>
        </w:rPr>
        <w:t>注：本表反映单位本年度一般公共预算财政拨款支出情况。</w:t>
      </w:r>
    </w:p>
    <w:p>
      <w:pPr>
        <w:autoSpaceDE w:val="0"/>
        <w:autoSpaceDN w:val="0"/>
        <w:adjustRightInd w:val="0"/>
        <w:jc w:val="center"/>
        <w:rPr>
          <w:rFonts w:hint="eastAsia" w:ascii="宋体" w:hAnsi="宋体"/>
          <w:szCs w:val="21"/>
        </w:rPr>
      </w:pPr>
      <w:r>
        <w:br w:type="page"/>
      </w:r>
      <w:r>
        <w:rPr>
          <w:rFonts w:hint="eastAsia" w:ascii="宋体" w:hAnsi="宋体"/>
          <w:szCs w:val="21"/>
        </w:rPr>
        <w:t>一般公共预算财政拨款基本支出决算表</w:t>
      </w:r>
    </w:p>
    <w:p>
      <w:pPr>
        <w:rPr>
          <w:rFonts w:ascii="宋体" w:hAnsi="宋体"/>
          <w:szCs w:val="21"/>
        </w:rPr>
      </w:pPr>
    </w:p>
    <w:tbl>
      <w:tblPr>
        <w:tblStyle w:val="3"/>
        <w:tblW w:w="8312"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3156"/>
        <w:gridCol w:w="2000"/>
        <w:gridCol w:w="3156"/>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tc>
        <w:tc>
          <w:tcPr>
            <w:tcW w:w="2000" w:type="dxa"/>
          </w:tcPr>
          <w:p/>
        </w:tc>
        <w:tc>
          <w:tcPr>
            <w:tcW w:w="3156" w:type="dxa"/>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3156" w:type="dxa"/>
          </w:tcPr>
          <w:p>
            <w:pPr>
              <w:jc w:val="left"/>
            </w:pPr>
            <w:r>
              <w:rPr>
                <w:rFonts w:ascii="宋体" w:hAnsi="宋体" w:eastAsia="宋体" w:cs="宋体"/>
                <w:sz w:val="20"/>
              </w:rPr>
              <w:t>单位：上海市崇明区长兴镇人民政府(本级)</w:t>
            </w:r>
          </w:p>
        </w:tc>
        <w:tc>
          <w:tcPr>
            <w:tcW w:w="2000" w:type="dxa"/>
          </w:tcPr>
          <w:p>
            <w:pPr>
              <w:jc w:val="center"/>
            </w:pPr>
            <w:r>
              <w:rPr>
                <w:rFonts w:ascii="宋体" w:hAnsi="宋体" w:eastAsia="宋体" w:cs="宋体"/>
                <w:sz w:val="20"/>
              </w:rPr>
              <w:t>2023年度</w:t>
            </w:r>
          </w:p>
        </w:tc>
        <w:tc>
          <w:tcPr>
            <w:tcW w:w="3156"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8312"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31"/>
        <w:gridCol w:w="450"/>
        <w:gridCol w:w="1999"/>
        <w:gridCol w:w="1280"/>
        <w:gridCol w:w="400"/>
        <w:gridCol w:w="400"/>
        <w:gridCol w:w="2080"/>
        <w:gridCol w:w="12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829" w:hRule="exact"/>
          <w:jc w:val="center"/>
        </w:trPr>
        <w:tc>
          <w:tcPr>
            <w:tcW w:w="431" w:type="dxa"/>
            <w:vAlign w:val="center"/>
          </w:tcPr>
          <w:p>
            <w:pPr>
              <w:jc w:val="center"/>
            </w:pPr>
            <w:r>
              <w:rPr>
                <w:rFonts w:ascii="宋体" w:hAnsi="宋体" w:eastAsia="宋体" w:cs="宋体"/>
                <w:b w:val="0"/>
                <w:i w:val="0"/>
                <w:color w:val="000000"/>
                <w:sz w:val="15"/>
              </w:rPr>
              <w:t>经济分类科目编码</w:t>
            </w:r>
          </w:p>
        </w:tc>
        <w:tc>
          <w:tcPr>
            <w:tcW w:w="450" w:type="dxa"/>
            <w:vAlign w:val="center"/>
          </w:tcPr>
          <w:p/>
        </w:tc>
        <w:tc>
          <w:tcPr>
            <w:tcW w:w="1999" w:type="dxa"/>
            <w:vMerge w:val="restart"/>
            <w:vAlign w:val="center"/>
          </w:tcPr>
          <w:p>
            <w:pPr>
              <w:jc w:val="center"/>
            </w:pPr>
            <w:r>
              <w:rPr>
                <w:rFonts w:ascii="宋体" w:hAnsi="宋体" w:eastAsia="宋体" w:cs="宋体"/>
                <w:b w:val="0"/>
                <w:i w:val="0"/>
                <w:color w:val="000000"/>
                <w:sz w:val="15"/>
              </w:rPr>
              <w:t>科目名称</w:t>
            </w:r>
          </w:p>
        </w:tc>
        <w:tc>
          <w:tcPr>
            <w:tcW w:w="1280" w:type="dxa"/>
            <w:vMerge w:val="restart"/>
            <w:vAlign w:val="center"/>
          </w:tcPr>
          <w:p>
            <w:pPr>
              <w:jc w:val="center"/>
            </w:pPr>
            <w:r>
              <w:rPr>
                <w:rFonts w:ascii="宋体" w:hAnsi="宋体" w:eastAsia="宋体" w:cs="宋体"/>
                <w:b w:val="0"/>
                <w:i w:val="0"/>
                <w:color w:val="000000"/>
                <w:sz w:val="15"/>
              </w:rPr>
              <w:t>决算数</w:t>
            </w:r>
          </w:p>
        </w:tc>
        <w:tc>
          <w:tcPr>
            <w:tcW w:w="400" w:type="dxa"/>
            <w:vAlign w:val="center"/>
          </w:tcPr>
          <w:p>
            <w:pPr>
              <w:jc w:val="center"/>
            </w:pPr>
            <w:r>
              <w:rPr>
                <w:rFonts w:ascii="宋体" w:hAnsi="宋体" w:eastAsia="宋体" w:cs="宋体"/>
                <w:b w:val="0"/>
                <w:i w:val="0"/>
                <w:color w:val="000000"/>
                <w:sz w:val="15"/>
              </w:rPr>
              <w:t>经济分类科目编码</w:t>
            </w:r>
          </w:p>
        </w:tc>
        <w:tc>
          <w:tcPr>
            <w:tcW w:w="400" w:type="dxa"/>
            <w:vAlign w:val="center"/>
          </w:tcPr>
          <w:p/>
        </w:tc>
        <w:tc>
          <w:tcPr>
            <w:tcW w:w="2080" w:type="dxa"/>
            <w:vMerge w:val="restart"/>
            <w:vAlign w:val="center"/>
          </w:tcPr>
          <w:p>
            <w:pPr>
              <w:jc w:val="center"/>
            </w:pPr>
            <w:r>
              <w:rPr>
                <w:rFonts w:ascii="宋体" w:hAnsi="宋体" w:eastAsia="宋体" w:cs="宋体"/>
                <w:b w:val="0"/>
                <w:i w:val="0"/>
                <w:color w:val="000000"/>
                <w:sz w:val="15"/>
              </w:rPr>
              <w:t>科目名称</w:t>
            </w:r>
          </w:p>
        </w:tc>
        <w:tc>
          <w:tcPr>
            <w:tcW w:w="1272" w:type="dxa"/>
            <w:vMerge w:val="restart"/>
            <w:vAlign w:val="center"/>
          </w:tcPr>
          <w:p>
            <w:pPr>
              <w:jc w:val="center"/>
            </w:pPr>
            <w:r>
              <w:rPr>
                <w:rFonts w:ascii="宋体" w:hAnsi="宋体" w:eastAsia="宋体" w:cs="宋体"/>
                <w:b w:val="0"/>
                <w:i w:val="0"/>
                <w:color w:val="000000"/>
                <w:sz w:val="15"/>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类</w:t>
            </w:r>
          </w:p>
        </w:tc>
        <w:tc>
          <w:tcPr>
            <w:tcW w:w="450" w:type="dxa"/>
            <w:vAlign w:val="center"/>
          </w:tcPr>
          <w:p>
            <w:pPr>
              <w:jc w:val="center"/>
            </w:pPr>
            <w:r>
              <w:rPr>
                <w:rFonts w:ascii="宋体" w:hAnsi="宋体" w:eastAsia="宋体" w:cs="宋体"/>
                <w:b w:val="0"/>
                <w:i w:val="0"/>
                <w:color w:val="000000"/>
                <w:sz w:val="15"/>
              </w:rPr>
              <w:t>款</w:t>
            </w:r>
          </w:p>
        </w:tc>
        <w:tc>
          <w:tcPr>
            <w:tcW w:w="1999" w:type="dxa"/>
            <w:vMerge w:val="continue"/>
            <w:vAlign w:val="center"/>
          </w:tcPr>
          <w:p/>
        </w:tc>
        <w:tc>
          <w:tcPr>
            <w:tcW w:w="1280" w:type="dxa"/>
            <w:vMerge w:val="continue"/>
            <w:vAlign w:val="center"/>
          </w:tcPr>
          <w:p/>
        </w:tc>
        <w:tc>
          <w:tcPr>
            <w:tcW w:w="400" w:type="dxa"/>
            <w:vAlign w:val="center"/>
          </w:tcPr>
          <w:p>
            <w:pPr>
              <w:jc w:val="center"/>
            </w:pPr>
            <w:r>
              <w:rPr>
                <w:rFonts w:ascii="宋体" w:hAnsi="宋体" w:eastAsia="宋体" w:cs="宋体"/>
                <w:b w:val="0"/>
                <w:i w:val="0"/>
                <w:color w:val="000000"/>
                <w:sz w:val="15"/>
              </w:rPr>
              <w:t>类</w:t>
            </w:r>
          </w:p>
        </w:tc>
        <w:tc>
          <w:tcPr>
            <w:tcW w:w="400" w:type="dxa"/>
            <w:vAlign w:val="center"/>
          </w:tcPr>
          <w:p>
            <w:pPr>
              <w:jc w:val="center"/>
            </w:pPr>
            <w:r>
              <w:rPr>
                <w:rFonts w:ascii="宋体" w:hAnsi="宋体" w:eastAsia="宋体" w:cs="宋体"/>
                <w:b w:val="0"/>
                <w:i w:val="0"/>
                <w:color w:val="000000"/>
                <w:sz w:val="15"/>
              </w:rPr>
              <w:t>款</w:t>
            </w:r>
          </w:p>
        </w:tc>
        <w:tc>
          <w:tcPr>
            <w:tcW w:w="2080" w:type="dxa"/>
            <w:vMerge w:val="continue"/>
            <w:vAlign w:val="center"/>
          </w:tcPr>
          <w:p/>
        </w:tc>
        <w:tc>
          <w:tcPr>
            <w:tcW w:w="1272"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301</w:t>
            </w:r>
          </w:p>
        </w:tc>
        <w:tc>
          <w:tcPr>
            <w:tcW w:w="450" w:type="dxa"/>
            <w:vAlign w:val="center"/>
          </w:tcPr>
          <w:p/>
        </w:tc>
        <w:tc>
          <w:tcPr>
            <w:tcW w:w="1999" w:type="dxa"/>
            <w:vAlign w:val="center"/>
          </w:tcPr>
          <w:p>
            <w:pPr>
              <w:jc w:val="left"/>
            </w:pPr>
            <w:r>
              <w:rPr>
                <w:rFonts w:ascii="宋体" w:hAnsi="宋体" w:eastAsia="宋体" w:cs="宋体"/>
                <w:b w:val="0"/>
                <w:i w:val="0"/>
                <w:color w:val="000000"/>
                <w:sz w:val="15"/>
              </w:rPr>
              <w:t>工资福利支出</w:t>
            </w:r>
          </w:p>
        </w:tc>
        <w:tc>
          <w:tcPr>
            <w:tcW w:w="1280" w:type="dxa"/>
            <w:vAlign w:val="center"/>
          </w:tcPr>
          <w:p>
            <w:pPr>
              <w:jc w:val="right"/>
            </w:pPr>
            <w:r>
              <w:rPr>
                <w:rFonts w:ascii="宋体" w:hAnsi="宋体" w:eastAsia="宋体" w:cs="宋体"/>
                <w:b w:val="0"/>
                <w:i w:val="0"/>
                <w:color w:val="000000"/>
                <w:sz w:val="15"/>
              </w:rPr>
              <w:t>2,565.89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tc>
        <w:tc>
          <w:tcPr>
            <w:tcW w:w="2080" w:type="dxa"/>
            <w:vAlign w:val="center"/>
          </w:tcPr>
          <w:p>
            <w:pPr>
              <w:jc w:val="left"/>
            </w:pPr>
            <w:r>
              <w:rPr>
                <w:rFonts w:ascii="宋体" w:hAnsi="宋体" w:eastAsia="宋体" w:cs="宋体"/>
                <w:b w:val="0"/>
                <w:i w:val="0"/>
                <w:color w:val="000000"/>
                <w:sz w:val="15"/>
              </w:rPr>
              <w:t>商品和服务支出</w:t>
            </w:r>
          </w:p>
        </w:tc>
        <w:tc>
          <w:tcPr>
            <w:tcW w:w="1272" w:type="dxa"/>
            <w:vAlign w:val="center"/>
          </w:tcPr>
          <w:p>
            <w:pPr>
              <w:jc w:val="right"/>
            </w:pPr>
            <w:r>
              <w:rPr>
                <w:rFonts w:ascii="宋体" w:hAnsi="宋体" w:eastAsia="宋体" w:cs="宋体"/>
                <w:b w:val="0"/>
                <w:i w:val="0"/>
                <w:color w:val="000000"/>
                <w:sz w:val="15"/>
              </w:rPr>
              <w:t>614.60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301</w:t>
            </w:r>
          </w:p>
        </w:tc>
        <w:tc>
          <w:tcPr>
            <w:tcW w:w="450" w:type="dxa"/>
            <w:vAlign w:val="center"/>
          </w:tcPr>
          <w:p>
            <w:pPr>
              <w:jc w:val="center"/>
            </w:pPr>
            <w:r>
              <w:rPr>
                <w:rFonts w:ascii="宋体" w:hAnsi="宋体" w:eastAsia="宋体" w:cs="宋体"/>
                <w:b w:val="0"/>
                <w:i w:val="0"/>
                <w:color w:val="000000"/>
                <w:sz w:val="15"/>
              </w:rPr>
              <w:t>01</w:t>
            </w:r>
          </w:p>
        </w:tc>
        <w:tc>
          <w:tcPr>
            <w:tcW w:w="1999" w:type="dxa"/>
            <w:vAlign w:val="center"/>
          </w:tcPr>
          <w:p>
            <w:pPr>
              <w:jc w:val="left"/>
            </w:pPr>
            <w:r>
              <w:rPr>
                <w:rFonts w:ascii="宋体" w:hAnsi="宋体" w:eastAsia="宋体" w:cs="宋体"/>
                <w:b w:val="0"/>
                <w:i w:val="0"/>
                <w:color w:val="000000"/>
                <w:sz w:val="15"/>
              </w:rPr>
              <w:t xml:space="preserve">  基本工资</w:t>
            </w:r>
          </w:p>
        </w:tc>
        <w:tc>
          <w:tcPr>
            <w:tcW w:w="1280" w:type="dxa"/>
            <w:vAlign w:val="center"/>
          </w:tcPr>
          <w:p>
            <w:pPr>
              <w:jc w:val="right"/>
            </w:pPr>
            <w:r>
              <w:rPr>
                <w:rFonts w:ascii="宋体" w:hAnsi="宋体" w:eastAsia="宋体" w:cs="宋体"/>
                <w:b w:val="0"/>
                <w:i w:val="0"/>
                <w:color w:val="000000"/>
                <w:sz w:val="15"/>
              </w:rPr>
              <w:t>279.50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办公费</w:t>
            </w:r>
          </w:p>
        </w:tc>
        <w:tc>
          <w:tcPr>
            <w:tcW w:w="1272" w:type="dxa"/>
            <w:vAlign w:val="center"/>
          </w:tcPr>
          <w:p>
            <w:pPr>
              <w:jc w:val="right"/>
            </w:pPr>
            <w:r>
              <w:rPr>
                <w:rFonts w:ascii="宋体" w:hAnsi="宋体" w:eastAsia="宋体" w:cs="宋体"/>
                <w:b w:val="0"/>
                <w:i w:val="0"/>
                <w:color w:val="000000"/>
                <w:sz w:val="15"/>
              </w:rPr>
              <w:t>56.68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301</w:t>
            </w:r>
          </w:p>
        </w:tc>
        <w:tc>
          <w:tcPr>
            <w:tcW w:w="450" w:type="dxa"/>
            <w:vAlign w:val="center"/>
          </w:tcPr>
          <w:p>
            <w:pPr>
              <w:jc w:val="center"/>
            </w:pPr>
            <w:r>
              <w:rPr>
                <w:rFonts w:ascii="宋体" w:hAnsi="宋体" w:eastAsia="宋体" w:cs="宋体"/>
                <w:b w:val="0"/>
                <w:i w:val="0"/>
                <w:color w:val="000000"/>
                <w:sz w:val="15"/>
              </w:rPr>
              <w:t>02</w:t>
            </w:r>
          </w:p>
        </w:tc>
        <w:tc>
          <w:tcPr>
            <w:tcW w:w="1999" w:type="dxa"/>
            <w:vAlign w:val="center"/>
          </w:tcPr>
          <w:p>
            <w:pPr>
              <w:jc w:val="left"/>
            </w:pPr>
            <w:r>
              <w:rPr>
                <w:rFonts w:ascii="宋体" w:hAnsi="宋体" w:eastAsia="宋体" w:cs="宋体"/>
                <w:b w:val="0"/>
                <w:i w:val="0"/>
                <w:color w:val="000000"/>
                <w:sz w:val="15"/>
              </w:rPr>
              <w:t xml:space="preserve">  津贴补贴</w:t>
            </w:r>
          </w:p>
        </w:tc>
        <w:tc>
          <w:tcPr>
            <w:tcW w:w="1280" w:type="dxa"/>
            <w:vAlign w:val="center"/>
          </w:tcPr>
          <w:p>
            <w:pPr>
              <w:jc w:val="right"/>
            </w:pPr>
            <w:r>
              <w:rPr>
                <w:rFonts w:ascii="宋体" w:hAnsi="宋体" w:eastAsia="宋体" w:cs="宋体"/>
                <w:b w:val="0"/>
                <w:i w:val="0"/>
                <w:color w:val="000000"/>
                <w:sz w:val="15"/>
              </w:rPr>
              <w:t>782.10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印刷费</w:t>
            </w:r>
          </w:p>
        </w:tc>
        <w:tc>
          <w:tcPr>
            <w:tcW w:w="1272" w:type="dxa"/>
            <w:vAlign w:val="center"/>
          </w:tcPr>
          <w:p>
            <w:pPr>
              <w:jc w:val="right"/>
            </w:pPr>
            <w:r>
              <w:rPr>
                <w:rFonts w:ascii="宋体" w:hAnsi="宋体" w:eastAsia="宋体" w:cs="宋体"/>
                <w:b w:val="0"/>
                <w:i w:val="0"/>
                <w:color w:val="000000"/>
                <w:sz w:val="15"/>
              </w:rPr>
              <w:t>2.70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301</w:t>
            </w:r>
          </w:p>
        </w:tc>
        <w:tc>
          <w:tcPr>
            <w:tcW w:w="450" w:type="dxa"/>
            <w:vAlign w:val="center"/>
          </w:tcPr>
          <w:p>
            <w:pPr>
              <w:jc w:val="center"/>
            </w:pPr>
            <w:r>
              <w:rPr>
                <w:rFonts w:ascii="宋体" w:hAnsi="宋体" w:eastAsia="宋体" w:cs="宋体"/>
                <w:b w:val="0"/>
                <w:i w:val="0"/>
                <w:color w:val="000000"/>
                <w:sz w:val="15"/>
              </w:rPr>
              <w:t>03</w:t>
            </w:r>
          </w:p>
        </w:tc>
        <w:tc>
          <w:tcPr>
            <w:tcW w:w="1999" w:type="dxa"/>
            <w:vAlign w:val="center"/>
          </w:tcPr>
          <w:p>
            <w:pPr>
              <w:jc w:val="left"/>
            </w:pPr>
            <w:r>
              <w:rPr>
                <w:rFonts w:ascii="宋体" w:hAnsi="宋体" w:eastAsia="宋体" w:cs="宋体"/>
                <w:b w:val="0"/>
                <w:i w:val="0"/>
                <w:color w:val="000000"/>
                <w:sz w:val="15"/>
              </w:rPr>
              <w:t xml:space="preserve">  奖金</w:t>
            </w:r>
          </w:p>
        </w:tc>
        <w:tc>
          <w:tcPr>
            <w:tcW w:w="1280" w:type="dxa"/>
            <w:vAlign w:val="center"/>
          </w:tcPr>
          <w:p>
            <w:pPr>
              <w:jc w:val="right"/>
            </w:pPr>
            <w:r>
              <w:rPr>
                <w:rFonts w:ascii="宋体" w:hAnsi="宋体" w:eastAsia="宋体" w:cs="宋体"/>
                <w:b w:val="0"/>
                <w:i w:val="0"/>
                <w:color w:val="000000"/>
                <w:sz w:val="15"/>
              </w:rPr>
              <w:t>650.72</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咨询费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301</w:t>
            </w:r>
          </w:p>
        </w:tc>
        <w:tc>
          <w:tcPr>
            <w:tcW w:w="450" w:type="dxa"/>
            <w:vAlign w:val="center"/>
          </w:tcPr>
          <w:p>
            <w:pPr>
              <w:jc w:val="center"/>
            </w:pPr>
            <w:r>
              <w:rPr>
                <w:rFonts w:ascii="宋体" w:hAnsi="宋体" w:eastAsia="宋体" w:cs="宋体"/>
                <w:b w:val="0"/>
                <w:i w:val="0"/>
                <w:color w:val="000000"/>
                <w:sz w:val="15"/>
              </w:rPr>
              <w:t>06</w:t>
            </w:r>
          </w:p>
        </w:tc>
        <w:tc>
          <w:tcPr>
            <w:tcW w:w="1999" w:type="dxa"/>
            <w:vAlign w:val="center"/>
          </w:tcPr>
          <w:p>
            <w:pPr>
              <w:jc w:val="left"/>
            </w:pPr>
            <w:r>
              <w:rPr>
                <w:rFonts w:ascii="宋体" w:hAnsi="宋体" w:eastAsia="宋体" w:cs="宋体"/>
                <w:b w:val="0"/>
                <w:i w:val="0"/>
                <w:color w:val="000000"/>
                <w:sz w:val="15"/>
              </w:rPr>
              <w:t xml:space="preserve">  伙食补助费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04</w:t>
            </w:r>
          </w:p>
        </w:tc>
        <w:tc>
          <w:tcPr>
            <w:tcW w:w="2080" w:type="dxa"/>
            <w:vAlign w:val="center"/>
          </w:tcPr>
          <w:p>
            <w:pPr>
              <w:jc w:val="left"/>
            </w:pPr>
            <w:r>
              <w:rPr>
                <w:rFonts w:ascii="宋体" w:hAnsi="宋体" w:eastAsia="宋体" w:cs="宋体"/>
                <w:b w:val="0"/>
                <w:i w:val="0"/>
                <w:color w:val="000000"/>
                <w:sz w:val="15"/>
              </w:rPr>
              <w:t xml:space="preserve">  手续费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301</w:t>
            </w:r>
          </w:p>
        </w:tc>
        <w:tc>
          <w:tcPr>
            <w:tcW w:w="450" w:type="dxa"/>
            <w:vAlign w:val="center"/>
          </w:tcPr>
          <w:p>
            <w:pPr>
              <w:jc w:val="center"/>
            </w:pPr>
            <w:r>
              <w:rPr>
                <w:rFonts w:ascii="宋体" w:hAnsi="宋体" w:eastAsia="宋体" w:cs="宋体"/>
                <w:b w:val="0"/>
                <w:i w:val="0"/>
                <w:color w:val="000000"/>
                <w:sz w:val="15"/>
              </w:rPr>
              <w:t>07</w:t>
            </w:r>
          </w:p>
        </w:tc>
        <w:tc>
          <w:tcPr>
            <w:tcW w:w="1999" w:type="dxa"/>
            <w:vAlign w:val="center"/>
          </w:tcPr>
          <w:p>
            <w:pPr>
              <w:jc w:val="left"/>
            </w:pPr>
            <w:r>
              <w:rPr>
                <w:rFonts w:ascii="宋体" w:hAnsi="宋体" w:eastAsia="宋体" w:cs="宋体"/>
                <w:b w:val="0"/>
                <w:i w:val="0"/>
                <w:color w:val="000000"/>
                <w:sz w:val="15"/>
              </w:rPr>
              <w:t xml:space="preserve">  绩效工资</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05</w:t>
            </w:r>
          </w:p>
        </w:tc>
        <w:tc>
          <w:tcPr>
            <w:tcW w:w="2080" w:type="dxa"/>
            <w:vAlign w:val="center"/>
          </w:tcPr>
          <w:p>
            <w:pPr>
              <w:jc w:val="left"/>
            </w:pPr>
            <w:r>
              <w:rPr>
                <w:rFonts w:ascii="宋体" w:hAnsi="宋体" w:eastAsia="宋体" w:cs="宋体"/>
                <w:b w:val="0"/>
                <w:i w:val="0"/>
                <w:color w:val="000000"/>
                <w:sz w:val="15"/>
              </w:rPr>
              <w:t xml:space="preserve">  水费</w:t>
            </w:r>
          </w:p>
        </w:tc>
        <w:tc>
          <w:tcPr>
            <w:tcW w:w="1272" w:type="dxa"/>
            <w:vAlign w:val="center"/>
          </w:tcPr>
          <w:p>
            <w:pPr>
              <w:jc w:val="right"/>
            </w:pPr>
            <w:r>
              <w:rPr>
                <w:rFonts w:ascii="宋体" w:hAnsi="宋体" w:eastAsia="宋体" w:cs="宋体"/>
                <w:b w:val="0"/>
                <w:i w:val="0"/>
                <w:color w:val="000000"/>
                <w:sz w:val="15"/>
              </w:rPr>
              <w:t>2.14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301</w:t>
            </w:r>
          </w:p>
        </w:tc>
        <w:tc>
          <w:tcPr>
            <w:tcW w:w="450" w:type="dxa"/>
            <w:vAlign w:val="center"/>
          </w:tcPr>
          <w:p>
            <w:pPr>
              <w:jc w:val="center"/>
            </w:pPr>
            <w:r>
              <w:rPr>
                <w:rFonts w:ascii="宋体" w:hAnsi="宋体" w:eastAsia="宋体" w:cs="宋体"/>
                <w:b w:val="0"/>
                <w:i w:val="0"/>
                <w:color w:val="000000"/>
                <w:sz w:val="15"/>
              </w:rPr>
              <w:t>08</w:t>
            </w:r>
          </w:p>
        </w:tc>
        <w:tc>
          <w:tcPr>
            <w:tcW w:w="1999" w:type="dxa"/>
            <w:vAlign w:val="center"/>
          </w:tcPr>
          <w:p>
            <w:pPr>
              <w:jc w:val="left"/>
            </w:pPr>
            <w:r>
              <w:rPr>
                <w:rFonts w:ascii="宋体" w:hAnsi="宋体" w:eastAsia="宋体" w:cs="宋体"/>
                <w:b w:val="0"/>
                <w:i w:val="0"/>
                <w:color w:val="000000"/>
                <w:sz w:val="15"/>
              </w:rPr>
              <w:t xml:space="preserve">  机关事业单位基本养老保险缴费</w:t>
            </w:r>
          </w:p>
        </w:tc>
        <w:tc>
          <w:tcPr>
            <w:tcW w:w="1280" w:type="dxa"/>
            <w:vAlign w:val="center"/>
          </w:tcPr>
          <w:p>
            <w:pPr>
              <w:jc w:val="right"/>
            </w:pPr>
            <w:r>
              <w:rPr>
                <w:rFonts w:ascii="宋体" w:hAnsi="宋体" w:eastAsia="宋体" w:cs="宋体"/>
                <w:b w:val="0"/>
                <w:i w:val="0"/>
                <w:color w:val="000000"/>
                <w:sz w:val="15"/>
              </w:rPr>
              <w:t>156.62</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06</w:t>
            </w:r>
          </w:p>
        </w:tc>
        <w:tc>
          <w:tcPr>
            <w:tcW w:w="2080" w:type="dxa"/>
            <w:vAlign w:val="center"/>
          </w:tcPr>
          <w:p>
            <w:pPr>
              <w:jc w:val="left"/>
            </w:pPr>
            <w:r>
              <w:rPr>
                <w:rFonts w:ascii="宋体" w:hAnsi="宋体" w:eastAsia="宋体" w:cs="宋体"/>
                <w:b w:val="0"/>
                <w:i w:val="0"/>
                <w:color w:val="000000"/>
                <w:sz w:val="15"/>
              </w:rPr>
              <w:t xml:space="preserve">  电费</w:t>
            </w:r>
          </w:p>
        </w:tc>
        <w:tc>
          <w:tcPr>
            <w:tcW w:w="1272" w:type="dxa"/>
            <w:vAlign w:val="center"/>
          </w:tcPr>
          <w:p>
            <w:pPr>
              <w:jc w:val="right"/>
            </w:pPr>
            <w:r>
              <w:rPr>
                <w:rFonts w:ascii="宋体" w:hAnsi="宋体" w:eastAsia="宋体" w:cs="宋体"/>
                <w:b w:val="0"/>
                <w:i w:val="0"/>
                <w:color w:val="000000"/>
                <w:sz w:val="15"/>
              </w:rPr>
              <w:t>54.99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301</w:t>
            </w:r>
          </w:p>
        </w:tc>
        <w:tc>
          <w:tcPr>
            <w:tcW w:w="450" w:type="dxa"/>
            <w:vAlign w:val="center"/>
          </w:tcPr>
          <w:p>
            <w:pPr>
              <w:jc w:val="center"/>
            </w:pPr>
            <w:r>
              <w:rPr>
                <w:rFonts w:ascii="宋体" w:hAnsi="宋体" w:eastAsia="宋体" w:cs="宋体"/>
                <w:b w:val="0"/>
                <w:i w:val="0"/>
                <w:color w:val="000000"/>
                <w:sz w:val="15"/>
              </w:rPr>
              <w:t>09</w:t>
            </w:r>
          </w:p>
        </w:tc>
        <w:tc>
          <w:tcPr>
            <w:tcW w:w="1999" w:type="dxa"/>
            <w:vAlign w:val="center"/>
          </w:tcPr>
          <w:p>
            <w:pPr>
              <w:jc w:val="left"/>
            </w:pPr>
            <w:r>
              <w:rPr>
                <w:rFonts w:ascii="宋体" w:hAnsi="宋体" w:eastAsia="宋体" w:cs="宋体"/>
                <w:b w:val="0"/>
                <w:i w:val="0"/>
                <w:color w:val="000000"/>
                <w:sz w:val="15"/>
              </w:rPr>
              <w:t xml:space="preserve">  职业年金缴费</w:t>
            </w:r>
          </w:p>
        </w:tc>
        <w:tc>
          <w:tcPr>
            <w:tcW w:w="1280" w:type="dxa"/>
            <w:vAlign w:val="center"/>
          </w:tcPr>
          <w:p>
            <w:pPr>
              <w:jc w:val="right"/>
            </w:pPr>
            <w:r>
              <w:rPr>
                <w:rFonts w:ascii="宋体" w:hAnsi="宋体" w:eastAsia="宋体" w:cs="宋体"/>
                <w:b w:val="0"/>
                <w:i w:val="0"/>
                <w:color w:val="000000"/>
                <w:sz w:val="15"/>
              </w:rPr>
              <w:t>77.86</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邮电费</w:t>
            </w:r>
          </w:p>
        </w:tc>
        <w:tc>
          <w:tcPr>
            <w:tcW w:w="1272" w:type="dxa"/>
            <w:vAlign w:val="center"/>
          </w:tcPr>
          <w:p>
            <w:pPr>
              <w:jc w:val="right"/>
            </w:pPr>
            <w:r>
              <w:rPr>
                <w:rFonts w:ascii="宋体" w:hAnsi="宋体" w:eastAsia="宋体" w:cs="宋体"/>
                <w:b w:val="0"/>
                <w:i w:val="0"/>
                <w:color w:val="000000"/>
                <w:sz w:val="15"/>
              </w:rPr>
              <w:t>19.39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301</w:t>
            </w:r>
          </w:p>
        </w:tc>
        <w:tc>
          <w:tcPr>
            <w:tcW w:w="450" w:type="dxa"/>
            <w:vAlign w:val="center"/>
          </w:tcPr>
          <w:p>
            <w:pPr>
              <w:jc w:val="center"/>
            </w:pPr>
            <w:r>
              <w:rPr>
                <w:rFonts w:ascii="宋体" w:hAnsi="宋体" w:eastAsia="宋体" w:cs="宋体"/>
                <w:b w:val="0"/>
                <w:i w:val="0"/>
                <w:color w:val="000000"/>
                <w:sz w:val="15"/>
              </w:rPr>
              <w:t>10</w:t>
            </w:r>
          </w:p>
        </w:tc>
        <w:tc>
          <w:tcPr>
            <w:tcW w:w="1999" w:type="dxa"/>
            <w:vAlign w:val="center"/>
          </w:tcPr>
          <w:p>
            <w:pPr>
              <w:jc w:val="left"/>
            </w:pPr>
            <w:r>
              <w:rPr>
                <w:rFonts w:ascii="宋体" w:hAnsi="宋体" w:eastAsia="宋体" w:cs="宋体"/>
                <w:b w:val="0"/>
                <w:i w:val="0"/>
                <w:color w:val="000000"/>
                <w:sz w:val="15"/>
              </w:rPr>
              <w:t xml:space="preserve">  职工基本医疗保险缴费</w:t>
            </w:r>
          </w:p>
        </w:tc>
        <w:tc>
          <w:tcPr>
            <w:tcW w:w="1280" w:type="dxa"/>
            <w:vAlign w:val="center"/>
          </w:tcPr>
          <w:p>
            <w:pPr>
              <w:jc w:val="right"/>
            </w:pPr>
            <w:r>
              <w:rPr>
                <w:rFonts w:ascii="宋体" w:hAnsi="宋体" w:eastAsia="宋体" w:cs="宋体"/>
                <w:b w:val="0"/>
                <w:i w:val="0"/>
                <w:color w:val="000000"/>
                <w:sz w:val="15"/>
              </w:rPr>
              <w:t>82.95</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08</w:t>
            </w:r>
          </w:p>
        </w:tc>
        <w:tc>
          <w:tcPr>
            <w:tcW w:w="2080" w:type="dxa"/>
            <w:vAlign w:val="center"/>
          </w:tcPr>
          <w:p>
            <w:pPr>
              <w:jc w:val="left"/>
            </w:pPr>
            <w:r>
              <w:rPr>
                <w:rFonts w:ascii="宋体" w:hAnsi="宋体" w:eastAsia="宋体" w:cs="宋体"/>
                <w:b w:val="0"/>
                <w:i w:val="0"/>
                <w:color w:val="000000"/>
                <w:sz w:val="15"/>
              </w:rPr>
              <w:t xml:space="preserve">  取暖费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301</w:t>
            </w:r>
          </w:p>
        </w:tc>
        <w:tc>
          <w:tcPr>
            <w:tcW w:w="450" w:type="dxa"/>
            <w:vAlign w:val="center"/>
          </w:tcPr>
          <w:p>
            <w:pPr>
              <w:jc w:val="center"/>
            </w:pPr>
            <w:r>
              <w:rPr>
                <w:rFonts w:ascii="宋体" w:hAnsi="宋体" w:eastAsia="宋体" w:cs="宋体"/>
                <w:b w:val="0"/>
                <w:i w:val="0"/>
                <w:color w:val="000000"/>
                <w:sz w:val="15"/>
              </w:rPr>
              <w:t>11</w:t>
            </w:r>
          </w:p>
        </w:tc>
        <w:tc>
          <w:tcPr>
            <w:tcW w:w="1999" w:type="dxa"/>
            <w:vAlign w:val="center"/>
          </w:tcPr>
          <w:p>
            <w:pPr>
              <w:jc w:val="left"/>
            </w:pPr>
            <w:r>
              <w:rPr>
                <w:rFonts w:ascii="宋体" w:hAnsi="宋体" w:eastAsia="宋体" w:cs="宋体"/>
                <w:b w:val="0"/>
                <w:i w:val="0"/>
                <w:color w:val="000000"/>
                <w:sz w:val="15"/>
              </w:rPr>
              <w:t xml:space="preserve">  公务员医疗补助缴费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09</w:t>
            </w:r>
          </w:p>
        </w:tc>
        <w:tc>
          <w:tcPr>
            <w:tcW w:w="2080" w:type="dxa"/>
            <w:vAlign w:val="center"/>
          </w:tcPr>
          <w:p>
            <w:pPr>
              <w:jc w:val="left"/>
            </w:pPr>
            <w:r>
              <w:rPr>
                <w:rFonts w:ascii="宋体" w:hAnsi="宋体" w:eastAsia="宋体" w:cs="宋体"/>
                <w:b w:val="0"/>
                <w:i w:val="0"/>
                <w:color w:val="000000"/>
                <w:sz w:val="15"/>
              </w:rPr>
              <w:t xml:space="preserve">  物业管理费</w:t>
            </w:r>
          </w:p>
        </w:tc>
        <w:tc>
          <w:tcPr>
            <w:tcW w:w="1272" w:type="dxa"/>
            <w:vAlign w:val="center"/>
          </w:tcPr>
          <w:p>
            <w:pPr>
              <w:jc w:val="right"/>
            </w:pPr>
            <w:r>
              <w:rPr>
                <w:rFonts w:ascii="宋体" w:hAnsi="宋体" w:eastAsia="宋体" w:cs="宋体"/>
                <w:b w:val="0"/>
                <w:i w:val="0"/>
                <w:color w:val="000000"/>
                <w:sz w:val="15"/>
              </w:rPr>
              <w:t>225.48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301</w:t>
            </w:r>
          </w:p>
        </w:tc>
        <w:tc>
          <w:tcPr>
            <w:tcW w:w="450" w:type="dxa"/>
            <w:vAlign w:val="center"/>
          </w:tcPr>
          <w:p>
            <w:pPr>
              <w:jc w:val="center"/>
            </w:pPr>
            <w:r>
              <w:rPr>
                <w:rFonts w:ascii="宋体" w:hAnsi="宋体" w:eastAsia="宋体" w:cs="宋体"/>
                <w:b w:val="0"/>
                <w:i w:val="0"/>
                <w:color w:val="000000"/>
                <w:sz w:val="15"/>
              </w:rPr>
              <w:t>12</w:t>
            </w:r>
          </w:p>
        </w:tc>
        <w:tc>
          <w:tcPr>
            <w:tcW w:w="1999" w:type="dxa"/>
            <w:vAlign w:val="center"/>
          </w:tcPr>
          <w:p>
            <w:pPr>
              <w:jc w:val="left"/>
            </w:pPr>
            <w:r>
              <w:rPr>
                <w:rFonts w:ascii="宋体" w:hAnsi="宋体" w:eastAsia="宋体" w:cs="宋体"/>
                <w:b w:val="0"/>
                <w:i w:val="0"/>
                <w:color w:val="000000"/>
                <w:sz w:val="15"/>
              </w:rPr>
              <w:t xml:space="preserve">  其他社会保障缴费</w:t>
            </w:r>
          </w:p>
        </w:tc>
        <w:tc>
          <w:tcPr>
            <w:tcW w:w="1280" w:type="dxa"/>
            <w:vAlign w:val="center"/>
          </w:tcPr>
          <w:p>
            <w:pPr>
              <w:jc w:val="right"/>
            </w:pPr>
            <w:r>
              <w:rPr>
                <w:rFonts w:ascii="宋体" w:hAnsi="宋体" w:eastAsia="宋体" w:cs="宋体"/>
                <w:b w:val="0"/>
                <w:i w:val="0"/>
                <w:color w:val="000000"/>
                <w:sz w:val="15"/>
              </w:rPr>
              <w:t>10.50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11</w:t>
            </w:r>
          </w:p>
        </w:tc>
        <w:tc>
          <w:tcPr>
            <w:tcW w:w="2080" w:type="dxa"/>
            <w:vAlign w:val="center"/>
          </w:tcPr>
          <w:p>
            <w:pPr>
              <w:jc w:val="left"/>
            </w:pPr>
            <w:r>
              <w:rPr>
                <w:rFonts w:ascii="宋体" w:hAnsi="宋体" w:eastAsia="宋体" w:cs="宋体"/>
                <w:b w:val="0"/>
                <w:i w:val="0"/>
                <w:color w:val="000000"/>
                <w:sz w:val="15"/>
              </w:rPr>
              <w:t xml:space="preserve">  差旅费</w:t>
            </w:r>
          </w:p>
        </w:tc>
        <w:tc>
          <w:tcPr>
            <w:tcW w:w="1272" w:type="dxa"/>
            <w:vAlign w:val="center"/>
          </w:tcPr>
          <w:p>
            <w:pPr>
              <w:jc w:val="right"/>
            </w:pPr>
            <w:r>
              <w:rPr>
                <w:rFonts w:ascii="宋体" w:hAnsi="宋体" w:eastAsia="宋体" w:cs="宋体"/>
                <w:b w:val="0"/>
                <w:i w:val="0"/>
                <w:color w:val="000000"/>
                <w:sz w:val="15"/>
              </w:rPr>
              <w:t>10.00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301</w:t>
            </w:r>
          </w:p>
        </w:tc>
        <w:tc>
          <w:tcPr>
            <w:tcW w:w="450" w:type="dxa"/>
            <w:vAlign w:val="center"/>
          </w:tcPr>
          <w:p>
            <w:pPr>
              <w:jc w:val="center"/>
            </w:pPr>
            <w:r>
              <w:rPr>
                <w:rFonts w:ascii="宋体" w:hAnsi="宋体" w:eastAsia="宋体" w:cs="宋体"/>
                <w:b w:val="0"/>
                <w:i w:val="0"/>
                <w:color w:val="000000"/>
                <w:sz w:val="15"/>
              </w:rPr>
              <w:t>13</w:t>
            </w:r>
          </w:p>
        </w:tc>
        <w:tc>
          <w:tcPr>
            <w:tcW w:w="1999" w:type="dxa"/>
            <w:vAlign w:val="center"/>
          </w:tcPr>
          <w:p>
            <w:pPr>
              <w:jc w:val="left"/>
            </w:pPr>
            <w:r>
              <w:rPr>
                <w:rFonts w:ascii="宋体" w:hAnsi="宋体" w:eastAsia="宋体" w:cs="宋体"/>
                <w:b w:val="0"/>
                <w:i w:val="0"/>
                <w:color w:val="000000"/>
                <w:sz w:val="15"/>
              </w:rPr>
              <w:t xml:space="preserve">  住房公积金</w:t>
            </w:r>
          </w:p>
        </w:tc>
        <w:tc>
          <w:tcPr>
            <w:tcW w:w="1280" w:type="dxa"/>
            <w:vAlign w:val="center"/>
          </w:tcPr>
          <w:p>
            <w:pPr>
              <w:jc w:val="right"/>
            </w:pPr>
            <w:r>
              <w:rPr>
                <w:rFonts w:ascii="宋体" w:hAnsi="宋体" w:eastAsia="宋体" w:cs="宋体"/>
                <w:b w:val="0"/>
                <w:i w:val="0"/>
                <w:color w:val="000000"/>
                <w:sz w:val="15"/>
              </w:rPr>
              <w:t>233.29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12</w:t>
            </w:r>
          </w:p>
        </w:tc>
        <w:tc>
          <w:tcPr>
            <w:tcW w:w="2080" w:type="dxa"/>
            <w:vAlign w:val="center"/>
          </w:tcPr>
          <w:p>
            <w:pPr>
              <w:jc w:val="left"/>
            </w:pPr>
            <w:r>
              <w:rPr>
                <w:rFonts w:ascii="宋体" w:hAnsi="宋体" w:eastAsia="宋体" w:cs="宋体"/>
                <w:b w:val="0"/>
                <w:i w:val="0"/>
                <w:color w:val="000000"/>
                <w:sz w:val="15"/>
              </w:rPr>
              <w:t xml:space="preserve">  因公出国（境）费用 </w:t>
            </w:r>
          </w:p>
        </w:tc>
        <w:tc>
          <w:tcPr>
            <w:tcW w:w="1272" w:type="dxa"/>
            <w:vAlign w:val="center"/>
          </w:tcPr>
          <w:p>
            <w:pPr>
              <w:jc w:val="right"/>
            </w:pPr>
            <w:r>
              <w:rPr>
                <w:rFonts w:ascii="宋体" w:hAnsi="宋体" w:eastAsia="宋体" w:cs="宋体"/>
                <w:b w:val="0"/>
                <w:i w:val="0"/>
                <w:color w:val="000000"/>
                <w:sz w:val="15"/>
              </w:rPr>
              <w:t>5.74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301</w:t>
            </w:r>
          </w:p>
        </w:tc>
        <w:tc>
          <w:tcPr>
            <w:tcW w:w="450" w:type="dxa"/>
            <w:vAlign w:val="center"/>
          </w:tcPr>
          <w:p>
            <w:pPr>
              <w:jc w:val="center"/>
            </w:pPr>
            <w:r>
              <w:rPr>
                <w:rFonts w:ascii="宋体" w:hAnsi="宋体" w:eastAsia="宋体" w:cs="宋体"/>
                <w:b w:val="0"/>
                <w:i w:val="0"/>
                <w:color w:val="000000"/>
                <w:sz w:val="15"/>
              </w:rPr>
              <w:t>14</w:t>
            </w:r>
          </w:p>
        </w:tc>
        <w:tc>
          <w:tcPr>
            <w:tcW w:w="1999" w:type="dxa"/>
            <w:vAlign w:val="center"/>
          </w:tcPr>
          <w:p>
            <w:pPr>
              <w:jc w:val="left"/>
            </w:pPr>
            <w:r>
              <w:rPr>
                <w:rFonts w:ascii="宋体" w:hAnsi="宋体" w:eastAsia="宋体" w:cs="宋体"/>
                <w:b w:val="0"/>
                <w:i w:val="0"/>
                <w:color w:val="000000"/>
                <w:sz w:val="15"/>
              </w:rPr>
              <w:t xml:space="preserve">  医疗费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维修（护）费</w:t>
            </w:r>
          </w:p>
        </w:tc>
        <w:tc>
          <w:tcPr>
            <w:tcW w:w="1272" w:type="dxa"/>
            <w:vAlign w:val="center"/>
          </w:tcPr>
          <w:p>
            <w:pPr>
              <w:jc w:val="right"/>
            </w:pPr>
            <w:r>
              <w:rPr>
                <w:rFonts w:ascii="宋体" w:hAnsi="宋体" w:eastAsia="宋体" w:cs="宋体"/>
                <w:b w:val="0"/>
                <w:i w:val="0"/>
                <w:color w:val="000000"/>
                <w:sz w:val="15"/>
              </w:rPr>
              <w:t>29.94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301</w:t>
            </w:r>
          </w:p>
        </w:tc>
        <w:tc>
          <w:tcPr>
            <w:tcW w:w="450" w:type="dxa"/>
            <w:vAlign w:val="center"/>
          </w:tcPr>
          <w:p>
            <w:pPr>
              <w:jc w:val="center"/>
            </w:pPr>
            <w:r>
              <w:rPr>
                <w:rFonts w:ascii="宋体" w:hAnsi="宋体" w:eastAsia="宋体" w:cs="宋体"/>
                <w:b w:val="0"/>
                <w:i w:val="0"/>
                <w:color w:val="000000"/>
                <w:sz w:val="15"/>
              </w:rPr>
              <w:t>99</w:t>
            </w:r>
          </w:p>
        </w:tc>
        <w:tc>
          <w:tcPr>
            <w:tcW w:w="1999" w:type="dxa"/>
            <w:vAlign w:val="center"/>
          </w:tcPr>
          <w:p>
            <w:pPr>
              <w:jc w:val="left"/>
            </w:pPr>
            <w:r>
              <w:rPr>
                <w:rFonts w:ascii="宋体" w:hAnsi="宋体" w:eastAsia="宋体" w:cs="宋体"/>
                <w:b w:val="0"/>
                <w:i w:val="0"/>
                <w:color w:val="000000"/>
                <w:sz w:val="15"/>
              </w:rPr>
              <w:t xml:space="preserve">  其他工资福利支出</w:t>
            </w:r>
          </w:p>
        </w:tc>
        <w:tc>
          <w:tcPr>
            <w:tcW w:w="1280" w:type="dxa"/>
            <w:vAlign w:val="center"/>
          </w:tcPr>
          <w:p>
            <w:pPr>
              <w:jc w:val="right"/>
            </w:pPr>
            <w:r>
              <w:rPr>
                <w:rFonts w:ascii="宋体" w:hAnsi="宋体" w:eastAsia="宋体" w:cs="宋体"/>
                <w:b w:val="0"/>
                <w:i w:val="0"/>
                <w:color w:val="000000"/>
                <w:sz w:val="15"/>
              </w:rPr>
              <w:t>292.35</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14</w:t>
            </w:r>
          </w:p>
        </w:tc>
        <w:tc>
          <w:tcPr>
            <w:tcW w:w="2080" w:type="dxa"/>
            <w:vAlign w:val="center"/>
          </w:tcPr>
          <w:p>
            <w:pPr>
              <w:jc w:val="left"/>
            </w:pPr>
            <w:r>
              <w:rPr>
                <w:rFonts w:ascii="宋体" w:hAnsi="宋体" w:eastAsia="宋体" w:cs="宋体"/>
                <w:b w:val="0"/>
                <w:i w:val="0"/>
                <w:color w:val="000000"/>
                <w:sz w:val="15"/>
              </w:rPr>
              <w:t xml:space="preserve">  租赁费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303</w:t>
            </w:r>
          </w:p>
        </w:tc>
        <w:tc>
          <w:tcPr>
            <w:tcW w:w="450" w:type="dxa"/>
            <w:vAlign w:val="center"/>
          </w:tcPr>
          <w:p/>
        </w:tc>
        <w:tc>
          <w:tcPr>
            <w:tcW w:w="1999" w:type="dxa"/>
            <w:vAlign w:val="center"/>
          </w:tcPr>
          <w:p>
            <w:pPr>
              <w:jc w:val="left"/>
            </w:pPr>
            <w:r>
              <w:rPr>
                <w:rFonts w:ascii="宋体" w:hAnsi="宋体" w:eastAsia="宋体" w:cs="宋体"/>
                <w:b w:val="0"/>
                <w:i w:val="0"/>
                <w:color w:val="000000"/>
                <w:sz w:val="15"/>
              </w:rPr>
              <w:t>对个人和家庭的补助</w:t>
            </w:r>
          </w:p>
        </w:tc>
        <w:tc>
          <w:tcPr>
            <w:tcW w:w="1280" w:type="dxa"/>
            <w:vAlign w:val="center"/>
          </w:tcPr>
          <w:p>
            <w:pPr>
              <w:jc w:val="right"/>
            </w:pPr>
            <w:r>
              <w:rPr>
                <w:rFonts w:ascii="宋体" w:hAnsi="宋体" w:eastAsia="宋体" w:cs="宋体"/>
                <w:b w:val="0"/>
                <w:i w:val="0"/>
                <w:color w:val="000000"/>
                <w:sz w:val="15"/>
              </w:rPr>
              <w:t>97.77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15</w:t>
            </w:r>
          </w:p>
        </w:tc>
        <w:tc>
          <w:tcPr>
            <w:tcW w:w="2080" w:type="dxa"/>
            <w:vAlign w:val="center"/>
          </w:tcPr>
          <w:p>
            <w:pPr>
              <w:jc w:val="left"/>
            </w:pPr>
            <w:r>
              <w:rPr>
                <w:rFonts w:ascii="宋体" w:hAnsi="宋体" w:eastAsia="宋体" w:cs="宋体"/>
                <w:b w:val="0"/>
                <w:i w:val="0"/>
                <w:color w:val="000000"/>
                <w:sz w:val="15"/>
              </w:rPr>
              <w:t xml:space="preserve">  会议费</w:t>
            </w:r>
          </w:p>
        </w:tc>
        <w:tc>
          <w:tcPr>
            <w:tcW w:w="1272" w:type="dxa"/>
            <w:vAlign w:val="center"/>
          </w:tcPr>
          <w:p>
            <w:pPr>
              <w:jc w:val="right"/>
            </w:pPr>
            <w:r>
              <w:rPr>
                <w:rFonts w:ascii="宋体" w:hAnsi="宋体" w:eastAsia="宋体" w:cs="宋体"/>
                <w:b w:val="0"/>
                <w:i w:val="0"/>
                <w:color w:val="000000"/>
                <w:sz w:val="15"/>
              </w:rPr>
              <w:t>0.32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303</w:t>
            </w:r>
          </w:p>
        </w:tc>
        <w:tc>
          <w:tcPr>
            <w:tcW w:w="450" w:type="dxa"/>
            <w:vAlign w:val="center"/>
          </w:tcPr>
          <w:p>
            <w:pPr>
              <w:jc w:val="center"/>
            </w:pPr>
            <w:r>
              <w:rPr>
                <w:rFonts w:ascii="宋体" w:hAnsi="宋体" w:eastAsia="宋体" w:cs="宋体"/>
                <w:b w:val="0"/>
                <w:i w:val="0"/>
                <w:color w:val="000000"/>
                <w:sz w:val="15"/>
              </w:rPr>
              <w:t>01</w:t>
            </w:r>
          </w:p>
        </w:tc>
        <w:tc>
          <w:tcPr>
            <w:tcW w:w="1999" w:type="dxa"/>
            <w:vAlign w:val="center"/>
          </w:tcPr>
          <w:p>
            <w:pPr>
              <w:jc w:val="left"/>
            </w:pPr>
            <w:r>
              <w:rPr>
                <w:rFonts w:ascii="宋体" w:hAnsi="宋体" w:eastAsia="宋体" w:cs="宋体"/>
                <w:b w:val="0"/>
                <w:i w:val="0"/>
                <w:color w:val="000000"/>
                <w:sz w:val="15"/>
              </w:rPr>
              <w:t xml:space="preserve">  离休费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16</w:t>
            </w:r>
          </w:p>
        </w:tc>
        <w:tc>
          <w:tcPr>
            <w:tcW w:w="2080" w:type="dxa"/>
            <w:vAlign w:val="center"/>
          </w:tcPr>
          <w:p>
            <w:pPr>
              <w:jc w:val="left"/>
            </w:pPr>
            <w:r>
              <w:rPr>
                <w:rFonts w:ascii="宋体" w:hAnsi="宋体" w:eastAsia="宋体" w:cs="宋体"/>
                <w:b w:val="0"/>
                <w:i w:val="0"/>
                <w:color w:val="000000"/>
                <w:sz w:val="15"/>
              </w:rPr>
              <w:t xml:space="preserve">  培训费</w:t>
            </w:r>
          </w:p>
        </w:tc>
        <w:tc>
          <w:tcPr>
            <w:tcW w:w="1272" w:type="dxa"/>
            <w:vAlign w:val="center"/>
          </w:tcPr>
          <w:p>
            <w:pPr>
              <w:jc w:val="right"/>
            </w:pPr>
            <w:r>
              <w:rPr>
                <w:rFonts w:ascii="宋体" w:hAnsi="宋体" w:eastAsia="宋体" w:cs="宋体"/>
                <w:b w:val="0"/>
                <w:i w:val="0"/>
                <w:color w:val="000000"/>
                <w:sz w:val="15"/>
              </w:rPr>
              <w:t>2.13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303</w:t>
            </w:r>
          </w:p>
        </w:tc>
        <w:tc>
          <w:tcPr>
            <w:tcW w:w="450" w:type="dxa"/>
            <w:vAlign w:val="center"/>
          </w:tcPr>
          <w:p>
            <w:pPr>
              <w:jc w:val="center"/>
            </w:pPr>
            <w:r>
              <w:rPr>
                <w:rFonts w:ascii="宋体" w:hAnsi="宋体" w:eastAsia="宋体" w:cs="宋体"/>
                <w:b w:val="0"/>
                <w:i w:val="0"/>
                <w:color w:val="000000"/>
                <w:sz w:val="15"/>
              </w:rPr>
              <w:t>02</w:t>
            </w:r>
          </w:p>
        </w:tc>
        <w:tc>
          <w:tcPr>
            <w:tcW w:w="1999" w:type="dxa"/>
            <w:vAlign w:val="center"/>
          </w:tcPr>
          <w:p>
            <w:pPr>
              <w:jc w:val="left"/>
            </w:pPr>
            <w:r>
              <w:rPr>
                <w:rFonts w:ascii="宋体" w:hAnsi="宋体" w:eastAsia="宋体" w:cs="宋体"/>
                <w:b w:val="0"/>
                <w:i w:val="0"/>
                <w:color w:val="000000"/>
                <w:sz w:val="15"/>
              </w:rPr>
              <w:t xml:space="preserve">  退休费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17</w:t>
            </w:r>
          </w:p>
        </w:tc>
        <w:tc>
          <w:tcPr>
            <w:tcW w:w="2080" w:type="dxa"/>
            <w:vAlign w:val="center"/>
          </w:tcPr>
          <w:p>
            <w:pPr>
              <w:jc w:val="left"/>
            </w:pPr>
            <w:r>
              <w:rPr>
                <w:rFonts w:ascii="宋体" w:hAnsi="宋体" w:eastAsia="宋体" w:cs="宋体"/>
                <w:b w:val="0"/>
                <w:i w:val="0"/>
                <w:color w:val="000000"/>
                <w:sz w:val="15"/>
              </w:rPr>
              <w:t xml:space="preserve">  公务接待费</w:t>
            </w:r>
          </w:p>
        </w:tc>
        <w:tc>
          <w:tcPr>
            <w:tcW w:w="1272" w:type="dxa"/>
            <w:vAlign w:val="center"/>
          </w:tcPr>
          <w:p>
            <w:pPr>
              <w:jc w:val="right"/>
            </w:pPr>
            <w:r>
              <w:rPr>
                <w:rFonts w:ascii="宋体" w:hAnsi="宋体" w:eastAsia="宋体" w:cs="宋体"/>
                <w:b w:val="0"/>
                <w:i w:val="0"/>
                <w:color w:val="000000"/>
                <w:sz w:val="15"/>
              </w:rPr>
              <w:t>29.56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303</w:t>
            </w:r>
          </w:p>
        </w:tc>
        <w:tc>
          <w:tcPr>
            <w:tcW w:w="450" w:type="dxa"/>
            <w:vAlign w:val="center"/>
          </w:tcPr>
          <w:p>
            <w:pPr>
              <w:jc w:val="center"/>
            </w:pPr>
            <w:r>
              <w:rPr>
                <w:rFonts w:ascii="宋体" w:hAnsi="宋体" w:eastAsia="宋体" w:cs="宋体"/>
                <w:b w:val="0"/>
                <w:i w:val="0"/>
                <w:color w:val="000000"/>
                <w:sz w:val="15"/>
              </w:rPr>
              <w:t>03</w:t>
            </w:r>
          </w:p>
        </w:tc>
        <w:tc>
          <w:tcPr>
            <w:tcW w:w="1999" w:type="dxa"/>
            <w:vAlign w:val="center"/>
          </w:tcPr>
          <w:p>
            <w:pPr>
              <w:jc w:val="left"/>
            </w:pPr>
            <w:r>
              <w:rPr>
                <w:rFonts w:ascii="宋体" w:hAnsi="宋体" w:eastAsia="宋体" w:cs="宋体"/>
                <w:b w:val="0"/>
                <w:i w:val="0"/>
                <w:color w:val="000000"/>
                <w:sz w:val="15"/>
              </w:rPr>
              <w:t xml:space="preserve">  退职（役）费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18</w:t>
            </w:r>
          </w:p>
        </w:tc>
        <w:tc>
          <w:tcPr>
            <w:tcW w:w="2080" w:type="dxa"/>
            <w:vAlign w:val="center"/>
          </w:tcPr>
          <w:p>
            <w:pPr>
              <w:jc w:val="left"/>
            </w:pPr>
            <w:r>
              <w:rPr>
                <w:rFonts w:ascii="宋体" w:hAnsi="宋体" w:eastAsia="宋体" w:cs="宋体"/>
                <w:b w:val="0"/>
                <w:i w:val="0"/>
                <w:color w:val="000000"/>
                <w:sz w:val="15"/>
              </w:rPr>
              <w:t xml:space="preserve">  专用材料费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303</w:t>
            </w:r>
          </w:p>
        </w:tc>
        <w:tc>
          <w:tcPr>
            <w:tcW w:w="450" w:type="dxa"/>
            <w:vAlign w:val="center"/>
          </w:tcPr>
          <w:p>
            <w:pPr>
              <w:jc w:val="center"/>
            </w:pPr>
            <w:r>
              <w:rPr>
                <w:rFonts w:ascii="宋体" w:hAnsi="宋体" w:eastAsia="宋体" w:cs="宋体"/>
                <w:b w:val="0"/>
                <w:i w:val="0"/>
                <w:color w:val="000000"/>
                <w:sz w:val="15"/>
              </w:rPr>
              <w:t>04</w:t>
            </w:r>
          </w:p>
        </w:tc>
        <w:tc>
          <w:tcPr>
            <w:tcW w:w="1999" w:type="dxa"/>
            <w:vAlign w:val="center"/>
          </w:tcPr>
          <w:p>
            <w:pPr>
              <w:jc w:val="left"/>
            </w:pPr>
            <w:r>
              <w:rPr>
                <w:rFonts w:ascii="宋体" w:hAnsi="宋体" w:eastAsia="宋体" w:cs="宋体"/>
                <w:b w:val="0"/>
                <w:i w:val="0"/>
                <w:color w:val="000000"/>
                <w:sz w:val="15"/>
              </w:rPr>
              <w:t xml:space="preserve">  抚恤金</w:t>
            </w:r>
          </w:p>
        </w:tc>
        <w:tc>
          <w:tcPr>
            <w:tcW w:w="1280" w:type="dxa"/>
            <w:vAlign w:val="center"/>
          </w:tcPr>
          <w:p>
            <w:pPr>
              <w:jc w:val="right"/>
            </w:pPr>
            <w:r>
              <w:rPr>
                <w:rFonts w:ascii="宋体" w:hAnsi="宋体" w:eastAsia="宋体" w:cs="宋体"/>
                <w:b w:val="0"/>
                <w:i w:val="0"/>
                <w:color w:val="000000"/>
                <w:sz w:val="15"/>
              </w:rPr>
              <w:t>86.99</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24</w:t>
            </w:r>
          </w:p>
        </w:tc>
        <w:tc>
          <w:tcPr>
            <w:tcW w:w="2080" w:type="dxa"/>
            <w:vAlign w:val="center"/>
          </w:tcPr>
          <w:p>
            <w:pPr>
              <w:jc w:val="left"/>
            </w:pPr>
            <w:r>
              <w:rPr>
                <w:rFonts w:ascii="宋体" w:hAnsi="宋体" w:eastAsia="宋体" w:cs="宋体"/>
                <w:b w:val="0"/>
                <w:i w:val="0"/>
                <w:color w:val="000000"/>
                <w:sz w:val="15"/>
              </w:rPr>
              <w:t xml:space="preserve">  被装购置费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303</w:t>
            </w:r>
          </w:p>
        </w:tc>
        <w:tc>
          <w:tcPr>
            <w:tcW w:w="450" w:type="dxa"/>
            <w:vAlign w:val="center"/>
          </w:tcPr>
          <w:p>
            <w:pPr>
              <w:jc w:val="center"/>
            </w:pPr>
            <w:r>
              <w:rPr>
                <w:rFonts w:ascii="宋体" w:hAnsi="宋体" w:eastAsia="宋体" w:cs="宋体"/>
                <w:b w:val="0"/>
                <w:i w:val="0"/>
                <w:color w:val="000000"/>
                <w:sz w:val="15"/>
              </w:rPr>
              <w:t>05</w:t>
            </w:r>
          </w:p>
        </w:tc>
        <w:tc>
          <w:tcPr>
            <w:tcW w:w="1999" w:type="dxa"/>
            <w:vAlign w:val="center"/>
          </w:tcPr>
          <w:p>
            <w:pPr>
              <w:jc w:val="left"/>
            </w:pPr>
            <w:r>
              <w:rPr>
                <w:rFonts w:ascii="宋体" w:hAnsi="宋体" w:eastAsia="宋体" w:cs="宋体"/>
                <w:b w:val="0"/>
                <w:i w:val="0"/>
                <w:color w:val="000000"/>
                <w:sz w:val="15"/>
              </w:rPr>
              <w:t xml:space="preserve">  生活补助</w:t>
            </w:r>
          </w:p>
        </w:tc>
        <w:tc>
          <w:tcPr>
            <w:tcW w:w="1280" w:type="dxa"/>
            <w:vAlign w:val="center"/>
          </w:tcPr>
          <w:p>
            <w:pPr>
              <w:jc w:val="right"/>
            </w:pPr>
            <w:r>
              <w:rPr>
                <w:rFonts w:ascii="宋体" w:hAnsi="宋体" w:eastAsia="宋体" w:cs="宋体"/>
                <w:b w:val="0"/>
                <w:i w:val="0"/>
                <w:color w:val="000000"/>
                <w:sz w:val="15"/>
              </w:rPr>
              <w:t>10.17</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25</w:t>
            </w:r>
          </w:p>
        </w:tc>
        <w:tc>
          <w:tcPr>
            <w:tcW w:w="2080" w:type="dxa"/>
            <w:vAlign w:val="center"/>
          </w:tcPr>
          <w:p>
            <w:pPr>
              <w:jc w:val="left"/>
            </w:pPr>
            <w:r>
              <w:rPr>
                <w:rFonts w:ascii="宋体" w:hAnsi="宋体" w:eastAsia="宋体" w:cs="宋体"/>
                <w:b w:val="0"/>
                <w:i w:val="0"/>
                <w:color w:val="000000"/>
                <w:sz w:val="15"/>
              </w:rPr>
              <w:t xml:space="preserve">  专用燃料费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303</w:t>
            </w:r>
          </w:p>
        </w:tc>
        <w:tc>
          <w:tcPr>
            <w:tcW w:w="450" w:type="dxa"/>
            <w:vAlign w:val="center"/>
          </w:tcPr>
          <w:p>
            <w:pPr>
              <w:jc w:val="center"/>
            </w:pPr>
            <w:r>
              <w:rPr>
                <w:rFonts w:ascii="宋体" w:hAnsi="宋体" w:eastAsia="宋体" w:cs="宋体"/>
                <w:b w:val="0"/>
                <w:i w:val="0"/>
                <w:color w:val="000000"/>
                <w:sz w:val="15"/>
              </w:rPr>
              <w:t>06</w:t>
            </w:r>
          </w:p>
        </w:tc>
        <w:tc>
          <w:tcPr>
            <w:tcW w:w="1999" w:type="dxa"/>
            <w:vAlign w:val="center"/>
          </w:tcPr>
          <w:p>
            <w:pPr>
              <w:jc w:val="left"/>
            </w:pPr>
            <w:r>
              <w:rPr>
                <w:rFonts w:ascii="宋体" w:hAnsi="宋体" w:eastAsia="宋体" w:cs="宋体"/>
                <w:b w:val="0"/>
                <w:i w:val="0"/>
                <w:color w:val="000000"/>
                <w:sz w:val="15"/>
              </w:rPr>
              <w:t xml:space="preserve">  救济费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26</w:t>
            </w:r>
          </w:p>
        </w:tc>
        <w:tc>
          <w:tcPr>
            <w:tcW w:w="2080" w:type="dxa"/>
            <w:vAlign w:val="center"/>
          </w:tcPr>
          <w:p>
            <w:pPr>
              <w:jc w:val="left"/>
            </w:pPr>
            <w:r>
              <w:rPr>
                <w:rFonts w:ascii="宋体" w:hAnsi="宋体" w:eastAsia="宋体" w:cs="宋体"/>
                <w:b w:val="0"/>
                <w:i w:val="0"/>
                <w:color w:val="000000"/>
                <w:sz w:val="15"/>
              </w:rPr>
              <w:t xml:space="preserve">  劳务费</w:t>
            </w:r>
          </w:p>
        </w:tc>
        <w:tc>
          <w:tcPr>
            <w:tcW w:w="1272" w:type="dxa"/>
            <w:vAlign w:val="center"/>
          </w:tcPr>
          <w:p>
            <w:pPr>
              <w:jc w:val="right"/>
            </w:pPr>
            <w:r>
              <w:rPr>
                <w:rFonts w:ascii="宋体" w:hAnsi="宋体" w:eastAsia="宋体" w:cs="宋体"/>
                <w:b w:val="0"/>
                <w:i w:val="0"/>
                <w:color w:val="000000"/>
                <w:sz w:val="15"/>
              </w:rPr>
              <w:t>36.23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303</w:t>
            </w:r>
          </w:p>
        </w:tc>
        <w:tc>
          <w:tcPr>
            <w:tcW w:w="450" w:type="dxa"/>
            <w:vAlign w:val="center"/>
          </w:tcPr>
          <w:p>
            <w:pPr>
              <w:jc w:val="center"/>
            </w:pPr>
            <w:r>
              <w:rPr>
                <w:rFonts w:ascii="宋体" w:hAnsi="宋体" w:eastAsia="宋体" w:cs="宋体"/>
                <w:b w:val="0"/>
                <w:i w:val="0"/>
                <w:color w:val="000000"/>
                <w:sz w:val="15"/>
              </w:rPr>
              <w:t>07</w:t>
            </w:r>
          </w:p>
        </w:tc>
        <w:tc>
          <w:tcPr>
            <w:tcW w:w="1999" w:type="dxa"/>
            <w:vAlign w:val="center"/>
          </w:tcPr>
          <w:p>
            <w:pPr>
              <w:jc w:val="left"/>
            </w:pPr>
            <w:r>
              <w:rPr>
                <w:rFonts w:ascii="宋体" w:hAnsi="宋体" w:eastAsia="宋体" w:cs="宋体"/>
                <w:b w:val="0"/>
                <w:i w:val="0"/>
                <w:color w:val="000000"/>
                <w:sz w:val="15"/>
              </w:rPr>
              <w:t xml:space="preserve">  医疗费补助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27</w:t>
            </w:r>
          </w:p>
        </w:tc>
        <w:tc>
          <w:tcPr>
            <w:tcW w:w="2080" w:type="dxa"/>
            <w:vAlign w:val="center"/>
          </w:tcPr>
          <w:p>
            <w:pPr>
              <w:jc w:val="left"/>
            </w:pPr>
            <w:r>
              <w:rPr>
                <w:rFonts w:ascii="宋体" w:hAnsi="宋体" w:eastAsia="宋体" w:cs="宋体"/>
                <w:b w:val="0"/>
                <w:i w:val="0"/>
                <w:color w:val="000000"/>
                <w:sz w:val="15"/>
              </w:rPr>
              <w:t xml:space="preserve">  委托业务费</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303</w:t>
            </w:r>
          </w:p>
        </w:tc>
        <w:tc>
          <w:tcPr>
            <w:tcW w:w="450" w:type="dxa"/>
            <w:vAlign w:val="center"/>
          </w:tcPr>
          <w:p>
            <w:pPr>
              <w:jc w:val="center"/>
            </w:pPr>
            <w:r>
              <w:rPr>
                <w:rFonts w:ascii="宋体" w:hAnsi="宋体" w:eastAsia="宋体" w:cs="宋体"/>
                <w:b w:val="0"/>
                <w:i w:val="0"/>
                <w:color w:val="000000"/>
                <w:sz w:val="15"/>
              </w:rPr>
              <w:t>08</w:t>
            </w:r>
          </w:p>
        </w:tc>
        <w:tc>
          <w:tcPr>
            <w:tcW w:w="1999" w:type="dxa"/>
            <w:vAlign w:val="center"/>
          </w:tcPr>
          <w:p>
            <w:pPr>
              <w:jc w:val="left"/>
            </w:pPr>
            <w:r>
              <w:rPr>
                <w:rFonts w:ascii="宋体" w:hAnsi="宋体" w:eastAsia="宋体" w:cs="宋体"/>
                <w:b w:val="0"/>
                <w:i w:val="0"/>
                <w:color w:val="000000"/>
                <w:sz w:val="15"/>
              </w:rPr>
              <w:t xml:space="preserve">  助学金</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28</w:t>
            </w:r>
          </w:p>
        </w:tc>
        <w:tc>
          <w:tcPr>
            <w:tcW w:w="2080" w:type="dxa"/>
            <w:vAlign w:val="center"/>
          </w:tcPr>
          <w:p>
            <w:pPr>
              <w:jc w:val="left"/>
            </w:pPr>
            <w:r>
              <w:rPr>
                <w:rFonts w:ascii="宋体" w:hAnsi="宋体" w:eastAsia="宋体" w:cs="宋体"/>
                <w:b w:val="0"/>
                <w:i w:val="0"/>
                <w:color w:val="000000"/>
                <w:sz w:val="15"/>
              </w:rPr>
              <w:t xml:space="preserve">  工会经费</w:t>
            </w:r>
          </w:p>
        </w:tc>
        <w:tc>
          <w:tcPr>
            <w:tcW w:w="1272" w:type="dxa"/>
            <w:vAlign w:val="center"/>
          </w:tcPr>
          <w:p>
            <w:pPr>
              <w:jc w:val="right"/>
            </w:pPr>
            <w:r>
              <w:rPr>
                <w:rFonts w:ascii="宋体" w:hAnsi="宋体" w:eastAsia="宋体" w:cs="宋体"/>
                <w:b w:val="0"/>
                <w:i w:val="0"/>
                <w:color w:val="000000"/>
                <w:sz w:val="15"/>
              </w:rPr>
              <w:t>42.61</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303</w:t>
            </w:r>
          </w:p>
        </w:tc>
        <w:tc>
          <w:tcPr>
            <w:tcW w:w="450" w:type="dxa"/>
            <w:vAlign w:val="center"/>
          </w:tcPr>
          <w:p>
            <w:pPr>
              <w:jc w:val="center"/>
            </w:pPr>
            <w:r>
              <w:rPr>
                <w:rFonts w:ascii="宋体" w:hAnsi="宋体" w:eastAsia="宋体" w:cs="宋体"/>
                <w:b w:val="0"/>
                <w:i w:val="0"/>
                <w:color w:val="000000"/>
                <w:sz w:val="15"/>
              </w:rPr>
              <w:t>09</w:t>
            </w:r>
          </w:p>
        </w:tc>
        <w:tc>
          <w:tcPr>
            <w:tcW w:w="1999" w:type="dxa"/>
            <w:vAlign w:val="center"/>
          </w:tcPr>
          <w:p>
            <w:pPr>
              <w:jc w:val="left"/>
            </w:pPr>
            <w:r>
              <w:rPr>
                <w:rFonts w:ascii="宋体" w:hAnsi="宋体" w:eastAsia="宋体" w:cs="宋体"/>
                <w:b w:val="0"/>
                <w:i w:val="0"/>
                <w:color w:val="000000"/>
                <w:sz w:val="15"/>
              </w:rPr>
              <w:t xml:space="preserve">  奖励金</w:t>
            </w:r>
          </w:p>
        </w:tc>
        <w:tc>
          <w:tcPr>
            <w:tcW w:w="1280" w:type="dxa"/>
            <w:vAlign w:val="center"/>
          </w:tcPr>
          <w:p>
            <w:pPr>
              <w:jc w:val="right"/>
            </w:pPr>
            <w:r>
              <w:rPr>
                <w:rFonts w:ascii="宋体" w:hAnsi="宋体" w:eastAsia="宋体" w:cs="宋体"/>
                <w:b w:val="0"/>
                <w:i w:val="0"/>
                <w:color w:val="000000"/>
                <w:sz w:val="15"/>
              </w:rPr>
              <w:t>0.61</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29</w:t>
            </w:r>
          </w:p>
        </w:tc>
        <w:tc>
          <w:tcPr>
            <w:tcW w:w="2080" w:type="dxa"/>
            <w:vAlign w:val="center"/>
          </w:tcPr>
          <w:p>
            <w:pPr>
              <w:jc w:val="left"/>
            </w:pPr>
            <w:r>
              <w:rPr>
                <w:rFonts w:ascii="宋体" w:hAnsi="宋体" w:eastAsia="宋体" w:cs="宋体"/>
                <w:b w:val="0"/>
                <w:i w:val="0"/>
                <w:color w:val="000000"/>
                <w:sz w:val="15"/>
              </w:rPr>
              <w:t xml:space="preserve">  福利费</w:t>
            </w:r>
          </w:p>
        </w:tc>
        <w:tc>
          <w:tcPr>
            <w:tcW w:w="1272" w:type="dxa"/>
            <w:vAlign w:val="center"/>
          </w:tcPr>
          <w:p>
            <w:pPr>
              <w:jc w:val="right"/>
            </w:pPr>
            <w:r>
              <w:rPr>
                <w:rFonts w:ascii="宋体" w:hAnsi="宋体" w:eastAsia="宋体" w:cs="宋体"/>
                <w:b w:val="0"/>
                <w:i w:val="0"/>
                <w:color w:val="000000"/>
                <w:sz w:val="15"/>
              </w:rPr>
              <w:t>34.25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303</w:t>
            </w:r>
          </w:p>
        </w:tc>
        <w:tc>
          <w:tcPr>
            <w:tcW w:w="450" w:type="dxa"/>
            <w:vAlign w:val="center"/>
          </w:tcPr>
          <w:p>
            <w:pPr>
              <w:jc w:val="center"/>
            </w:pPr>
            <w:r>
              <w:rPr>
                <w:rFonts w:ascii="宋体" w:hAnsi="宋体" w:eastAsia="宋体" w:cs="宋体"/>
                <w:b w:val="0"/>
                <w:i w:val="0"/>
                <w:color w:val="000000"/>
                <w:sz w:val="15"/>
              </w:rPr>
              <w:t>10</w:t>
            </w:r>
          </w:p>
        </w:tc>
        <w:tc>
          <w:tcPr>
            <w:tcW w:w="1999" w:type="dxa"/>
            <w:vAlign w:val="center"/>
          </w:tcPr>
          <w:p>
            <w:pPr>
              <w:jc w:val="left"/>
            </w:pPr>
            <w:r>
              <w:rPr>
                <w:rFonts w:ascii="宋体" w:hAnsi="宋体" w:eastAsia="宋体" w:cs="宋体"/>
                <w:b w:val="0"/>
                <w:i w:val="0"/>
                <w:color w:val="000000"/>
                <w:sz w:val="15"/>
              </w:rPr>
              <w:t xml:space="preserve">  个人农业生产补贴</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31</w:t>
            </w:r>
          </w:p>
        </w:tc>
        <w:tc>
          <w:tcPr>
            <w:tcW w:w="2080" w:type="dxa"/>
            <w:vAlign w:val="center"/>
          </w:tcPr>
          <w:p>
            <w:pPr>
              <w:jc w:val="left"/>
            </w:pPr>
            <w:r>
              <w:rPr>
                <w:rFonts w:ascii="宋体" w:hAnsi="宋体" w:eastAsia="宋体" w:cs="宋体"/>
                <w:b w:val="0"/>
                <w:i w:val="0"/>
                <w:color w:val="000000"/>
                <w:sz w:val="15"/>
              </w:rPr>
              <w:t xml:space="preserve">  公务用车运行维护费</w:t>
            </w:r>
          </w:p>
        </w:tc>
        <w:tc>
          <w:tcPr>
            <w:tcW w:w="1272" w:type="dxa"/>
            <w:vAlign w:val="center"/>
          </w:tcPr>
          <w:p>
            <w:pPr>
              <w:jc w:val="right"/>
            </w:pPr>
            <w:r>
              <w:rPr>
                <w:rFonts w:ascii="宋体" w:hAnsi="宋体" w:eastAsia="宋体" w:cs="宋体"/>
                <w:b w:val="0"/>
                <w:i w:val="0"/>
                <w:color w:val="000000"/>
                <w:sz w:val="15"/>
              </w:rPr>
              <w:t>5.56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303</w:t>
            </w:r>
          </w:p>
        </w:tc>
        <w:tc>
          <w:tcPr>
            <w:tcW w:w="450" w:type="dxa"/>
            <w:vAlign w:val="center"/>
          </w:tcPr>
          <w:p>
            <w:pPr>
              <w:jc w:val="center"/>
            </w:pPr>
            <w:r>
              <w:rPr>
                <w:rFonts w:ascii="宋体" w:hAnsi="宋体" w:eastAsia="宋体" w:cs="宋体"/>
                <w:b w:val="0"/>
                <w:i w:val="0"/>
                <w:color w:val="000000"/>
                <w:sz w:val="15"/>
              </w:rPr>
              <w:t>11</w:t>
            </w:r>
          </w:p>
        </w:tc>
        <w:tc>
          <w:tcPr>
            <w:tcW w:w="1999" w:type="dxa"/>
            <w:vAlign w:val="center"/>
          </w:tcPr>
          <w:p>
            <w:pPr>
              <w:jc w:val="left"/>
            </w:pPr>
            <w:r>
              <w:rPr>
                <w:rFonts w:ascii="宋体" w:hAnsi="宋体" w:eastAsia="宋体" w:cs="宋体"/>
                <w:b w:val="0"/>
                <w:i w:val="0"/>
                <w:color w:val="000000"/>
                <w:sz w:val="15"/>
              </w:rPr>
              <w:t xml:space="preserve">  代缴社会保险费</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39</w:t>
            </w:r>
          </w:p>
        </w:tc>
        <w:tc>
          <w:tcPr>
            <w:tcW w:w="2080" w:type="dxa"/>
            <w:vAlign w:val="center"/>
          </w:tcPr>
          <w:p>
            <w:pPr>
              <w:jc w:val="left"/>
            </w:pPr>
            <w:r>
              <w:rPr>
                <w:rFonts w:ascii="宋体" w:hAnsi="宋体" w:eastAsia="宋体" w:cs="宋体"/>
                <w:b w:val="0"/>
                <w:i w:val="0"/>
                <w:color w:val="000000"/>
                <w:sz w:val="15"/>
              </w:rPr>
              <w:t xml:space="preserve">  其他交通费用</w:t>
            </w:r>
          </w:p>
        </w:tc>
        <w:tc>
          <w:tcPr>
            <w:tcW w:w="1272" w:type="dxa"/>
            <w:vAlign w:val="center"/>
          </w:tcPr>
          <w:p>
            <w:pPr>
              <w:jc w:val="right"/>
            </w:pPr>
            <w:r>
              <w:rPr>
                <w:rFonts w:ascii="宋体" w:hAnsi="宋体" w:eastAsia="宋体" w:cs="宋体"/>
                <w:b w:val="0"/>
                <w:i w:val="0"/>
                <w:color w:val="000000"/>
                <w:sz w:val="15"/>
              </w:rPr>
              <w:t>56.88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303</w:t>
            </w:r>
          </w:p>
        </w:tc>
        <w:tc>
          <w:tcPr>
            <w:tcW w:w="450" w:type="dxa"/>
            <w:vAlign w:val="center"/>
          </w:tcPr>
          <w:p>
            <w:pPr>
              <w:jc w:val="center"/>
            </w:pPr>
            <w:r>
              <w:rPr>
                <w:rFonts w:ascii="宋体" w:hAnsi="宋体" w:eastAsia="宋体" w:cs="宋体"/>
                <w:b w:val="0"/>
                <w:i w:val="0"/>
                <w:color w:val="000000"/>
                <w:sz w:val="15"/>
              </w:rPr>
              <w:t>99</w:t>
            </w:r>
          </w:p>
        </w:tc>
        <w:tc>
          <w:tcPr>
            <w:tcW w:w="1999" w:type="dxa"/>
            <w:vAlign w:val="center"/>
          </w:tcPr>
          <w:p>
            <w:pPr>
              <w:jc w:val="left"/>
            </w:pPr>
            <w:r>
              <w:rPr>
                <w:rFonts w:ascii="宋体" w:hAnsi="宋体" w:eastAsia="宋体" w:cs="宋体"/>
                <w:b w:val="0"/>
                <w:i w:val="0"/>
                <w:color w:val="000000"/>
                <w:sz w:val="15"/>
              </w:rPr>
              <w:t xml:space="preserve">  其他对个人和家庭的补助</w:t>
            </w:r>
          </w:p>
        </w:tc>
        <w:tc>
          <w:tcPr>
            <w:tcW w:w="1280" w:type="dxa"/>
            <w:vAlign w:val="center"/>
          </w:tcPr>
          <w:p>
            <w:pPr>
              <w:jc w:val="right"/>
            </w:pPr>
            <w:r>
              <w:rPr>
                <w:rFonts w:ascii="宋体" w:hAnsi="宋体" w:eastAsia="宋体" w:cs="宋体"/>
                <w:b w:val="0"/>
                <w:i w:val="0"/>
                <w:color w:val="000000"/>
                <w:sz w:val="15"/>
              </w:rPr>
              <w:t>0.00</w:t>
            </w: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40</w:t>
            </w:r>
          </w:p>
        </w:tc>
        <w:tc>
          <w:tcPr>
            <w:tcW w:w="2080" w:type="dxa"/>
            <w:vAlign w:val="center"/>
          </w:tcPr>
          <w:p>
            <w:pPr>
              <w:jc w:val="left"/>
            </w:pPr>
            <w:r>
              <w:rPr>
                <w:rFonts w:ascii="宋体" w:hAnsi="宋体" w:eastAsia="宋体" w:cs="宋体"/>
                <w:b w:val="0"/>
                <w:i w:val="0"/>
                <w:color w:val="000000"/>
                <w:sz w:val="15"/>
              </w:rPr>
              <w:t xml:space="preserve">  税金及附加费用</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tc>
        <w:tc>
          <w:tcPr>
            <w:tcW w:w="450" w:type="dxa"/>
            <w:vAlign w:val="center"/>
          </w:tcPr>
          <w:p/>
        </w:tc>
        <w:tc>
          <w:tcPr>
            <w:tcW w:w="1999"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302</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其他商品和服务支出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tc>
        <w:tc>
          <w:tcPr>
            <w:tcW w:w="450" w:type="dxa"/>
            <w:vAlign w:val="center"/>
          </w:tcPr>
          <w:p/>
        </w:tc>
        <w:tc>
          <w:tcPr>
            <w:tcW w:w="1999"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tc>
        <w:tc>
          <w:tcPr>
            <w:tcW w:w="2080" w:type="dxa"/>
            <w:vAlign w:val="center"/>
          </w:tcPr>
          <w:p>
            <w:pPr>
              <w:jc w:val="left"/>
            </w:pPr>
            <w:r>
              <w:rPr>
                <w:rFonts w:ascii="宋体" w:hAnsi="宋体" w:eastAsia="宋体" w:cs="宋体"/>
                <w:b w:val="0"/>
                <w:i w:val="0"/>
                <w:color w:val="000000"/>
                <w:sz w:val="15"/>
              </w:rPr>
              <w:t>资本性支出</w:t>
            </w:r>
          </w:p>
        </w:tc>
        <w:tc>
          <w:tcPr>
            <w:tcW w:w="1272" w:type="dxa"/>
            <w:vAlign w:val="center"/>
          </w:tcPr>
          <w:p>
            <w:pPr>
              <w:jc w:val="right"/>
            </w:pPr>
            <w:r>
              <w:rPr>
                <w:rFonts w:ascii="宋体" w:hAnsi="宋体" w:eastAsia="宋体" w:cs="宋体"/>
                <w:b w:val="0"/>
                <w:i w:val="0"/>
                <w:color w:val="000000"/>
                <w:sz w:val="15"/>
              </w:rPr>
              <w:t>1.44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tc>
        <w:tc>
          <w:tcPr>
            <w:tcW w:w="450" w:type="dxa"/>
            <w:vAlign w:val="center"/>
          </w:tcPr>
          <w:p/>
        </w:tc>
        <w:tc>
          <w:tcPr>
            <w:tcW w:w="1999"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01</w:t>
            </w:r>
          </w:p>
        </w:tc>
        <w:tc>
          <w:tcPr>
            <w:tcW w:w="2080" w:type="dxa"/>
            <w:vAlign w:val="center"/>
          </w:tcPr>
          <w:p>
            <w:pPr>
              <w:jc w:val="left"/>
            </w:pPr>
            <w:r>
              <w:rPr>
                <w:rFonts w:ascii="宋体" w:hAnsi="宋体" w:eastAsia="宋体" w:cs="宋体"/>
                <w:b w:val="0"/>
                <w:i w:val="0"/>
                <w:color w:val="000000"/>
                <w:sz w:val="15"/>
              </w:rPr>
              <w:t xml:space="preserve">  房屋建筑物购建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tc>
        <w:tc>
          <w:tcPr>
            <w:tcW w:w="450" w:type="dxa"/>
            <w:vAlign w:val="center"/>
          </w:tcPr>
          <w:p/>
        </w:tc>
        <w:tc>
          <w:tcPr>
            <w:tcW w:w="1999"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02</w:t>
            </w:r>
          </w:p>
        </w:tc>
        <w:tc>
          <w:tcPr>
            <w:tcW w:w="2080" w:type="dxa"/>
            <w:vAlign w:val="center"/>
          </w:tcPr>
          <w:p>
            <w:pPr>
              <w:jc w:val="left"/>
            </w:pPr>
            <w:r>
              <w:rPr>
                <w:rFonts w:ascii="宋体" w:hAnsi="宋体" w:eastAsia="宋体" w:cs="宋体"/>
                <w:b w:val="0"/>
                <w:i w:val="0"/>
                <w:color w:val="000000"/>
                <w:sz w:val="15"/>
              </w:rPr>
              <w:t xml:space="preserve">  办公设备购置</w:t>
            </w:r>
          </w:p>
        </w:tc>
        <w:tc>
          <w:tcPr>
            <w:tcW w:w="1272" w:type="dxa"/>
            <w:vAlign w:val="center"/>
          </w:tcPr>
          <w:p>
            <w:pPr>
              <w:jc w:val="right"/>
            </w:pPr>
            <w:r>
              <w:rPr>
                <w:rFonts w:ascii="宋体" w:hAnsi="宋体" w:eastAsia="宋体" w:cs="宋体"/>
                <w:b w:val="0"/>
                <w:i w:val="0"/>
                <w:color w:val="000000"/>
                <w:sz w:val="15"/>
              </w:rPr>
              <w:t>1.44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tc>
        <w:tc>
          <w:tcPr>
            <w:tcW w:w="450" w:type="dxa"/>
            <w:vAlign w:val="center"/>
          </w:tcPr>
          <w:p/>
        </w:tc>
        <w:tc>
          <w:tcPr>
            <w:tcW w:w="1999"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03</w:t>
            </w:r>
          </w:p>
        </w:tc>
        <w:tc>
          <w:tcPr>
            <w:tcW w:w="2080" w:type="dxa"/>
            <w:vAlign w:val="center"/>
          </w:tcPr>
          <w:p>
            <w:pPr>
              <w:jc w:val="left"/>
            </w:pPr>
            <w:r>
              <w:rPr>
                <w:rFonts w:ascii="宋体" w:hAnsi="宋体" w:eastAsia="宋体" w:cs="宋体"/>
                <w:b w:val="0"/>
                <w:i w:val="0"/>
                <w:color w:val="000000"/>
                <w:sz w:val="15"/>
              </w:rPr>
              <w:t xml:space="preserve">  专用设备购置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tc>
        <w:tc>
          <w:tcPr>
            <w:tcW w:w="450" w:type="dxa"/>
            <w:vAlign w:val="center"/>
          </w:tcPr>
          <w:p/>
        </w:tc>
        <w:tc>
          <w:tcPr>
            <w:tcW w:w="1999"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07</w:t>
            </w:r>
          </w:p>
        </w:tc>
        <w:tc>
          <w:tcPr>
            <w:tcW w:w="2080" w:type="dxa"/>
            <w:vAlign w:val="center"/>
          </w:tcPr>
          <w:p>
            <w:pPr>
              <w:jc w:val="left"/>
            </w:pPr>
            <w:r>
              <w:rPr>
                <w:rFonts w:ascii="宋体" w:hAnsi="宋体" w:eastAsia="宋体" w:cs="宋体"/>
                <w:b w:val="0"/>
                <w:i w:val="0"/>
                <w:color w:val="000000"/>
                <w:sz w:val="15"/>
              </w:rPr>
              <w:t xml:space="preserve">  信息网络及软件购置更新</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tc>
        <w:tc>
          <w:tcPr>
            <w:tcW w:w="450" w:type="dxa"/>
            <w:vAlign w:val="center"/>
          </w:tcPr>
          <w:p/>
        </w:tc>
        <w:tc>
          <w:tcPr>
            <w:tcW w:w="1999"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13</w:t>
            </w:r>
          </w:p>
        </w:tc>
        <w:tc>
          <w:tcPr>
            <w:tcW w:w="2080" w:type="dxa"/>
            <w:vAlign w:val="center"/>
          </w:tcPr>
          <w:p>
            <w:pPr>
              <w:jc w:val="left"/>
            </w:pPr>
            <w:r>
              <w:rPr>
                <w:rFonts w:ascii="宋体" w:hAnsi="宋体" w:eastAsia="宋体" w:cs="宋体"/>
                <w:b w:val="0"/>
                <w:i w:val="0"/>
                <w:color w:val="000000"/>
                <w:sz w:val="15"/>
              </w:rPr>
              <w:t xml:space="preserve">  公务用车购置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tc>
        <w:tc>
          <w:tcPr>
            <w:tcW w:w="450" w:type="dxa"/>
            <w:vAlign w:val="center"/>
          </w:tcPr>
          <w:p/>
        </w:tc>
        <w:tc>
          <w:tcPr>
            <w:tcW w:w="1999"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19</w:t>
            </w:r>
          </w:p>
        </w:tc>
        <w:tc>
          <w:tcPr>
            <w:tcW w:w="2080" w:type="dxa"/>
            <w:vAlign w:val="center"/>
          </w:tcPr>
          <w:p>
            <w:pPr>
              <w:jc w:val="left"/>
            </w:pPr>
            <w:r>
              <w:rPr>
                <w:rFonts w:ascii="宋体" w:hAnsi="宋体" w:eastAsia="宋体" w:cs="宋体"/>
                <w:b w:val="0"/>
                <w:i w:val="0"/>
                <w:color w:val="000000"/>
                <w:sz w:val="15"/>
              </w:rPr>
              <w:t xml:space="preserve">  其他交通工具购置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tc>
        <w:tc>
          <w:tcPr>
            <w:tcW w:w="450" w:type="dxa"/>
            <w:vAlign w:val="center"/>
          </w:tcPr>
          <w:p/>
        </w:tc>
        <w:tc>
          <w:tcPr>
            <w:tcW w:w="1999"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21</w:t>
            </w:r>
          </w:p>
        </w:tc>
        <w:tc>
          <w:tcPr>
            <w:tcW w:w="2080" w:type="dxa"/>
            <w:vAlign w:val="center"/>
          </w:tcPr>
          <w:p>
            <w:pPr>
              <w:jc w:val="left"/>
            </w:pPr>
            <w:r>
              <w:rPr>
                <w:rFonts w:ascii="宋体" w:hAnsi="宋体" w:eastAsia="宋体" w:cs="宋体"/>
                <w:b w:val="0"/>
                <w:i w:val="0"/>
                <w:color w:val="000000"/>
                <w:sz w:val="15"/>
              </w:rPr>
              <w:t xml:space="preserve">  文物和陈列品购置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tc>
        <w:tc>
          <w:tcPr>
            <w:tcW w:w="450" w:type="dxa"/>
            <w:vAlign w:val="center"/>
          </w:tcPr>
          <w:p/>
        </w:tc>
        <w:tc>
          <w:tcPr>
            <w:tcW w:w="1999"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22</w:t>
            </w:r>
          </w:p>
        </w:tc>
        <w:tc>
          <w:tcPr>
            <w:tcW w:w="2080" w:type="dxa"/>
            <w:vAlign w:val="center"/>
          </w:tcPr>
          <w:p>
            <w:pPr>
              <w:jc w:val="left"/>
            </w:pPr>
            <w:r>
              <w:rPr>
                <w:rFonts w:ascii="宋体" w:hAnsi="宋体" w:eastAsia="宋体" w:cs="宋体"/>
                <w:b w:val="0"/>
                <w:i w:val="0"/>
                <w:color w:val="000000"/>
                <w:sz w:val="15"/>
              </w:rPr>
              <w:t xml:space="preserve">  无形资产购置</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tc>
        <w:tc>
          <w:tcPr>
            <w:tcW w:w="450" w:type="dxa"/>
            <w:vAlign w:val="center"/>
          </w:tcPr>
          <w:p/>
        </w:tc>
        <w:tc>
          <w:tcPr>
            <w:tcW w:w="1999" w:type="dxa"/>
            <w:vAlign w:val="center"/>
          </w:tcPr>
          <w:p/>
        </w:tc>
        <w:tc>
          <w:tcPr>
            <w:tcW w:w="1280" w:type="dxa"/>
            <w:vAlign w:val="center"/>
          </w:tcPr>
          <w:p/>
        </w:tc>
        <w:tc>
          <w:tcPr>
            <w:tcW w:w="400" w:type="dxa"/>
            <w:vAlign w:val="center"/>
          </w:tcPr>
          <w:p>
            <w:pPr>
              <w:jc w:val="center"/>
            </w:pPr>
            <w:r>
              <w:rPr>
                <w:rFonts w:ascii="宋体" w:hAnsi="宋体" w:eastAsia="宋体" w:cs="宋体"/>
                <w:b w:val="0"/>
                <w:i w:val="0"/>
                <w:color w:val="000000"/>
                <w:sz w:val="15"/>
              </w:rPr>
              <w:t>310</w:t>
            </w:r>
          </w:p>
        </w:tc>
        <w:tc>
          <w:tcPr>
            <w:tcW w:w="400" w:type="dxa"/>
            <w:vAlign w:val="center"/>
          </w:tcPr>
          <w:p>
            <w:pPr>
              <w:jc w:val="center"/>
            </w:pPr>
            <w:r>
              <w:rPr>
                <w:rFonts w:ascii="宋体" w:hAnsi="宋体" w:eastAsia="宋体" w:cs="宋体"/>
                <w:b w:val="0"/>
                <w:i w:val="0"/>
                <w:color w:val="000000"/>
                <w:sz w:val="15"/>
              </w:rPr>
              <w:t>99</w:t>
            </w:r>
          </w:p>
        </w:tc>
        <w:tc>
          <w:tcPr>
            <w:tcW w:w="2080" w:type="dxa"/>
            <w:vAlign w:val="center"/>
          </w:tcPr>
          <w:p>
            <w:pPr>
              <w:jc w:val="left"/>
            </w:pPr>
            <w:r>
              <w:rPr>
                <w:rFonts w:ascii="宋体" w:hAnsi="宋体" w:eastAsia="宋体" w:cs="宋体"/>
                <w:b w:val="0"/>
                <w:i w:val="0"/>
                <w:color w:val="000000"/>
                <w:sz w:val="15"/>
              </w:rPr>
              <w:t xml:space="preserve">  其他资本性支出</w:t>
            </w:r>
          </w:p>
        </w:tc>
        <w:tc>
          <w:tcPr>
            <w:tcW w:w="1272" w:type="dxa"/>
            <w:vAlign w:val="center"/>
          </w:tcPr>
          <w:p>
            <w:pPr>
              <w:jc w:val="right"/>
            </w:pPr>
            <w:r>
              <w:rPr>
                <w:rFonts w:ascii="宋体" w:hAnsi="宋体" w:eastAsia="宋体" w:cs="宋体"/>
                <w:b w:val="0"/>
                <w:i w:val="0"/>
                <w:color w:val="000000"/>
                <w:sz w:val="15"/>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vAlign w:val="center"/>
          </w:tcPr>
          <w:p>
            <w:pPr>
              <w:jc w:val="center"/>
            </w:pPr>
            <w:r>
              <w:rPr>
                <w:rFonts w:ascii="宋体" w:hAnsi="宋体" w:eastAsia="宋体" w:cs="宋体"/>
                <w:b w:val="0"/>
                <w:i w:val="0"/>
                <w:color w:val="000000"/>
                <w:sz w:val="15"/>
              </w:rPr>
              <w:t>人员经费合计</w:t>
            </w:r>
          </w:p>
        </w:tc>
        <w:tc>
          <w:tcPr>
            <w:tcW w:w="450" w:type="dxa"/>
            <w:vAlign w:val="center"/>
          </w:tcPr>
          <w:p/>
        </w:tc>
        <w:tc>
          <w:tcPr>
            <w:tcW w:w="1999" w:type="dxa"/>
            <w:vAlign w:val="center"/>
          </w:tcPr>
          <w:p/>
        </w:tc>
        <w:tc>
          <w:tcPr>
            <w:tcW w:w="1280" w:type="dxa"/>
            <w:vAlign w:val="center"/>
          </w:tcPr>
          <w:p>
            <w:pPr>
              <w:jc w:val="right"/>
            </w:pPr>
            <w:r>
              <w:rPr>
                <w:rFonts w:ascii="宋体" w:hAnsi="宋体" w:eastAsia="宋体" w:cs="宋体"/>
                <w:b w:val="0"/>
                <w:i w:val="0"/>
                <w:color w:val="000000"/>
                <w:sz w:val="15"/>
              </w:rPr>
              <w:t>2,663.66</w:t>
            </w:r>
          </w:p>
        </w:tc>
        <w:tc>
          <w:tcPr>
            <w:tcW w:w="400" w:type="dxa"/>
            <w:vAlign w:val="center"/>
          </w:tcPr>
          <w:p>
            <w:pPr>
              <w:jc w:val="center"/>
            </w:pPr>
            <w:r>
              <w:rPr>
                <w:rFonts w:ascii="宋体" w:hAnsi="宋体" w:eastAsia="宋体" w:cs="宋体"/>
                <w:b w:val="0"/>
                <w:i w:val="0"/>
                <w:color w:val="000000"/>
                <w:sz w:val="15"/>
              </w:rPr>
              <w:t>公用经费合计</w:t>
            </w:r>
          </w:p>
        </w:tc>
        <w:tc>
          <w:tcPr>
            <w:tcW w:w="400" w:type="dxa"/>
            <w:vAlign w:val="center"/>
          </w:tcPr>
          <w:p/>
        </w:tc>
        <w:tc>
          <w:tcPr>
            <w:tcW w:w="2080" w:type="dxa"/>
            <w:vAlign w:val="center"/>
          </w:tcPr>
          <w:p/>
        </w:tc>
        <w:tc>
          <w:tcPr>
            <w:tcW w:w="1272" w:type="dxa"/>
            <w:vAlign w:val="center"/>
          </w:tcPr>
          <w:p>
            <w:pPr>
              <w:jc w:val="right"/>
            </w:pPr>
            <w:r>
              <w:rPr>
                <w:rFonts w:ascii="宋体" w:hAnsi="宋体" w:eastAsia="宋体" w:cs="宋体"/>
                <w:b w:val="0"/>
                <w:i w:val="0"/>
                <w:color w:val="000000"/>
                <w:sz w:val="15"/>
              </w:rPr>
              <w:t>616.04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9" w:hRule="exact"/>
          <w:jc w:val="center"/>
        </w:trPr>
        <w:tc>
          <w:tcPr>
            <w:tcW w:w="431" w:type="dxa"/>
            <w:tcBorders>
              <w:left w:val="single" w:color="FFFFFF" w:sz="4" w:space="0"/>
              <w:bottom w:val="single" w:color="FFFFFF" w:sz="4" w:space="0"/>
              <w:right w:val="single" w:color="FFFFFF" w:sz="4" w:space="0"/>
              <w:insideH w:val="single" w:sz="4" w:space="0"/>
              <w:insideV w:val="single" w:sz="4" w:space="0"/>
            </w:tcBorders>
            <w:vAlign w:val="center"/>
          </w:tcPr>
          <w:p>
            <w:pPr>
              <w:jc w:val="left"/>
            </w:pPr>
            <w:r>
              <w:rPr>
                <w:rFonts w:ascii="宋体" w:hAnsi="宋体" w:eastAsia="宋体" w:cs="宋体"/>
                <w:b w:val="0"/>
                <w:i w:val="0"/>
                <w:color w:val="000000"/>
                <w:sz w:val="15"/>
              </w:rPr>
              <w:t>注：小数点保留两位。</w:t>
            </w:r>
          </w:p>
        </w:tc>
        <w:tc>
          <w:tcPr>
            <w:tcW w:w="450" w:type="dxa"/>
            <w:tcBorders>
              <w:left w:val="single" w:color="FFFFFF" w:sz="4" w:space="0"/>
              <w:bottom w:val="single" w:color="FFFFFF" w:sz="4" w:space="0"/>
              <w:right w:val="single" w:color="FFFFFF" w:sz="4" w:space="0"/>
              <w:insideH w:val="single" w:sz="4" w:space="0"/>
              <w:insideV w:val="single" w:sz="4" w:space="0"/>
            </w:tcBorders>
            <w:vAlign w:val="center"/>
          </w:tcPr>
          <w:p/>
        </w:tc>
        <w:tc>
          <w:tcPr>
            <w:tcW w:w="1999" w:type="dxa"/>
            <w:tcBorders>
              <w:left w:val="single" w:color="FFFFFF" w:sz="4" w:space="0"/>
              <w:bottom w:val="single" w:color="FFFFFF" w:sz="4" w:space="0"/>
              <w:right w:val="single" w:color="FFFFFF" w:sz="4" w:space="0"/>
              <w:insideH w:val="single" w:sz="4" w:space="0"/>
              <w:insideV w:val="single" w:sz="4" w:space="0"/>
            </w:tcBorders>
            <w:vAlign w:val="center"/>
          </w:tcPr>
          <w:p/>
        </w:tc>
        <w:tc>
          <w:tcPr>
            <w:tcW w:w="1280" w:type="dxa"/>
            <w:tcBorders>
              <w:left w:val="single" w:color="FFFFFF" w:sz="4" w:space="0"/>
              <w:bottom w:val="single" w:color="FFFFFF" w:sz="4" w:space="0"/>
              <w:right w:val="single" w:color="FFFFFF" w:sz="4" w:space="0"/>
              <w:insideH w:val="single" w:sz="4" w:space="0"/>
              <w:insideV w:val="single" w:sz="4" w:space="0"/>
            </w:tcBorders>
            <w:vAlign w:val="center"/>
          </w:tcPr>
          <w:p/>
        </w:tc>
        <w:tc>
          <w:tcPr>
            <w:tcW w:w="400" w:type="dxa"/>
            <w:tcBorders>
              <w:left w:val="single" w:color="FFFFFF" w:sz="4" w:space="0"/>
              <w:bottom w:val="single" w:color="FFFFFF" w:sz="4" w:space="0"/>
              <w:right w:val="single" w:color="FFFFFF" w:sz="4" w:space="0"/>
              <w:insideH w:val="single" w:sz="4" w:space="0"/>
              <w:insideV w:val="single" w:sz="4" w:space="0"/>
            </w:tcBorders>
            <w:vAlign w:val="center"/>
          </w:tcPr>
          <w:p/>
        </w:tc>
        <w:tc>
          <w:tcPr>
            <w:tcW w:w="400" w:type="dxa"/>
            <w:tcBorders>
              <w:left w:val="single" w:color="FFFFFF" w:sz="4" w:space="0"/>
              <w:bottom w:val="single" w:color="FFFFFF" w:sz="4" w:space="0"/>
              <w:right w:val="single" w:color="FFFFFF" w:sz="4" w:space="0"/>
              <w:insideH w:val="single" w:sz="4" w:space="0"/>
              <w:insideV w:val="single" w:sz="4" w:space="0"/>
            </w:tcBorders>
            <w:vAlign w:val="center"/>
          </w:tcPr>
          <w:p/>
        </w:tc>
        <w:tc>
          <w:tcPr>
            <w:tcW w:w="2080" w:type="dxa"/>
            <w:tcBorders>
              <w:left w:val="single" w:color="FFFFFF" w:sz="4" w:space="0"/>
              <w:bottom w:val="single" w:color="FFFFFF" w:sz="4" w:space="0"/>
              <w:right w:val="single" w:color="FFFFFF" w:sz="4" w:space="0"/>
              <w:insideH w:val="single" w:sz="4" w:space="0"/>
              <w:insideV w:val="single" w:sz="4" w:space="0"/>
            </w:tcBorders>
            <w:vAlign w:val="center"/>
          </w:tcPr>
          <w:p/>
        </w:tc>
        <w:tc>
          <w:tcPr>
            <w:tcW w:w="1272" w:type="dxa"/>
            <w:tcBorders>
              <w:left w:val="single" w:color="FFFFFF" w:sz="4" w:space="0"/>
              <w:bottom w:val="single" w:color="FFFFFF" w:sz="4" w:space="0"/>
              <w:right w:val="single" w:color="FFFFFF" w:sz="4" w:space="0"/>
              <w:insideH w:val="single" w:sz="4" w:space="0"/>
              <w:insideV w:val="single" w:sz="4" w:space="0"/>
            </w:tcBorders>
            <w:vAlign w:val="center"/>
          </w:tcPr>
          <w:p/>
        </w:tc>
      </w:tr>
    </w:tbl>
    <w:p>
      <w:pPr>
        <w:snapToGrid w:val="0"/>
        <w:spacing w:before="200" w:after="200" w:line="200" w:lineRule="auto"/>
      </w:pPr>
      <w:r>
        <w:rPr>
          <w:sz w:val="8"/>
        </w:rPr>
        <w:t xml:space="preserve"> </w:t>
      </w:r>
    </w:p>
    <w:p>
      <w:pPr>
        <w:rPr>
          <w:rFonts w:ascii="宋体" w:hAnsi="宋体" w:cs="Times New Roman"/>
          <w:szCs w:val="21"/>
          <w:lang w:eastAsia="en-AU"/>
        </w:rPr>
      </w:pPr>
    </w:p>
    <w:p>
      <w:pPr>
        <w:autoSpaceDE w:val="0"/>
        <w:autoSpaceDN w:val="0"/>
        <w:adjustRightInd w:val="0"/>
        <w:rPr>
          <w:rFonts w:hint="eastAsia" w:ascii="宋体" w:hAnsi="宋体"/>
          <w:szCs w:val="21"/>
        </w:rPr>
        <w:sectPr>
          <w:pgSz w:w="11906" w:h="16838"/>
          <w:pgMar w:top="1440" w:right="1797" w:bottom="1440" w:left="1797" w:header="851" w:footer="992" w:gutter="0"/>
          <w:docGrid w:linePitch="312" w:charSpace="0"/>
        </w:sectPr>
      </w:pPr>
      <w:r>
        <w:rPr>
          <w:rFonts w:hint="eastAsia" w:ascii="宋体" w:hAnsi="宋体"/>
          <w:szCs w:val="21"/>
        </w:rPr>
        <w:t>注：本表反映单位本年度一般公共预算财政拨款基本支出明细情况。</w:t>
      </w:r>
    </w:p>
    <w:p>
      <w:pPr>
        <w:autoSpaceDE w:val="0"/>
        <w:autoSpaceDN w:val="0"/>
        <w:adjustRightInd w:val="0"/>
        <w:jc w:val="center"/>
        <w:outlineLvl w:val="0"/>
        <w:rPr>
          <w:rFonts w:hint="eastAsia" w:ascii="宋体" w:hAnsi="宋体"/>
          <w:szCs w:val="21"/>
        </w:rPr>
      </w:pPr>
      <w:r>
        <w:rPr>
          <w:rFonts w:hint="eastAsia" w:ascii="宋体" w:hAnsi="宋体"/>
          <w:szCs w:val="21"/>
        </w:rPr>
        <w:t>财政拨款“三公”经费支出决算表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tc>
        <w:tc>
          <w:tcPr>
            <w:tcW w:w="2000" w:type="dxa"/>
          </w:tcPr>
          <w:p/>
        </w:tc>
        <w:tc>
          <w:tcPr>
            <w:tcW w:w="5979" w:type="dxa"/>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单位：上海市崇明区长兴镇人民政府(本级)</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60"/>
        <w:gridCol w:w="1160"/>
        <w:gridCol w:w="1160"/>
        <w:gridCol w:w="1160"/>
        <w:gridCol w:w="1160"/>
        <w:gridCol w:w="1160"/>
        <w:gridCol w:w="1160"/>
        <w:gridCol w:w="1160"/>
        <w:gridCol w:w="1160"/>
        <w:gridCol w:w="1160"/>
        <w:gridCol w:w="1160"/>
        <w:gridCol w:w="119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3958" w:type="dxa"/>
            <w:gridSpan w:val="12"/>
            <w:vAlign w:val="center"/>
          </w:tcPr>
          <w:p>
            <w:pPr>
              <w:jc w:val="center"/>
            </w:pPr>
            <w:r>
              <w:rPr>
                <w:rFonts w:ascii="宋体" w:hAnsi="宋体" w:eastAsia="宋体" w:cs="宋体"/>
                <w:b w:val="0"/>
                <w:i w:val="0"/>
                <w:color w:val="000000"/>
                <w:sz w:val="14"/>
              </w:rPr>
              <w:t>财政拨款“三公”经费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76" w:hRule="exact"/>
          <w:jc w:val="center"/>
        </w:trPr>
        <w:tc>
          <w:tcPr>
            <w:tcW w:w="2320" w:type="dxa"/>
            <w:gridSpan w:val="2"/>
            <w:vMerge w:val="restart"/>
            <w:vAlign w:val="center"/>
          </w:tcPr>
          <w:p>
            <w:pPr>
              <w:jc w:val="center"/>
            </w:pPr>
            <w:r>
              <w:rPr>
                <w:rFonts w:ascii="宋体" w:hAnsi="宋体" w:eastAsia="宋体" w:cs="宋体"/>
                <w:b w:val="0"/>
                <w:i w:val="0"/>
                <w:color w:val="000000"/>
                <w:sz w:val="14"/>
              </w:rPr>
              <w:t>合计</w:t>
            </w:r>
          </w:p>
        </w:tc>
        <w:tc>
          <w:tcPr>
            <w:tcW w:w="2320" w:type="dxa"/>
            <w:gridSpan w:val="2"/>
            <w:vMerge w:val="restart"/>
            <w:vAlign w:val="center"/>
          </w:tcPr>
          <w:p>
            <w:pPr>
              <w:jc w:val="center"/>
            </w:pPr>
            <w:r>
              <w:rPr>
                <w:rFonts w:ascii="宋体" w:hAnsi="宋体" w:eastAsia="宋体" w:cs="宋体"/>
                <w:b w:val="0"/>
                <w:i w:val="0"/>
                <w:color w:val="000000"/>
                <w:sz w:val="14"/>
              </w:rPr>
              <w:t>因公出国（境）费</w:t>
            </w:r>
          </w:p>
        </w:tc>
        <w:tc>
          <w:tcPr>
            <w:tcW w:w="6960" w:type="dxa"/>
            <w:gridSpan w:val="6"/>
            <w:vAlign w:val="center"/>
          </w:tcPr>
          <w:p>
            <w:pPr>
              <w:jc w:val="center"/>
            </w:pPr>
            <w:r>
              <w:rPr>
                <w:rFonts w:ascii="宋体" w:hAnsi="宋体" w:eastAsia="宋体" w:cs="宋体"/>
                <w:b w:val="0"/>
                <w:i w:val="0"/>
                <w:color w:val="000000"/>
                <w:sz w:val="14"/>
              </w:rPr>
              <w:t>公务用车购置及运行费</w:t>
            </w:r>
          </w:p>
        </w:tc>
        <w:tc>
          <w:tcPr>
            <w:tcW w:w="2358" w:type="dxa"/>
            <w:gridSpan w:val="2"/>
            <w:vMerge w:val="restart"/>
            <w:vAlign w:val="center"/>
          </w:tcPr>
          <w:p>
            <w:pPr>
              <w:jc w:val="center"/>
            </w:pPr>
            <w:r>
              <w:rPr>
                <w:rFonts w:ascii="宋体" w:hAnsi="宋体" w:eastAsia="宋体" w:cs="宋体"/>
                <w:b w:val="0"/>
                <w:i w:val="0"/>
                <w:color w:val="000000"/>
                <w:sz w:val="14"/>
              </w:rPr>
              <w:t>公务接待费</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12" w:hRule="exact"/>
          <w:jc w:val="center"/>
        </w:trPr>
        <w:tc>
          <w:tcPr>
            <w:tcW w:w="2320" w:type="dxa"/>
            <w:gridSpan w:val="2"/>
            <w:vMerge w:val="continue"/>
            <w:vAlign w:val="center"/>
          </w:tcPr>
          <w:p/>
        </w:tc>
        <w:tc>
          <w:tcPr>
            <w:tcW w:w="2320" w:type="dxa"/>
            <w:gridSpan w:val="2"/>
            <w:vMerge w:val="continue"/>
            <w:vAlign w:val="center"/>
          </w:tcPr>
          <w:p/>
        </w:tc>
        <w:tc>
          <w:tcPr>
            <w:tcW w:w="2320" w:type="dxa"/>
            <w:gridSpan w:val="2"/>
            <w:vAlign w:val="center"/>
          </w:tcPr>
          <w:p>
            <w:pPr>
              <w:jc w:val="center"/>
            </w:pPr>
            <w:r>
              <w:rPr>
                <w:rFonts w:ascii="宋体" w:hAnsi="宋体" w:eastAsia="宋体" w:cs="宋体"/>
                <w:b w:val="0"/>
                <w:i w:val="0"/>
                <w:color w:val="000000"/>
                <w:sz w:val="14"/>
              </w:rPr>
              <w:t>小计</w:t>
            </w:r>
          </w:p>
        </w:tc>
        <w:tc>
          <w:tcPr>
            <w:tcW w:w="2320" w:type="dxa"/>
            <w:gridSpan w:val="2"/>
            <w:vAlign w:val="center"/>
          </w:tcPr>
          <w:p>
            <w:pPr>
              <w:jc w:val="center"/>
            </w:pPr>
            <w:r>
              <w:rPr>
                <w:rFonts w:ascii="宋体" w:hAnsi="宋体" w:eastAsia="宋体" w:cs="宋体"/>
                <w:b w:val="0"/>
                <w:i w:val="0"/>
                <w:color w:val="000000"/>
                <w:sz w:val="14"/>
              </w:rPr>
              <w:t>公务用车购置费</w:t>
            </w:r>
          </w:p>
        </w:tc>
        <w:tc>
          <w:tcPr>
            <w:tcW w:w="2320" w:type="dxa"/>
            <w:gridSpan w:val="2"/>
            <w:vAlign w:val="center"/>
          </w:tcPr>
          <w:p>
            <w:pPr>
              <w:jc w:val="center"/>
            </w:pPr>
            <w:r>
              <w:rPr>
                <w:rFonts w:ascii="宋体" w:hAnsi="宋体" w:eastAsia="宋体" w:cs="宋体"/>
                <w:b w:val="0"/>
                <w:i w:val="0"/>
                <w:color w:val="000000"/>
                <w:sz w:val="14"/>
              </w:rPr>
              <w:t>公务用车运行费</w:t>
            </w:r>
          </w:p>
        </w:tc>
        <w:tc>
          <w:tcPr>
            <w:tcW w:w="2358" w:type="dxa"/>
            <w:gridSpan w:val="2"/>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60" w:type="dxa"/>
            <w:vAlign w:val="center"/>
          </w:tcPr>
          <w:p>
            <w:pPr>
              <w:jc w:val="center"/>
            </w:pPr>
            <w:r>
              <w:rPr>
                <w:rFonts w:ascii="宋体" w:hAnsi="宋体" w:eastAsia="宋体" w:cs="宋体"/>
                <w:b w:val="0"/>
                <w:i w:val="0"/>
                <w:color w:val="000000"/>
                <w:sz w:val="14"/>
              </w:rPr>
              <w:t>决算数</w:t>
            </w:r>
          </w:p>
        </w:tc>
        <w:tc>
          <w:tcPr>
            <w:tcW w:w="1160" w:type="dxa"/>
            <w:vAlign w:val="center"/>
          </w:tcPr>
          <w:p>
            <w:pPr>
              <w:jc w:val="center"/>
            </w:pPr>
            <w:r>
              <w:rPr>
                <w:rFonts w:ascii="宋体" w:hAnsi="宋体" w:eastAsia="宋体" w:cs="宋体"/>
                <w:b w:val="0"/>
                <w:i w:val="0"/>
                <w:color w:val="000000"/>
                <w:sz w:val="14"/>
              </w:rPr>
              <w:t>预算数</w:t>
            </w:r>
          </w:p>
        </w:tc>
        <w:tc>
          <w:tcPr>
            <w:tcW w:w="1198" w:type="dxa"/>
            <w:vAlign w:val="center"/>
          </w:tcPr>
          <w:p>
            <w:pPr>
              <w:jc w:val="center"/>
            </w:pPr>
            <w:r>
              <w:rPr>
                <w:rFonts w:ascii="宋体" w:hAnsi="宋体" w:eastAsia="宋体" w:cs="宋体"/>
                <w:b w:val="0"/>
                <w:i w:val="0"/>
                <w:color w:val="000000"/>
                <w:sz w:val="14"/>
              </w:rPr>
              <w:t>决算数</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291" w:hRule="exact"/>
          <w:jc w:val="center"/>
        </w:trPr>
        <w:tc>
          <w:tcPr>
            <w:tcW w:w="1160" w:type="dxa"/>
            <w:vAlign w:val="center"/>
          </w:tcPr>
          <w:p>
            <w:pPr>
              <w:jc w:val="right"/>
            </w:pPr>
            <w:r>
              <w:rPr>
                <w:rFonts w:ascii="宋体" w:hAnsi="宋体" w:eastAsia="宋体" w:cs="宋体"/>
                <w:b w:val="0"/>
                <w:i w:val="0"/>
                <w:color w:val="000000"/>
                <w:sz w:val="14"/>
              </w:rPr>
              <w:t>42.50</w:t>
            </w:r>
          </w:p>
        </w:tc>
        <w:tc>
          <w:tcPr>
            <w:tcW w:w="1160" w:type="dxa"/>
            <w:vAlign w:val="center"/>
          </w:tcPr>
          <w:p>
            <w:pPr>
              <w:jc w:val="right"/>
            </w:pPr>
            <w:r>
              <w:rPr>
                <w:rFonts w:ascii="宋体" w:hAnsi="宋体" w:eastAsia="宋体" w:cs="宋体"/>
                <w:b w:val="0"/>
                <w:i w:val="0"/>
                <w:color w:val="000000"/>
                <w:sz w:val="14"/>
              </w:rPr>
              <w:t>40.86</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5.74</w:t>
            </w:r>
          </w:p>
        </w:tc>
        <w:tc>
          <w:tcPr>
            <w:tcW w:w="1160" w:type="dxa"/>
            <w:vAlign w:val="center"/>
          </w:tcPr>
          <w:p>
            <w:pPr>
              <w:jc w:val="right"/>
            </w:pPr>
            <w:r>
              <w:rPr>
                <w:rFonts w:ascii="宋体" w:hAnsi="宋体" w:eastAsia="宋体" w:cs="宋体"/>
                <w:b w:val="0"/>
                <w:i w:val="0"/>
                <w:color w:val="000000"/>
                <w:sz w:val="14"/>
              </w:rPr>
              <w:t>12.50</w:t>
            </w:r>
          </w:p>
        </w:tc>
        <w:tc>
          <w:tcPr>
            <w:tcW w:w="1160" w:type="dxa"/>
            <w:vAlign w:val="center"/>
          </w:tcPr>
          <w:p>
            <w:pPr>
              <w:jc w:val="right"/>
            </w:pPr>
            <w:r>
              <w:rPr>
                <w:rFonts w:ascii="宋体" w:hAnsi="宋体" w:eastAsia="宋体" w:cs="宋体"/>
                <w:b w:val="0"/>
                <w:i w:val="0"/>
                <w:color w:val="000000"/>
                <w:sz w:val="14"/>
              </w:rPr>
              <w:t>5.56</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0.00</w:t>
            </w:r>
          </w:p>
        </w:tc>
        <w:tc>
          <w:tcPr>
            <w:tcW w:w="1160" w:type="dxa"/>
            <w:vAlign w:val="center"/>
          </w:tcPr>
          <w:p>
            <w:pPr>
              <w:jc w:val="right"/>
            </w:pPr>
            <w:r>
              <w:rPr>
                <w:rFonts w:ascii="宋体" w:hAnsi="宋体" w:eastAsia="宋体" w:cs="宋体"/>
                <w:b w:val="0"/>
                <w:i w:val="0"/>
                <w:color w:val="000000"/>
                <w:sz w:val="14"/>
              </w:rPr>
              <w:t>12.50</w:t>
            </w:r>
          </w:p>
        </w:tc>
        <w:tc>
          <w:tcPr>
            <w:tcW w:w="1160" w:type="dxa"/>
            <w:vAlign w:val="center"/>
          </w:tcPr>
          <w:p>
            <w:pPr>
              <w:jc w:val="right"/>
            </w:pPr>
            <w:r>
              <w:rPr>
                <w:rFonts w:ascii="宋体" w:hAnsi="宋体" w:eastAsia="宋体" w:cs="宋体"/>
                <w:b w:val="0"/>
                <w:i w:val="0"/>
                <w:color w:val="000000"/>
                <w:sz w:val="14"/>
              </w:rPr>
              <w:t>5.56</w:t>
            </w:r>
          </w:p>
        </w:tc>
        <w:tc>
          <w:tcPr>
            <w:tcW w:w="1160" w:type="dxa"/>
            <w:vAlign w:val="center"/>
          </w:tcPr>
          <w:p>
            <w:pPr>
              <w:jc w:val="right"/>
            </w:pPr>
            <w:r>
              <w:rPr>
                <w:rFonts w:ascii="宋体" w:hAnsi="宋体" w:eastAsia="宋体" w:cs="宋体"/>
                <w:b w:val="0"/>
                <w:i w:val="0"/>
                <w:color w:val="000000"/>
                <w:sz w:val="14"/>
              </w:rPr>
              <w:t>30.00</w:t>
            </w:r>
          </w:p>
        </w:tc>
        <w:tc>
          <w:tcPr>
            <w:tcW w:w="1198" w:type="dxa"/>
            <w:vAlign w:val="center"/>
          </w:tcPr>
          <w:p>
            <w:pPr>
              <w:jc w:val="right"/>
            </w:pPr>
            <w:r>
              <w:rPr>
                <w:rFonts w:ascii="宋体" w:hAnsi="宋体" w:eastAsia="宋体" w:cs="宋体"/>
                <w:b w:val="0"/>
                <w:i w:val="0"/>
                <w:color w:val="000000"/>
                <w:sz w:val="14"/>
              </w:rPr>
              <w:t>29.56</w:t>
            </w:r>
          </w:p>
        </w:tc>
      </w:tr>
    </w:tbl>
    <w:p>
      <w:pPr>
        <w:snapToGrid w:val="0"/>
        <w:spacing w:before="200" w:after="200" w:line="200" w:lineRule="auto"/>
      </w:pPr>
      <w:r>
        <w:rPr>
          <w:sz w:val="8"/>
        </w:rPr>
        <w:t xml:space="preserve"> </w:t>
      </w:r>
    </w:p>
    <w:p>
      <w:pPr>
        <w:autoSpaceDE w:val="0"/>
        <w:autoSpaceDN w:val="0"/>
        <w:adjustRightInd w:val="0"/>
        <w:rPr>
          <w:rFonts w:ascii="宋体" w:hAnsi="宋体"/>
          <w:szCs w:val="21"/>
        </w:rPr>
      </w:pPr>
    </w:p>
    <w:p>
      <w:pPr>
        <w:autoSpaceDE w:val="0"/>
        <w:autoSpaceDN w:val="0"/>
        <w:adjustRightInd w:val="0"/>
        <w:rPr>
          <w:rFonts w:hint="eastAsia" w:ascii="宋体" w:hAnsi="宋体"/>
          <w:szCs w:val="21"/>
        </w:rPr>
        <w:sectPr>
          <w:pgSz w:w="16838" w:h="11906" w:orient="landscape"/>
          <w:pgMar w:top="1797" w:right="1440" w:bottom="1797" w:left="1440" w:header="851" w:footer="992" w:gutter="0"/>
          <w:docGrid w:linePitch="312" w:charSpace="0"/>
        </w:sectPr>
      </w:pPr>
      <w:r>
        <w:rPr>
          <w:rFonts w:hint="eastAsia" w:ascii="宋体" w:hAnsi="宋体"/>
          <w:szCs w:val="21"/>
        </w:rPr>
        <w:t>注：本表反映单位本年度“三公”经费支出预决算情况。</w:t>
      </w:r>
    </w:p>
    <w:p>
      <w:pPr>
        <w:autoSpaceDE w:val="0"/>
        <w:autoSpaceDN w:val="0"/>
        <w:adjustRightInd w:val="0"/>
        <w:jc w:val="center"/>
        <w:outlineLvl w:val="0"/>
        <w:rPr>
          <w:rFonts w:hint="eastAsia" w:ascii="宋体" w:hAnsi="宋体"/>
          <w:szCs w:val="21"/>
        </w:rPr>
      </w:pPr>
      <w:r>
        <w:rPr>
          <w:rFonts w:hint="eastAsia" w:ascii="宋体" w:hAnsi="宋体"/>
          <w:szCs w:val="21"/>
        </w:rPr>
        <w:t>政府性基金预算财政拨款收入支出决算表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tc>
        <w:tc>
          <w:tcPr>
            <w:tcW w:w="2000" w:type="dxa"/>
          </w:tcPr>
          <w:p/>
        </w:tc>
        <w:tc>
          <w:tcPr>
            <w:tcW w:w="5979" w:type="dxa"/>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单位：上海市崇明区长兴镇人民政府(本级)</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1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04"/>
        <w:gridCol w:w="2625"/>
        <w:gridCol w:w="771"/>
        <w:gridCol w:w="1760"/>
        <w:gridCol w:w="1760"/>
        <w:gridCol w:w="1760"/>
        <w:gridCol w:w="1760"/>
        <w:gridCol w:w="171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1031" w:hRule="exact"/>
          <w:jc w:val="center"/>
        </w:trPr>
        <w:tc>
          <w:tcPr>
            <w:tcW w:w="1004" w:type="dxa"/>
            <w:vAlign w:val="center"/>
          </w:tcPr>
          <w:p>
            <w:pPr>
              <w:jc w:val="center"/>
            </w:pPr>
            <w:r>
              <w:rPr>
                <w:rFonts w:ascii="宋体" w:hAnsi="宋体" w:eastAsia="宋体" w:cs="宋体"/>
                <w:b w:val="0"/>
                <w:i w:val="0"/>
                <w:color w:val="000000"/>
                <w:sz w:val="20"/>
              </w:rPr>
              <w:t>功能分类科目编码</w:t>
            </w:r>
          </w:p>
        </w:tc>
        <w:tc>
          <w:tcPr>
            <w:tcW w:w="2625" w:type="dxa"/>
            <w:vMerge w:val="restart"/>
            <w:vAlign w:val="center"/>
          </w:tcPr>
          <w:p>
            <w:pPr>
              <w:jc w:val="center"/>
            </w:pPr>
            <w:r>
              <w:rPr>
                <w:rFonts w:ascii="宋体" w:hAnsi="宋体" w:eastAsia="宋体" w:cs="宋体"/>
                <w:b w:val="0"/>
                <w:i w:val="0"/>
                <w:color w:val="000000"/>
                <w:sz w:val="20"/>
              </w:rPr>
              <w:t>科目名称</w:t>
            </w:r>
          </w:p>
        </w:tc>
        <w:tc>
          <w:tcPr>
            <w:tcW w:w="771" w:type="dxa"/>
            <w:vMerge w:val="restart"/>
            <w:vAlign w:val="center"/>
          </w:tcPr>
          <w:p>
            <w:pPr>
              <w:jc w:val="center"/>
            </w:pPr>
            <w:r>
              <w:rPr>
                <w:rFonts w:ascii="宋体" w:hAnsi="宋体" w:eastAsia="宋体" w:cs="宋体"/>
                <w:b w:val="0"/>
                <w:i w:val="0"/>
                <w:color w:val="000000"/>
                <w:sz w:val="20"/>
              </w:rPr>
              <w:t>年初结转和结余</w:t>
            </w:r>
          </w:p>
        </w:tc>
        <w:tc>
          <w:tcPr>
            <w:tcW w:w="1760" w:type="dxa"/>
            <w:vMerge w:val="restart"/>
            <w:vAlign w:val="center"/>
          </w:tcPr>
          <w:p>
            <w:pPr>
              <w:jc w:val="center"/>
            </w:pPr>
            <w:r>
              <w:rPr>
                <w:rFonts w:ascii="宋体" w:hAnsi="宋体" w:eastAsia="宋体" w:cs="宋体"/>
                <w:b w:val="0"/>
                <w:i w:val="0"/>
                <w:color w:val="000000"/>
                <w:sz w:val="20"/>
              </w:rPr>
              <w:t>本年收入</w:t>
            </w:r>
          </w:p>
        </w:tc>
        <w:tc>
          <w:tcPr>
            <w:tcW w:w="5280" w:type="dxa"/>
            <w:gridSpan w:val="3"/>
            <w:vAlign w:val="center"/>
          </w:tcPr>
          <w:p>
            <w:pPr>
              <w:jc w:val="center"/>
            </w:pPr>
            <w:r>
              <w:rPr>
                <w:rFonts w:ascii="宋体" w:hAnsi="宋体" w:eastAsia="宋体" w:cs="宋体"/>
                <w:b w:val="0"/>
                <w:i w:val="0"/>
                <w:color w:val="000000"/>
                <w:sz w:val="20"/>
              </w:rPr>
              <w:t>本年支出</w:t>
            </w:r>
          </w:p>
        </w:tc>
        <w:tc>
          <w:tcPr>
            <w:tcW w:w="1718" w:type="dxa"/>
            <w:vMerge w:val="restart"/>
            <w:vAlign w:val="center"/>
          </w:tcPr>
          <w:p>
            <w:pPr>
              <w:jc w:val="center"/>
            </w:pPr>
            <w:r>
              <w:rPr>
                <w:rFonts w:ascii="宋体" w:hAnsi="宋体" w:eastAsia="宋体" w:cs="宋体"/>
                <w:b w:val="0"/>
                <w:i w:val="0"/>
                <w:color w:val="000000"/>
                <w:sz w:val="20"/>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004" w:type="dxa"/>
            <w:vAlign w:val="center"/>
          </w:tcPr>
          <w:p>
            <w:pPr>
              <w:jc w:val="center"/>
            </w:pPr>
            <w:r>
              <w:rPr>
                <w:rFonts w:ascii="宋体" w:hAnsi="宋体" w:eastAsia="宋体" w:cs="宋体"/>
                <w:b w:val="0"/>
                <w:i w:val="0"/>
                <w:color w:val="000000"/>
                <w:sz w:val="20"/>
              </w:rPr>
              <w:t>类</w:t>
            </w:r>
            <w:r>
              <w:rPr>
                <w:rFonts w:hint="eastAsia" w:ascii="宋体" w:hAnsi="宋体" w:cs="宋体"/>
                <w:b w:val="0"/>
                <w:i w:val="0"/>
                <w:color w:val="000000"/>
                <w:sz w:val="20"/>
                <w:lang w:eastAsia="zh-CN"/>
              </w:rPr>
              <w:t>款项</w:t>
            </w:r>
          </w:p>
        </w:tc>
        <w:tc>
          <w:tcPr>
            <w:tcW w:w="2625" w:type="dxa"/>
            <w:vMerge w:val="continue"/>
            <w:vAlign w:val="center"/>
          </w:tcPr>
          <w:p/>
        </w:tc>
        <w:tc>
          <w:tcPr>
            <w:tcW w:w="771" w:type="dxa"/>
            <w:vMerge w:val="continue"/>
            <w:vAlign w:val="center"/>
          </w:tcPr>
          <w:p/>
        </w:tc>
        <w:tc>
          <w:tcPr>
            <w:tcW w:w="1760" w:type="dxa"/>
            <w:vMerge w:val="continue"/>
            <w:vAlign w:val="center"/>
          </w:tcPr>
          <w:p/>
        </w:tc>
        <w:tc>
          <w:tcPr>
            <w:tcW w:w="1760" w:type="dxa"/>
            <w:vAlign w:val="center"/>
          </w:tcPr>
          <w:p>
            <w:pPr>
              <w:jc w:val="center"/>
            </w:pPr>
            <w:r>
              <w:rPr>
                <w:rFonts w:ascii="宋体" w:hAnsi="宋体" w:eastAsia="宋体" w:cs="宋体"/>
                <w:b w:val="0"/>
                <w:i w:val="0"/>
                <w:color w:val="000000"/>
                <w:sz w:val="20"/>
              </w:rPr>
              <w:t>小计</w:t>
            </w:r>
          </w:p>
        </w:tc>
        <w:tc>
          <w:tcPr>
            <w:tcW w:w="1760" w:type="dxa"/>
            <w:vAlign w:val="center"/>
          </w:tcPr>
          <w:p>
            <w:pPr>
              <w:jc w:val="center"/>
            </w:pPr>
            <w:r>
              <w:rPr>
                <w:rFonts w:ascii="宋体" w:hAnsi="宋体" w:eastAsia="宋体" w:cs="宋体"/>
                <w:b w:val="0"/>
                <w:i w:val="0"/>
                <w:color w:val="000000"/>
                <w:sz w:val="20"/>
              </w:rPr>
              <w:t>基本支出</w:t>
            </w:r>
          </w:p>
        </w:tc>
        <w:tc>
          <w:tcPr>
            <w:tcW w:w="1760" w:type="dxa"/>
            <w:vAlign w:val="center"/>
          </w:tcPr>
          <w:p>
            <w:pPr>
              <w:jc w:val="center"/>
            </w:pPr>
            <w:r>
              <w:rPr>
                <w:rFonts w:ascii="宋体" w:hAnsi="宋体" w:eastAsia="宋体" w:cs="宋体"/>
                <w:b w:val="0"/>
                <w:i w:val="0"/>
                <w:color w:val="000000"/>
                <w:sz w:val="20"/>
              </w:rPr>
              <w:t>项目支出</w:t>
            </w:r>
          </w:p>
        </w:tc>
        <w:tc>
          <w:tcPr>
            <w:tcW w:w="171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004" w:type="dxa"/>
            <w:vAlign w:val="center"/>
          </w:tcPr>
          <w:p>
            <w:pPr>
              <w:jc w:val="center"/>
            </w:pPr>
            <w:r>
              <w:rPr>
                <w:rFonts w:ascii="宋体" w:hAnsi="宋体" w:eastAsia="宋体" w:cs="宋体"/>
                <w:b w:val="0"/>
                <w:i w:val="0"/>
                <w:color w:val="000000"/>
                <w:sz w:val="20"/>
              </w:rPr>
              <w:t>合计</w:t>
            </w:r>
          </w:p>
        </w:tc>
        <w:tc>
          <w:tcPr>
            <w:tcW w:w="2625" w:type="dxa"/>
            <w:vAlign w:val="center"/>
          </w:tcPr>
          <w:p/>
        </w:tc>
        <w:tc>
          <w:tcPr>
            <w:tcW w:w="771"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2,524.12</w:t>
            </w:r>
          </w:p>
        </w:tc>
        <w:tc>
          <w:tcPr>
            <w:tcW w:w="1760" w:type="dxa"/>
            <w:vAlign w:val="center"/>
          </w:tcPr>
          <w:p>
            <w:pPr>
              <w:jc w:val="right"/>
            </w:pPr>
            <w:r>
              <w:rPr>
                <w:rFonts w:ascii="宋体" w:hAnsi="宋体" w:eastAsia="宋体" w:cs="宋体"/>
                <w:b w:val="0"/>
                <w:i w:val="0"/>
                <w:color w:val="000000"/>
                <w:sz w:val="20"/>
              </w:rPr>
              <w:t>2,524.12</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2,524.12</w:t>
            </w:r>
          </w:p>
        </w:tc>
        <w:tc>
          <w:tcPr>
            <w:tcW w:w="1718" w:type="dxa"/>
            <w:vAlign w:val="center"/>
          </w:tcPr>
          <w:p>
            <w:pPr>
              <w:jc w:val="right"/>
            </w:pPr>
            <w:r>
              <w:rPr>
                <w:rFonts w:ascii="宋体" w:hAnsi="宋体" w:eastAsia="宋体" w:cs="宋体"/>
                <w:b w:val="0"/>
                <w:i w:val="0"/>
                <w:color w:val="000000"/>
                <w:sz w:val="20"/>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004" w:type="dxa"/>
            <w:vAlign w:val="center"/>
          </w:tcPr>
          <w:p>
            <w:pPr>
              <w:jc w:val="left"/>
            </w:pPr>
            <w:r>
              <w:rPr>
                <w:rFonts w:ascii="宋体" w:hAnsi="宋体" w:eastAsia="宋体" w:cs="宋体"/>
                <w:b w:val="0"/>
                <w:i w:val="0"/>
                <w:color w:val="000000"/>
                <w:sz w:val="20"/>
              </w:rPr>
              <w:t>212</w:t>
            </w:r>
          </w:p>
        </w:tc>
        <w:tc>
          <w:tcPr>
            <w:tcW w:w="2625" w:type="dxa"/>
            <w:vAlign w:val="center"/>
          </w:tcPr>
          <w:p>
            <w:pPr>
              <w:jc w:val="left"/>
            </w:pPr>
            <w:r>
              <w:rPr>
                <w:rFonts w:ascii="宋体" w:hAnsi="宋体" w:eastAsia="宋体" w:cs="宋体"/>
                <w:b w:val="0"/>
                <w:i w:val="0"/>
                <w:color w:val="000000"/>
                <w:sz w:val="20"/>
              </w:rPr>
              <w:t>城乡社区支出</w:t>
            </w:r>
          </w:p>
        </w:tc>
        <w:tc>
          <w:tcPr>
            <w:tcW w:w="771"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2,509.12</w:t>
            </w:r>
          </w:p>
        </w:tc>
        <w:tc>
          <w:tcPr>
            <w:tcW w:w="1760" w:type="dxa"/>
            <w:vAlign w:val="center"/>
          </w:tcPr>
          <w:p>
            <w:pPr>
              <w:jc w:val="right"/>
            </w:pPr>
            <w:r>
              <w:rPr>
                <w:rFonts w:ascii="宋体" w:hAnsi="宋体" w:eastAsia="宋体" w:cs="宋体"/>
                <w:b w:val="0"/>
                <w:i w:val="0"/>
                <w:color w:val="000000"/>
                <w:sz w:val="20"/>
              </w:rPr>
              <w:t>2,509.12</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2,509.12</w:t>
            </w:r>
          </w:p>
        </w:tc>
        <w:tc>
          <w:tcPr>
            <w:tcW w:w="1718" w:type="dxa"/>
            <w:vAlign w:val="center"/>
          </w:tcPr>
          <w:p>
            <w:pPr>
              <w:jc w:val="right"/>
            </w:pPr>
            <w:r>
              <w:rPr>
                <w:rFonts w:ascii="宋体" w:hAnsi="宋体" w:eastAsia="宋体" w:cs="宋体"/>
                <w:b w:val="0"/>
                <w:i w:val="0"/>
                <w:color w:val="000000"/>
                <w:sz w:val="20"/>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572" w:hRule="exact"/>
          <w:jc w:val="center"/>
        </w:trPr>
        <w:tc>
          <w:tcPr>
            <w:tcW w:w="1004" w:type="dxa"/>
            <w:vAlign w:val="center"/>
          </w:tcPr>
          <w:p>
            <w:pPr>
              <w:jc w:val="left"/>
            </w:pPr>
            <w:r>
              <w:rPr>
                <w:rFonts w:ascii="宋体" w:hAnsi="宋体" w:eastAsia="宋体" w:cs="宋体"/>
                <w:b w:val="0"/>
                <w:i w:val="0"/>
                <w:color w:val="000000"/>
                <w:sz w:val="20"/>
              </w:rPr>
              <w:t>21208</w:t>
            </w:r>
          </w:p>
        </w:tc>
        <w:tc>
          <w:tcPr>
            <w:tcW w:w="2625" w:type="dxa"/>
            <w:vAlign w:val="center"/>
          </w:tcPr>
          <w:p>
            <w:pPr>
              <w:jc w:val="left"/>
            </w:pPr>
            <w:r>
              <w:rPr>
                <w:rFonts w:ascii="宋体" w:hAnsi="宋体" w:eastAsia="宋体" w:cs="宋体"/>
                <w:b w:val="0"/>
                <w:i w:val="0"/>
                <w:color w:val="000000"/>
                <w:sz w:val="20"/>
              </w:rPr>
              <w:t>国有土地使用权出让收入安排的支出</w:t>
            </w:r>
          </w:p>
        </w:tc>
        <w:tc>
          <w:tcPr>
            <w:tcW w:w="771"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2,509.12</w:t>
            </w:r>
          </w:p>
        </w:tc>
        <w:tc>
          <w:tcPr>
            <w:tcW w:w="1760" w:type="dxa"/>
            <w:vAlign w:val="center"/>
          </w:tcPr>
          <w:p>
            <w:pPr>
              <w:jc w:val="right"/>
            </w:pPr>
            <w:r>
              <w:rPr>
                <w:rFonts w:ascii="宋体" w:hAnsi="宋体" w:eastAsia="宋体" w:cs="宋体"/>
                <w:b w:val="0"/>
                <w:i w:val="0"/>
                <w:color w:val="000000"/>
                <w:sz w:val="20"/>
              </w:rPr>
              <w:t>2,509.12</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2,509.12</w:t>
            </w:r>
          </w:p>
        </w:tc>
        <w:tc>
          <w:tcPr>
            <w:tcW w:w="1718" w:type="dxa"/>
            <w:vAlign w:val="center"/>
          </w:tcPr>
          <w:p>
            <w:pPr>
              <w:jc w:val="right"/>
            </w:pPr>
            <w:r>
              <w:rPr>
                <w:rFonts w:ascii="宋体" w:hAnsi="宋体" w:eastAsia="宋体" w:cs="宋体"/>
                <w:b w:val="0"/>
                <w:i w:val="0"/>
                <w:color w:val="000000"/>
                <w:sz w:val="20"/>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004" w:type="dxa"/>
            <w:vAlign w:val="center"/>
          </w:tcPr>
          <w:p>
            <w:pPr>
              <w:jc w:val="left"/>
            </w:pPr>
            <w:r>
              <w:rPr>
                <w:rFonts w:ascii="宋体" w:hAnsi="宋体" w:eastAsia="宋体" w:cs="宋体"/>
                <w:b w:val="0"/>
                <w:i w:val="0"/>
                <w:color w:val="000000"/>
                <w:sz w:val="20"/>
              </w:rPr>
              <w:t>2120802</w:t>
            </w:r>
          </w:p>
        </w:tc>
        <w:tc>
          <w:tcPr>
            <w:tcW w:w="2625" w:type="dxa"/>
            <w:vAlign w:val="center"/>
          </w:tcPr>
          <w:p>
            <w:pPr>
              <w:jc w:val="left"/>
            </w:pPr>
            <w:r>
              <w:rPr>
                <w:rFonts w:ascii="宋体" w:hAnsi="宋体" w:eastAsia="宋体" w:cs="宋体"/>
                <w:b w:val="0"/>
                <w:i w:val="0"/>
                <w:color w:val="000000"/>
                <w:sz w:val="20"/>
              </w:rPr>
              <w:t>土地开发支出</w:t>
            </w:r>
          </w:p>
        </w:tc>
        <w:tc>
          <w:tcPr>
            <w:tcW w:w="771"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1,930.34</w:t>
            </w:r>
          </w:p>
        </w:tc>
        <w:tc>
          <w:tcPr>
            <w:tcW w:w="1760" w:type="dxa"/>
            <w:vAlign w:val="center"/>
          </w:tcPr>
          <w:p>
            <w:pPr>
              <w:jc w:val="right"/>
            </w:pPr>
            <w:r>
              <w:rPr>
                <w:rFonts w:ascii="宋体" w:hAnsi="宋体" w:eastAsia="宋体" w:cs="宋体"/>
                <w:b w:val="0"/>
                <w:i w:val="0"/>
                <w:color w:val="000000"/>
                <w:sz w:val="20"/>
              </w:rPr>
              <w:t>1,930.34</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1,930.34</w:t>
            </w:r>
          </w:p>
        </w:tc>
        <w:tc>
          <w:tcPr>
            <w:tcW w:w="1718" w:type="dxa"/>
            <w:vAlign w:val="center"/>
          </w:tcPr>
          <w:p>
            <w:pPr>
              <w:jc w:val="right"/>
            </w:pPr>
            <w:r>
              <w:rPr>
                <w:rFonts w:ascii="宋体" w:hAnsi="宋体" w:eastAsia="宋体" w:cs="宋体"/>
                <w:b w:val="0"/>
                <w:i w:val="0"/>
                <w:color w:val="000000"/>
                <w:sz w:val="20"/>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004" w:type="dxa"/>
            <w:vAlign w:val="center"/>
          </w:tcPr>
          <w:p>
            <w:pPr>
              <w:jc w:val="left"/>
            </w:pPr>
            <w:r>
              <w:rPr>
                <w:rFonts w:ascii="宋体" w:hAnsi="宋体" w:eastAsia="宋体" w:cs="宋体"/>
                <w:b w:val="0"/>
                <w:i w:val="0"/>
                <w:color w:val="000000"/>
                <w:sz w:val="20"/>
              </w:rPr>
              <w:t>2120815</w:t>
            </w:r>
          </w:p>
        </w:tc>
        <w:tc>
          <w:tcPr>
            <w:tcW w:w="2625" w:type="dxa"/>
            <w:vAlign w:val="center"/>
          </w:tcPr>
          <w:p>
            <w:pPr>
              <w:jc w:val="left"/>
            </w:pPr>
            <w:r>
              <w:rPr>
                <w:rFonts w:ascii="宋体" w:hAnsi="宋体" w:eastAsia="宋体" w:cs="宋体"/>
                <w:b w:val="0"/>
                <w:i w:val="0"/>
                <w:color w:val="000000"/>
                <w:sz w:val="20"/>
              </w:rPr>
              <w:t>农村社会事业支出</w:t>
            </w:r>
          </w:p>
        </w:tc>
        <w:tc>
          <w:tcPr>
            <w:tcW w:w="771"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578.78</w:t>
            </w:r>
          </w:p>
        </w:tc>
        <w:tc>
          <w:tcPr>
            <w:tcW w:w="1760" w:type="dxa"/>
            <w:vAlign w:val="center"/>
          </w:tcPr>
          <w:p>
            <w:pPr>
              <w:jc w:val="right"/>
            </w:pPr>
            <w:r>
              <w:rPr>
                <w:rFonts w:ascii="宋体" w:hAnsi="宋体" w:eastAsia="宋体" w:cs="宋体"/>
                <w:b w:val="0"/>
                <w:i w:val="0"/>
                <w:color w:val="000000"/>
                <w:sz w:val="20"/>
              </w:rPr>
              <w:t>578.78</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578.78</w:t>
            </w:r>
          </w:p>
        </w:tc>
        <w:tc>
          <w:tcPr>
            <w:tcW w:w="1718" w:type="dxa"/>
            <w:vAlign w:val="center"/>
          </w:tcPr>
          <w:p>
            <w:pPr>
              <w:jc w:val="right"/>
            </w:pPr>
            <w:r>
              <w:rPr>
                <w:rFonts w:ascii="宋体" w:hAnsi="宋体" w:eastAsia="宋体" w:cs="宋体"/>
                <w:b w:val="0"/>
                <w:i w:val="0"/>
                <w:color w:val="000000"/>
                <w:sz w:val="20"/>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004" w:type="dxa"/>
            <w:vAlign w:val="center"/>
          </w:tcPr>
          <w:p>
            <w:pPr>
              <w:jc w:val="left"/>
            </w:pPr>
            <w:r>
              <w:rPr>
                <w:rFonts w:ascii="宋体" w:hAnsi="宋体" w:eastAsia="宋体" w:cs="宋体"/>
                <w:b w:val="0"/>
                <w:i w:val="0"/>
                <w:color w:val="000000"/>
                <w:sz w:val="20"/>
              </w:rPr>
              <w:t>229</w:t>
            </w:r>
          </w:p>
        </w:tc>
        <w:tc>
          <w:tcPr>
            <w:tcW w:w="2625" w:type="dxa"/>
            <w:vAlign w:val="center"/>
          </w:tcPr>
          <w:p>
            <w:pPr>
              <w:jc w:val="left"/>
            </w:pPr>
            <w:r>
              <w:rPr>
                <w:rFonts w:ascii="宋体" w:hAnsi="宋体" w:eastAsia="宋体" w:cs="宋体"/>
                <w:b w:val="0"/>
                <w:i w:val="0"/>
                <w:color w:val="000000"/>
                <w:sz w:val="20"/>
              </w:rPr>
              <w:t>其他支出</w:t>
            </w:r>
          </w:p>
        </w:tc>
        <w:tc>
          <w:tcPr>
            <w:tcW w:w="771"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15.00</w:t>
            </w:r>
          </w:p>
        </w:tc>
        <w:tc>
          <w:tcPr>
            <w:tcW w:w="1760" w:type="dxa"/>
            <w:vAlign w:val="center"/>
          </w:tcPr>
          <w:p>
            <w:pPr>
              <w:jc w:val="right"/>
            </w:pPr>
            <w:r>
              <w:rPr>
                <w:rFonts w:ascii="宋体" w:hAnsi="宋体" w:eastAsia="宋体" w:cs="宋体"/>
                <w:b w:val="0"/>
                <w:i w:val="0"/>
                <w:color w:val="000000"/>
                <w:sz w:val="20"/>
              </w:rPr>
              <w:t>15.00</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15.00</w:t>
            </w:r>
          </w:p>
        </w:tc>
        <w:tc>
          <w:tcPr>
            <w:tcW w:w="1718" w:type="dxa"/>
            <w:vAlign w:val="center"/>
          </w:tcPr>
          <w:p>
            <w:pPr>
              <w:jc w:val="right"/>
            </w:pPr>
            <w:r>
              <w:rPr>
                <w:rFonts w:ascii="宋体" w:hAnsi="宋体" w:eastAsia="宋体" w:cs="宋体"/>
                <w:b w:val="0"/>
                <w:i w:val="0"/>
                <w:color w:val="000000"/>
                <w:sz w:val="20"/>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439" w:hRule="exact"/>
          <w:jc w:val="center"/>
        </w:trPr>
        <w:tc>
          <w:tcPr>
            <w:tcW w:w="1004" w:type="dxa"/>
            <w:vAlign w:val="center"/>
          </w:tcPr>
          <w:p>
            <w:pPr>
              <w:jc w:val="left"/>
            </w:pPr>
            <w:r>
              <w:rPr>
                <w:rFonts w:ascii="宋体" w:hAnsi="宋体" w:eastAsia="宋体" w:cs="宋体"/>
                <w:b w:val="0"/>
                <w:i w:val="0"/>
                <w:color w:val="000000"/>
                <w:sz w:val="20"/>
              </w:rPr>
              <w:t>22960</w:t>
            </w:r>
          </w:p>
        </w:tc>
        <w:tc>
          <w:tcPr>
            <w:tcW w:w="2625" w:type="dxa"/>
            <w:vAlign w:val="center"/>
          </w:tcPr>
          <w:p>
            <w:pPr>
              <w:jc w:val="left"/>
            </w:pPr>
            <w:r>
              <w:rPr>
                <w:rFonts w:ascii="宋体" w:hAnsi="宋体" w:eastAsia="宋体" w:cs="宋体"/>
                <w:b w:val="0"/>
                <w:i w:val="0"/>
                <w:color w:val="000000"/>
                <w:sz w:val="20"/>
              </w:rPr>
              <w:t>彩票公益金安排的支出</w:t>
            </w:r>
          </w:p>
        </w:tc>
        <w:tc>
          <w:tcPr>
            <w:tcW w:w="771"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15.00</w:t>
            </w:r>
          </w:p>
        </w:tc>
        <w:tc>
          <w:tcPr>
            <w:tcW w:w="1760" w:type="dxa"/>
            <w:vAlign w:val="center"/>
          </w:tcPr>
          <w:p>
            <w:pPr>
              <w:jc w:val="right"/>
            </w:pPr>
            <w:r>
              <w:rPr>
                <w:rFonts w:ascii="宋体" w:hAnsi="宋体" w:eastAsia="宋体" w:cs="宋体"/>
                <w:b w:val="0"/>
                <w:i w:val="0"/>
                <w:color w:val="000000"/>
                <w:sz w:val="20"/>
              </w:rPr>
              <w:t>15.00</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15.00</w:t>
            </w:r>
          </w:p>
        </w:tc>
        <w:tc>
          <w:tcPr>
            <w:tcW w:w="1718" w:type="dxa"/>
            <w:vAlign w:val="center"/>
          </w:tcPr>
          <w:p>
            <w:pPr>
              <w:jc w:val="right"/>
            </w:pPr>
            <w:r>
              <w:rPr>
                <w:rFonts w:ascii="宋体" w:hAnsi="宋体" w:eastAsia="宋体" w:cs="宋体"/>
                <w:b w:val="0"/>
                <w:i w:val="0"/>
                <w:color w:val="000000"/>
                <w:sz w:val="20"/>
              </w:rPr>
              <w:t>0.00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612" w:hRule="exact"/>
          <w:jc w:val="center"/>
        </w:trPr>
        <w:tc>
          <w:tcPr>
            <w:tcW w:w="1004" w:type="dxa"/>
            <w:vAlign w:val="center"/>
          </w:tcPr>
          <w:p>
            <w:pPr>
              <w:jc w:val="left"/>
            </w:pPr>
            <w:r>
              <w:rPr>
                <w:rFonts w:ascii="宋体" w:hAnsi="宋体" w:eastAsia="宋体" w:cs="宋体"/>
                <w:b w:val="0"/>
                <w:i w:val="0"/>
                <w:color w:val="000000"/>
                <w:sz w:val="20"/>
              </w:rPr>
              <w:t>2296002</w:t>
            </w:r>
          </w:p>
        </w:tc>
        <w:tc>
          <w:tcPr>
            <w:tcW w:w="2625" w:type="dxa"/>
            <w:vAlign w:val="center"/>
          </w:tcPr>
          <w:p>
            <w:pPr>
              <w:jc w:val="left"/>
            </w:pPr>
            <w:r>
              <w:rPr>
                <w:rFonts w:ascii="宋体" w:hAnsi="宋体" w:eastAsia="宋体" w:cs="宋体"/>
                <w:b w:val="0"/>
                <w:i w:val="0"/>
                <w:color w:val="000000"/>
                <w:sz w:val="20"/>
              </w:rPr>
              <w:t>用于社会福利的彩票公益金支出</w:t>
            </w:r>
          </w:p>
        </w:tc>
        <w:tc>
          <w:tcPr>
            <w:tcW w:w="771"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15.00</w:t>
            </w:r>
          </w:p>
        </w:tc>
        <w:tc>
          <w:tcPr>
            <w:tcW w:w="1760" w:type="dxa"/>
            <w:vAlign w:val="center"/>
          </w:tcPr>
          <w:p>
            <w:pPr>
              <w:jc w:val="right"/>
            </w:pPr>
            <w:r>
              <w:rPr>
                <w:rFonts w:ascii="宋体" w:hAnsi="宋体" w:eastAsia="宋体" w:cs="宋体"/>
                <w:b w:val="0"/>
                <w:i w:val="0"/>
                <w:color w:val="000000"/>
                <w:sz w:val="20"/>
              </w:rPr>
              <w:t>15.00</w:t>
            </w:r>
          </w:p>
        </w:tc>
        <w:tc>
          <w:tcPr>
            <w:tcW w:w="1760" w:type="dxa"/>
            <w:vAlign w:val="center"/>
          </w:tcPr>
          <w:p>
            <w:pPr>
              <w:jc w:val="right"/>
            </w:pPr>
            <w:r>
              <w:rPr>
                <w:rFonts w:ascii="宋体" w:hAnsi="宋体" w:eastAsia="宋体" w:cs="宋体"/>
                <w:b w:val="0"/>
                <w:i w:val="0"/>
                <w:color w:val="000000"/>
                <w:sz w:val="20"/>
              </w:rPr>
              <w:t>0.00</w:t>
            </w:r>
          </w:p>
        </w:tc>
        <w:tc>
          <w:tcPr>
            <w:tcW w:w="1760" w:type="dxa"/>
            <w:vAlign w:val="center"/>
          </w:tcPr>
          <w:p>
            <w:pPr>
              <w:jc w:val="right"/>
            </w:pPr>
            <w:r>
              <w:rPr>
                <w:rFonts w:ascii="宋体" w:hAnsi="宋体" w:eastAsia="宋体" w:cs="宋体"/>
                <w:b w:val="0"/>
                <w:i w:val="0"/>
                <w:color w:val="000000"/>
                <w:sz w:val="20"/>
              </w:rPr>
              <w:t>15.00</w:t>
            </w:r>
          </w:p>
        </w:tc>
        <w:tc>
          <w:tcPr>
            <w:tcW w:w="1718" w:type="dxa"/>
            <w:vAlign w:val="center"/>
          </w:tcPr>
          <w:p>
            <w:pPr>
              <w:jc w:val="right"/>
            </w:pPr>
            <w:r>
              <w:rPr>
                <w:rFonts w:ascii="宋体" w:hAnsi="宋体" w:eastAsia="宋体" w:cs="宋体"/>
                <w:b w:val="0"/>
                <w:i w:val="0"/>
                <w:color w:val="000000"/>
                <w:sz w:val="20"/>
              </w:rPr>
              <w:t>0.00</w:t>
            </w:r>
          </w:p>
        </w:tc>
      </w:tr>
    </w:tbl>
    <w:p>
      <w:pPr>
        <w:snapToGrid w:val="0"/>
        <w:spacing w:before="200" w:after="200" w:line="200" w:lineRule="auto"/>
        <w:rPr>
          <w:rFonts w:ascii="宋体" w:hAnsi="宋体"/>
          <w:szCs w:val="21"/>
        </w:rPr>
      </w:pPr>
    </w:p>
    <w:p>
      <w:pPr>
        <w:rPr>
          <w:rFonts w:hint="eastAsia" w:ascii="宋体" w:hAnsi="宋体"/>
          <w:szCs w:val="21"/>
        </w:rPr>
      </w:pPr>
      <w:r>
        <w:rPr>
          <w:rFonts w:hint="eastAsia" w:ascii="宋体" w:hAnsi="宋体"/>
          <w:szCs w:val="21"/>
        </w:rPr>
        <w:t>注：本表反映单位本年度政府性基金预算财政拨款收入支出及结转和结余情况。</w:t>
      </w:r>
    </w:p>
    <w:p>
      <w:pPr>
        <w:autoSpaceDE w:val="0"/>
        <w:autoSpaceDN w:val="0"/>
        <w:adjustRightInd w:val="0"/>
        <w:jc w:val="center"/>
        <w:outlineLvl w:val="0"/>
        <w:rPr>
          <w:rFonts w:hint="eastAsia" w:ascii="宋体" w:hAnsi="宋体"/>
          <w:szCs w:val="21"/>
        </w:rPr>
      </w:pPr>
      <w:r>
        <w:br w:type="page"/>
      </w:r>
      <w:r>
        <w:rPr>
          <w:rFonts w:hint="eastAsia" w:ascii="宋体" w:hAnsi="宋体"/>
          <w:szCs w:val="21"/>
        </w:rPr>
        <w:t>国有资本经营预算财政拨款收入支出决算表</w:t>
      </w:r>
    </w:p>
    <w:p>
      <w:pPr>
        <w:rPr>
          <w:rFonts w:ascii="宋体" w:hAnsi="宋体"/>
          <w:szCs w:val="21"/>
        </w:rPr>
      </w:pPr>
    </w:p>
    <w:tbl>
      <w:tblPr>
        <w:tblStyle w:val="3"/>
        <w:tblW w:w="13958" w:type="dxa"/>
        <w:jc w:val="center"/>
        <w:tblInd w:w="0" w:type="dxa"/>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979"/>
        <w:gridCol w:w="2000"/>
        <w:gridCol w:w="5979"/>
      </w:tblGrid>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tc>
        <w:tc>
          <w:tcPr>
            <w:tcW w:w="2000" w:type="dxa"/>
          </w:tcPr>
          <w:p/>
        </w:tc>
        <w:tc>
          <w:tcPr>
            <w:tcW w:w="5979" w:type="dxa"/>
          </w:tcPr>
          <w:p/>
        </w:tc>
      </w:tr>
      <w:tr>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Ex>
        <w:trPr>
          <w:trHeight w:val="0" w:hRule="atLeast"/>
          <w:jc w:val="center"/>
        </w:trPr>
        <w:tc>
          <w:tcPr>
            <w:tcW w:w="5979" w:type="dxa"/>
          </w:tcPr>
          <w:p>
            <w:pPr>
              <w:jc w:val="left"/>
            </w:pPr>
            <w:r>
              <w:rPr>
                <w:rFonts w:ascii="宋体" w:hAnsi="宋体" w:eastAsia="宋体" w:cs="宋体"/>
                <w:sz w:val="20"/>
              </w:rPr>
              <w:t>单位：上海市崇明区长兴镇人民政府(本级)</w:t>
            </w:r>
          </w:p>
        </w:tc>
        <w:tc>
          <w:tcPr>
            <w:tcW w:w="2000" w:type="dxa"/>
          </w:tcPr>
          <w:p>
            <w:pPr>
              <w:jc w:val="center"/>
            </w:pPr>
            <w:r>
              <w:rPr>
                <w:rFonts w:ascii="宋体" w:hAnsi="宋体" w:eastAsia="宋体" w:cs="宋体"/>
                <w:sz w:val="20"/>
              </w:rPr>
              <w:t>2023年度</w:t>
            </w:r>
          </w:p>
        </w:tc>
        <w:tc>
          <w:tcPr>
            <w:tcW w:w="5979" w:type="dxa"/>
          </w:tcPr>
          <w:p>
            <w:pPr>
              <w:jc w:val="right"/>
            </w:pPr>
            <w:r>
              <w:rPr>
                <w:rFonts w:ascii="宋体" w:hAnsi="宋体" w:eastAsia="宋体" w:cs="宋体"/>
                <w:sz w:val="20"/>
              </w:rPr>
              <w:t>金额单位：万元</w:t>
            </w:r>
          </w:p>
        </w:tc>
      </w:tr>
    </w:tbl>
    <w:p>
      <w:pPr>
        <w:snapToGrid w:val="0"/>
        <w:spacing w:before="0" w:after="0" w:line="0" w:lineRule="auto"/>
      </w:pPr>
      <w:r>
        <w:rPr>
          <w:sz w:val="8"/>
        </w:rPr>
        <w:t xml:space="preserve"> </w:t>
      </w:r>
    </w:p>
    <w:tbl>
      <w:tblPr>
        <w:tblStyle w:val="3"/>
        <w:tblW w:w="13958"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60"/>
        <w:gridCol w:w="360"/>
        <w:gridCol w:w="320"/>
        <w:gridCol w:w="3440"/>
        <w:gridCol w:w="1580"/>
        <w:gridCol w:w="1580"/>
        <w:gridCol w:w="1580"/>
        <w:gridCol w:w="1580"/>
        <w:gridCol w:w="1580"/>
        <w:gridCol w:w="15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360" w:type="dxa"/>
            <w:vAlign w:val="center"/>
          </w:tcPr>
          <w:p>
            <w:pPr>
              <w:jc w:val="center"/>
            </w:pPr>
            <w:r>
              <w:rPr>
                <w:rFonts w:ascii="宋体" w:hAnsi="宋体" w:eastAsia="宋体" w:cs="宋体"/>
                <w:b w:val="0"/>
                <w:i w:val="0"/>
                <w:color w:val="000000"/>
                <w:sz w:val="18"/>
              </w:rPr>
              <w:t>项目</w:t>
            </w:r>
          </w:p>
        </w:tc>
        <w:tc>
          <w:tcPr>
            <w:tcW w:w="360" w:type="dxa"/>
            <w:vAlign w:val="center"/>
          </w:tcPr>
          <w:p/>
        </w:tc>
        <w:tc>
          <w:tcPr>
            <w:tcW w:w="320" w:type="dxa"/>
            <w:vAlign w:val="center"/>
          </w:tcPr>
          <w:p/>
        </w:tc>
        <w:tc>
          <w:tcPr>
            <w:tcW w:w="3440" w:type="dxa"/>
            <w:vAlign w:val="center"/>
          </w:tcPr>
          <w:p/>
        </w:tc>
        <w:tc>
          <w:tcPr>
            <w:tcW w:w="1580" w:type="dxa"/>
            <w:vMerge w:val="restart"/>
            <w:vAlign w:val="center"/>
          </w:tcPr>
          <w:p>
            <w:pPr>
              <w:jc w:val="center"/>
            </w:pPr>
            <w:r>
              <w:rPr>
                <w:rFonts w:ascii="宋体" w:hAnsi="宋体" w:eastAsia="宋体" w:cs="宋体"/>
                <w:b w:val="0"/>
                <w:i w:val="0"/>
                <w:color w:val="000000"/>
                <w:sz w:val="18"/>
              </w:rPr>
              <w:t>年初结转和结余</w:t>
            </w:r>
          </w:p>
        </w:tc>
        <w:tc>
          <w:tcPr>
            <w:tcW w:w="1580" w:type="dxa"/>
            <w:vMerge w:val="restart"/>
            <w:vAlign w:val="center"/>
          </w:tcPr>
          <w:p>
            <w:pPr>
              <w:jc w:val="center"/>
            </w:pPr>
            <w:r>
              <w:rPr>
                <w:rFonts w:ascii="宋体" w:hAnsi="宋体" w:eastAsia="宋体" w:cs="宋体"/>
                <w:b w:val="0"/>
                <w:i w:val="0"/>
                <w:color w:val="000000"/>
                <w:sz w:val="18"/>
              </w:rPr>
              <w:t>本年收入</w:t>
            </w:r>
          </w:p>
        </w:tc>
        <w:tc>
          <w:tcPr>
            <w:tcW w:w="1580" w:type="dxa"/>
            <w:vMerge w:val="restart"/>
            <w:vAlign w:val="center"/>
          </w:tcPr>
          <w:p>
            <w:pPr>
              <w:jc w:val="center"/>
            </w:pPr>
            <w:r>
              <w:rPr>
                <w:rFonts w:ascii="宋体" w:hAnsi="宋体" w:eastAsia="宋体" w:cs="宋体"/>
                <w:b w:val="0"/>
                <w:i w:val="0"/>
                <w:color w:val="000000"/>
                <w:sz w:val="17"/>
              </w:rPr>
              <w:t>本年支出</w:t>
            </w:r>
          </w:p>
        </w:tc>
        <w:tc>
          <w:tcPr>
            <w:tcW w:w="1580" w:type="dxa"/>
            <w:vAlign w:val="center"/>
          </w:tcPr>
          <w:p/>
        </w:tc>
        <w:tc>
          <w:tcPr>
            <w:tcW w:w="1580" w:type="dxa"/>
            <w:vAlign w:val="center"/>
          </w:tcPr>
          <w:p/>
        </w:tc>
        <w:tc>
          <w:tcPr>
            <w:tcW w:w="1578" w:type="dxa"/>
            <w:vMerge w:val="restart"/>
            <w:vAlign w:val="center"/>
          </w:tcPr>
          <w:p>
            <w:pPr>
              <w:jc w:val="center"/>
            </w:pPr>
            <w:r>
              <w:rPr>
                <w:rFonts w:ascii="宋体" w:hAnsi="宋体" w:eastAsia="宋体" w:cs="宋体"/>
                <w:b w:val="0"/>
                <w:i w:val="0"/>
                <w:color w:val="000000"/>
                <w:sz w:val="18"/>
              </w:rPr>
              <w:t>年末结转和结余</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360" w:type="dxa"/>
            <w:vMerge w:val="restart"/>
            <w:vAlign w:val="center"/>
          </w:tcPr>
          <w:p>
            <w:pPr>
              <w:jc w:val="center"/>
            </w:pPr>
            <w:r>
              <w:rPr>
                <w:rFonts w:ascii="宋体" w:hAnsi="宋体" w:eastAsia="宋体" w:cs="宋体"/>
                <w:b w:val="0"/>
                <w:i w:val="0"/>
                <w:color w:val="000000"/>
                <w:sz w:val="18"/>
              </w:rPr>
              <w:t>功能分类科目编码</w:t>
            </w:r>
          </w:p>
        </w:tc>
        <w:tc>
          <w:tcPr>
            <w:tcW w:w="360" w:type="dxa"/>
            <w:vAlign w:val="center"/>
          </w:tcPr>
          <w:p/>
        </w:tc>
        <w:tc>
          <w:tcPr>
            <w:tcW w:w="320" w:type="dxa"/>
            <w:vAlign w:val="center"/>
          </w:tcPr>
          <w:p/>
        </w:tc>
        <w:tc>
          <w:tcPr>
            <w:tcW w:w="3440" w:type="dxa"/>
            <w:vMerge w:val="restart"/>
            <w:vAlign w:val="center"/>
          </w:tcPr>
          <w:p>
            <w:pPr>
              <w:jc w:val="center"/>
            </w:pPr>
            <w:r>
              <w:rPr>
                <w:rFonts w:ascii="宋体" w:hAnsi="宋体" w:eastAsia="宋体" w:cs="宋体"/>
                <w:b w:val="0"/>
                <w:i w:val="0"/>
                <w:color w:val="000000"/>
                <w:sz w:val="18"/>
              </w:rPr>
              <w:t>科目名称</w:t>
            </w:r>
          </w:p>
        </w:tc>
        <w:tc>
          <w:tcPr>
            <w:tcW w:w="1580" w:type="dxa"/>
            <w:vMerge w:val="continue"/>
            <w:vAlign w:val="center"/>
          </w:tcPr>
          <w:p/>
        </w:tc>
        <w:tc>
          <w:tcPr>
            <w:tcW w:w="1580" w:type="dxa"/>
            <w:vMerge w:val="continue"/>
            <w:vAlign w:val="center"/>
          </w:tcPr>
          <w:p/>
        </w:tc>
        <w:tc>
          <w:tcPr>
            <w:tcW w:w="1580" w:type="dxa"/>
            <w:vMerge w:val="continue"/>
            <w:vAlign w:val="center"/>
          </w:tcPr>
          <w:p/>
        </w:tc>
        <w:tc>
          <w:tcPr>
            <w:tcW w:w="1580" w:type="dxa"/>
            <w:vAlign w:val="center"/>
          </w:tcPr>
          <w:p/>
        </w:tc>
        <w:tc>
          <w:tcPr>
            <w:tcW w:w="1580" w:type="dxa"/>
            <w:vAlign w:val="center"/>
          </w:tcP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360" w:type="dxa"/>
            <w:vMerge w:val="continue"/>
            <w:vAlign w:val="center"/>
          </w:tcPr>
          <w:p/>
        </w:tc>
        <w:tc>
          <w:tcPr>
            <w:tcW w:w="360" w:type="dxa"/>
            <w:vAlign w:val="center"/>
          </w:tcPr>
          <w:p/>
        </w:tc>
        <w:tc>
          <w:tcPr>
            <w:tcW w:w="320" w:type="dxa"/>
            <w:vAlign w:val="center"/>
          </w:tcPr>
          <w:p/>
        </w:tc>
        <w:tc>
          <w:tcPr>
            <w:tcW w:w="3440" w:type="dxa"/>
            <w:vMerge w:val="continue"/>
            <w:vAlign w:val="center"/>
          </w:tcPr>
          <w:p/>
        </w:tc>
        <w:tc>
          <w:tcPr>
            <w:tcW w:w="1580" w:type="dxa"/>
            <w:vMerge w:val="continue"/>
            <w:vAlign w:val="center"/>
          </w:tcPr>
          <w:p/>
        </w:tc>
        <w:tc>
          <w:tcPr>
            <w:tcW w:w="1580" w:type="dxa"/>
            <w:vMerge w:val="continue"/>
            <w:vAlign w:val="center"/>
          </w:tcPr>
          <w:p/>
        </w:tc>
        <w:tc>
          <w:tcPr>
            <w:tcW w:w="1580" w:type="dxa"/>
            <w:vAlign w:val="center"/>
          </w:tcPr>
          <w:p>
            <w:pPr>
              <w:jc w:val="center"/>
            </w:pPr>
            <w:r>
              <w:rPr>
                <w:rFonts w:ascii="宋体" w:hAnsi="宋体" w:eastAsia="宋体" w:cs="宋体"/>
                <w:b w:val="0"/>
                <w:i w:val="0"/>
                <w:color w:val="000000"/>
                <w:sz w:val="17"/>
              </w:rPr>
              <w:t>合计</w:t>
            </w:r>
          </w:p>
        </w:tc>
        <w:tc>
          <w:tcPr>
            <w:tcW w:w="1580" w:type="dxa"/>
            <w:vAlign w:val="center"/>
          </w:tcPr>
          <w:p>
            <w:pPr>
              <w:jc w:val="center"/>
            </w:pPr>
            <w:r>
              <w:rPr>
                <w:rFonts w:ascii="宋体" w:hAnsi="宋体" w:eastAsia="宋体" w:cs="宋体"/>
                <w:b w:val="0"/>
                <w:i w:val="0"/>
                <w:color w:val="000000"/>
                <w:sz w:val="17"/>
              </w:rPr>
              <w:t>基本支出</w:t>
            </w:r>
          </w:p>
        </w:tc>
        <w:tc>
          <w:tcPr>
            <w:tcW w:w="1580" w:type="dxa"/>
            <w:vAlign w:val="center"/>
          </w:tcPr>
          <w:p>
            <w:pPr>
              <w:jc w:val="center"/>
            </w:pPr>
            <w:r>
              <w:rPr>
                <w:rFonts w:ascii="宋体" w:hAnsi="宋体" w:eastAsia="宋体" w:cs="宋体"/>
                <w:b w:val="0"/>
                <w:i w:val="0"/>
                <w:color w:val="000000"/>
                <w:sz w:val="18"/>
              </w:rPr>
              <w:t>项目支出</w:t>
            </w:r>
          </w:p>
        </w:tc>
        <w:tc>
          <w:tcPr>
            <w:tcW w:w="1578" w:type="dxa"/>
            <w:vMerge w:val="continue"/>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360" w:type="dxa"/>
            <w:vAlign w:val="center"/>
          </w:tcPr>
          <w:p>
            <w:pPr>
              <w:jc w:val="center"/>
            </w:pPr>
            <w:r>
              <w:rPr>
                <w:rFonts w:ascii="宋体" w:hAnsi="宋体" w:eastAsia="宋体" w:cs="宋体"/>
                <w:b w:val="0"/>
                <w:i w:val="0"/>
                <w:color w:val="000000"/>
                <w:sz w:val="18"/>
              </w:rPr>
              <w:t>类</w:t>
            </w:r>
          </w:p>
        </w:tc>
        <w:tc>
          <w:tcPr>
            <w:tcW w:w="360" w:type="dxa"/>
            <w:vAlign w:val="center"/>
          </w:tcPr>
          <w:p>
            <w:pPr>
              <w:jc w:val="center"/>
            </w:pPr>
            <w:r>
              <w:rPr>
                <w:rFonts w:ascii="宋体" w:hAnsi="宋体" w:eastAsia="宋体" w:cs="宋体"/>
                <w:b w:val="0"/>
                <w:i w:val="0"/>
                <w:color w:val="000000"/>
                <w:sz w:val="18"/>
              </w:rPr>
              <w:t>款</w:t>
            </w:r>
          </w:p>
        </w:tc>
        <w:tc>
          <w:tcPr>
            <w:tcW w:w="320" w:type="dxa"/>
            <w:vAlign w:val="center"/>
          </w:tcPr>
          <w:p>
            <w:pPr>
              <w:jc w:val="center"/>
            </w:pPr>
            <w:r>
              <w:rPr>
                <w:rFonts w:ascii="宋体" w:hAnsi="宋体" w:eastAsia="宋体" w:cs="宋体"/>
                <w:b w:val="0"/>
                <w:i w:val="0"/>
                <w:color w:val="000000"/>
                <w:sz w:val="18"/>
              </w:rPr>
              <w:t>项</w:t>
            </w:r>
          </w:p>
        </w:tc>
        <w:tc>
          <w:tcPr>
            <w:tcW w:w="3440" w:type="dxa"/>
            <w:vAlign w:val="center"/>
          </w:tcPr>
          <w:p>
            <w:pPr>
              <w:jc w:val="center"/>
            </w:pPr>
            <w:r>
              <w:rPr>
                <w:rFonts w:ascii="宋体" w:hAnsi="宋体" w:eastAsia="宋体" w:cs="宋体"/>
                <w:b w:val="0"/>
                <w:i w:val="0"/>
                <w:color w:val="000000"/>
                <w:sz w:val="18"/>
              </w:rPr>
              <w:t>合计</w:t>
            </w: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Ex>
        <w:trPr>
          <w:trHeight w:val="394" w:hRule="exact"/>
          <w:jc w:val="center"/>
        </w:trPr>
        <w:tc>
          <w:tcPr>
            <w:tcW w:w="360" w:type="dxa"/>
            <w:vAlign w:val="center"/>
          </w:tcPr>
          <w:p/>
        </w:tc>
        <w:tc>
          <w:tcPr>
            <w:tcW w:w="360" w:type="dxa"/>
            <w:vAlign w:val="center"/>
          </w:tcPr>
          <w:p/>
        </w:tc>
        <w:tc>
          <w:tcPr>
            <w:tcW w:w="320" w:type="dxa"/>
            <w:vAlign w:val="center"/>
          </w:tcPr>
          <w:p/>
        </w:tc>
        <w:tc>
          <w:tcPr>
            <w:tcW w:w="344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80" w:type="dxa"/>
            <w:vAlign w:val="center"/>
          </w:tcPr>
          <w:p/>
        </w:tc>
        <w:tc>
          <w:tcPr>
            <w:tcW w:w="1578" w:type="dxa"/>
            <w:vAlign w:val="center"/>
          </w:tcPr>
          <w:p/>
        </w:tc>
      </w:tr>
    </w:tbl>
    <w:p>
      <w:pPr>
        <w:snapToGrid w:val="0"/>
        <w:spacing w:before="200" w:after="200" w:line="200" w:lineRule="auto"/>
      </w:pPr>
      <w:r>
        <w:rPr>
          <w:sz w:val="8"/>
        </w:rPr>
        <w:t xml:space="preserve"> </w:t>
      </w:r>
    </w:p>
    <w:p>
      <w:pPr>
        <w:rPr>
          <w:rFonts w:ascii="宋体" w:hAnsi="宋体"/>
          <w:szCs w:val="21"/>
        </w:rPr>
      </w:pPr>
    </w:p>
    <w:p>
      <w:pPr>
        <w:rPr>
          <w:rFonts w:hint="eastAsia" w:ascii="宋体" w:hAnsi="宋体"/>
          <w:szCs w:val="21"/>
        </w:rPr>
      </w:pPr>
      <w:r>
        <w:rPr>
          <w:rFonts w:hint="eastAsia" w:ascii="宋体" w:hAnsi="宋体"/>
          <w:szCs w:val="21"/>
        </w:rPr>
        <w:t>注：本表反映单位本年度国有资本经营预算财政拨款收入支出及结转和结余情况。</w:t>
      </w:r>
    </w:p>
    <w:p>
      <w:pPr>
        <w:rPr>
          <w:rFonts w:hint="eastAsia" w:ascii="宋体" w:hAnsi="宋体"/>
          <w:szCs w:val="21"/>
        </w:rPr>
        <w:sectPr>
          <w:headerReference r:id="rId5" w:type="default"/>
          <w:footerReference r:id="rId6" w:type="default"/>
          <w:pgSz w:w="16838" w:h="11906" w:orient="landscape"/>
          <w:pgMar w:top="1797" w:right="1440" w:bottom="1797" w:left="1440" w:header="851" w:footer="992" w:gutter="0"/>
          <w:docGrid w:type="linesAndChars" w:linePitch="312" w:charSpace="0"/>
        </w:sectPr>
      </w:pPr>
      <w:r>
        <w:rPr>
          <w:rFonts w:hint="eastAsia" w:ascii="宋体" w:hAnsi="宋体"/>
          <w:szCs w:val="21"/>
        </w:rPr>
        <w:t>说明：上海市</w:t>
      </w:r>
      <w:r>
        <w:rPr>
          <w:rFonts w:hint="eastAsia" w:ascii="宋体" w:hAnsi="宋体"/>
          <w:szCs w:val="21"/>
          <w:lang w:val="en-US" w:eastAsia="zh-CN"/>
        </w:rPr>
        <w:t>崇明区长兴镇人民政府（本级）</w:t>
      </w:r>
      <w:r>
        <w:rPr>
          <w:rFonts w:hint="eastAsia" w:ascii="宋体" w:hAnsi="宋体"/>
          <w:szCs w:val="21"/>
        </w:rPr>
        <w:t>没有国有资本经营预算财政拨款收入和支出，故本表无数据。</w:t>
      </w:r>
    </w:p>
    <w:p>
      <w:pPr>
        <w:jc w:val="center"/>
        <w:rPr>
          <w:rFonts w:hint="eastAsia" w:ascii="黑体" w:eastAsia="黑体"/>
          <w:sz w:val="30"/>
          <w:szCs w:val="30"/>
        </w:rPr>
      </w:pPr>
      <w:r>
        <w:rPr>
          <w:rFonts w:hint="eastAsia" w:ascii="黑体" w:eastAsia="黑体"/>
          <w:sz w:val="30"/>
          <w:szCs w:val="30"/>
        </w:rPr>
        <w:t>第三部分  上海市崇明区长兴镇人民政府(本级)2023年度决算情况说明</w:t>
      </w:r>
    </w:p>
    <w:p>
      <w:pPr>
        <w:jc w:val="center"/>
        <w:rPr>
          <w:rFonts w:hint="eastAsia" w:ascii="黑体" w:eastAsia="黑体"/>
          <w:sz w:val="30"/>
          <w:szCs w:val="30"/>
        </w:rPr>
      </w:pP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一、收入支出决算总体情况说明</w:t>
      </w:r>
    </w:p>
    <w:p>
      <w:pPr>
        <w:ind w:firstLine="600" w:firstLineChars="200"/>
        <w:rPr>
          <w:rFonts w:hint="eastAsia" w:ascii="仿宋_GB2312" w:eastAsia="仿宋_GB2312"/>
          <w:sz w:val="30"/>
          <w:szCs w:val="30"/>
        </w:rPr>
      </w:pPr>
      <w:r>
        <w:rPr>
          <w:rFonts w:hint="eastAsia" w:ascii="黑体" w:eastAsia="黑体"/>
          <w:sz w:val="30"/>
          <w:szCs w:val="30"/>
        </w:rPr>
        <w:t>上海市崇明区长兴镇人民政府(本级)</w:t>
      </w:r>
      <w:r>
        <w:rPr>
          <w:rFonts w:hint="eastAsia" w:ascii="仿宋_GB2312" w:eastAsia="仿宋_GB2312"/>
          <w:sz w:val="30"/>
          <w:szCs w:val="30"/>
        </w:rPr>
        <w:t>2023年度收入支出总计146117.92万元。与2022年度相比，收入支出总计减少</w:t>
      </w:r>
      <w:r>
        <w:rPr>
          <w:rFonts w:hint="eastAsia" w:ascii="仿宋_GB2312" w:eastAsia="仿宋_GB2312"/>
          <w:sz w:val="30"/>
          <w:szCs w:val="30"/>
          <w:lang w:val="en-US" w:eastAsia="zh-CN"/>
        </w:rPr>
        <w:t>18084.04</w:t>
      </w:r>
      <w:r>
        <w:rPr>
          <w:rFonts w:hint="eastAsia" w:ascii="仿宋_GB2312" w:eastAsia="仿宋_GB2312"/>
          <w:sz w:val="30"/>
          <w:szCs w:val="30"/>
        </w:rPr>
        <w:t>万元，下降</w:t>
      </w:r>
      <w:r>
        <w:rPr>
          <w:rFonts w:hint="eastAsia" w:ascii="仿宋_GB2312" w:eastAsia="仿宋_GB2312"/>
          <w:sz w:val="30"/>
          <w:szCs w:val="30"/>
          <w:lang w:val="en-US" w:eastAsia="zh-CN"/>
        </w:rPr>
        <w:t>11.01</w:t>
      </w:r>
      <w:r>
        <w:rPr>
          <w:rFonts w:hint="eastAsia" w:ascii="仿宋_GB2312" w:eastAsia="仿宋_GB2312"/>
          <w:sz w:val="30"/>
          <w:szCs w:val="30"/>
        </w:rPr>
        <w:t>%。主要原因：</w:t>
      </w:r>
      <w:r>
        <w:rPr>
          <w:rFonts w:hint="eastAsia" w:ascii="仿宋_GB2312" w:eastAsia="仿宋_GB2312"/>
          <w:sz w:val="30"/>
          <w:szCs w:val="30"/>
          <w:lang w:eastAsia="zh-CN"/>
        </w:rPr>
        <w:t>项目支出减少。</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二、收入决算情况说明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收入合计146117.92万元，其中：</w:t>
      </w:r>
      <w:r>
        <w:rPr>
          <w:rFonts w:hint="eastAsia" w:ascii="仿宋_GB2312" w:eastAsia="仿宋_GB2312"/>
          <w:sz w:val="30"/>
          <w:szCs w:val="30"/>
          <w:lang w:eastAsia="zh-CN"/>
        </w:rPr>
        <w:t>一般公共预算</w:t>
      </w:r>
      <w:r>
        <w:rPr>
          <w:rFonts w:hint="eastAsia" w:ascii="仿宋_GB2312" w:eastAsia="仿宋_GB2312"/>
          <w:sz w:val="30"/>
          <w:szCs w:val="30"/>
        </w:rPr>
        <w:t>财政拨款收入</w:t>
      </w:r>
      <w:r>
        <w:rPr>
          <w:rFonts w:hint="eastAsia" w:ascii="仿宋_GB2312" w:eastAsia="仿宋_GB2312"/>
          <w:sz w:val="30"/>
          <w:szCs w:val="30"/>
          <w:lang w:val="en-US" w:eastAsia="zh-CN"/>
        </w:rPr>
        <w:t>143593.79</w:t>
      </w:r>
      <w:r>
        <w:rPr>
          <w:rFonts w:hint="eastAsia" w:ascii="仿宋_GB2312" w:eastAsia="仿宋_GB2312"/>
          <w:sz w:val="30"/>
          <w:szCs w:val="30"/>
        </w:rPr>
        <w:t>万元，占</w:t>
      </w:r>
      <w:r>
        <w:rPr>
          <w:rFonts w:hint="eastAsia" w:ascii="仿宋_GB2312" w:eastAsia="仿宋_GB2312"/>
          <w:sz w:val="30"/>
          <w:szCs w:val="30"/>
          <w:lang w:val="en-US" w:eastAsia="zh-CN"/>
        </w:rPr>
        <w:t>98.27</w:t>
      </w:r>
      <w:r>
        <w:rPr>
          <w:rFonts w:hint="eastAsia" w:ascii="仿宋_GB2312" w:eastAsia="仿宋_GB2312"/>
          <w:sz w:val="30"/>
          <w:szCs w:val="30"/>
        </w:rPr>
        <w:t>%；</w:t>
      </w:r>
      <w:r>
        <w:rPr>
          <w:rFonts w:hint="eastAsia" w:ascii="仿宋_GB2312" w:eastAsia="仿宋_GB2312"/>
          <w:sz w:val="30"/>
          <w:szCs w:val="30"/>
          <w:lang w:eastAsia="zh-CN"/>
        </w:rPr>
        <w:t>政府性基金预算财政拨款收入为</w:t>
      </w:r>
      <w:r>
        <w:rPr>
          <w:rFonts w:hint="eastAsia" w:ascii="仿宋_GB2312" w:eastAsia="仿宋_GB2312"/>
          <w:sz w:val="30"/>
          <w:szCs w:val="30"/>
          <w:lang w:val="en-US" w:eastAsia="zh-CN"/>
        </w:rPr>
        <w:t>2524.13万元，占1.73</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三、支出决算情况说明</w:t>
      </w:r>
    </w:p>
    <w:p>
      <w:pPr>
        <w:ind w:firstLine="600" w:firstLineChars="200"/>
        <w:rPr>
          <w:rFonts w:hint="eastAsia" w:ascii="仿宋_GB2312" w:eastAsia="仿宋_GB2312"/>
          <w:sz w:val="30"/>
          <w:szCs w:val="30"/>
        </w:rPr>
      </w:pPr>
      <w:r>
        <w:rPr>
          <w:rFonts w:hint="eastAsia" w:ascii="仿宋_GB2312" w:hAnsi="宋体" w:eastAsia="仿宋_GB2312"/>
          <w:sz w:val="30"/>
          <w:szCs w:val="30"/>
        </w:rPr>
        <w:t>本年</w:t>
      </w:r>
      <w:r>
        <w:rPr>
          <w:rFonts w:hint="eastAsia" w:ascii="仿宋_GB2312" w:eastAsia="仿宋_GB2312"/>
          <w:sz w:val="30"/>
          <w:szCs w:val="30"/>
        </w:rPr>
        <w:t>支出合计146117.92万元，其中：基本支出3279.71万元，占2.24%；项目支出142838.21万元，占97.76%。</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四、财政拨款收入支出决算总体情况说明</w:t>
      </w:r>
    </w:p>
    <w:p>
      <w:pPr>
        <w:ind w:firstLine="600" w:firstLineChars="200"/>
        <w:rPr>
          <w:rFonts w:hint="eastAsia" w:ascii="仿宋_GB2312" w:eastAsia="仿宋_GB2312"/>
          <w:sz w:val="30"/>
          <w:szCs w:val="30"/>
        </w:rPr>
      </w:pPr>
      <w:r>
        <w:rPr>
          <w:rFonts w:hint="eastAsia" w:ascii="仿宋" w:hAnsi="仿宋" w:eastAsia="仿宋" w:cs="仿宋"/>
          <w:b w:val="0"/>
          <w:bCs w:val="0"/>
          <w:sz w:val="30"/>
          <w:szCs w:val="30"/>
          <w:lang w:eastAsia="zh-CN"/>
        </w:rPr>
        <w:t>本单位</w:t>
      </w:r>
      <w:r>
        <w:rPr>
          <w:rFonts w:hint="eastAsia" w:ascii="仿宋_GB2312" w:eastAsia="仿宋_GB2312"/>
          <w:sz w:val="30"/>
          <w:szCs w:val="30"/>
        </w:rPr>
        <w:t>2023年度财政拨款收入支出总计146117.92万元。与2022年度相比，财政拨款收入支出总计减少</w:t>
      </w:r>
      <w:r>
        <w:rPr>
          <w:rFonts w:hint="eastAsia" w:ascii="仿宋_GB2312" w:eastAsia="仿宋_GB2312"/>
          <w:sz w:val="30"/>
          <w:szCs w:val="30"/>
          <w:lang w:val="en-US" w:eastAsia="zh-CN"/>
        </w:rPr>
        <w:t>18084.04</w:t>
      </w:r>
      <w:r>
        <w:rPr>
          <w:rFonts w:hint="eastAsia" w:ascii="仿宋_GB2312" w:eastAsia="仿宋_GB2312"/>
          <w:sz w:val="30"/>
          <w:szCs w:val="30"/>
        </w:rPr>
        <w:t>万元，下降</w:t>
      </w:r>
      <w:r>
        <w:rPr>
          <w:rFonts w:hint="eastAsia" w:ascii="仿宋_GB2312" w:eastAsia="仿宋_GB2312"/>
          <w:sz w:val="30"/>
          <w:szCs w:val="30"/>
          <w:lang w:val="en-US" w:eastAsia="zh-CN"/>
        </w:rPr>
        <w:t>11.01</w:t>
      </w:r>
      <w:r>
        <w:rPr>
          <w:rFonts w:hint="eastAsia" w:ascii="仿宋_GB2312" w:eastAsia="仿宋_GB2312"/>
          <w:sz w:val="30"/>
          <w:szCs w:val="30"/>
        </w:rPr>
        <w:t>%。主要原因：</w:t>
      </w:r>
      <w:r>
        <w:rPr>
          <w:rFonts w:hint="eastAsia" w:ascii="仿宋_GB2312" w:eastAsia="仿宋_GB2312"/>
          <w:sz w:val="30"/>
          <w:szCs w:val="30"/>
          <w:lang w:eastAsia="zh-CN"/>
        </w:rPr>
        <w:t>项目支出减少。</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五、一般公共预算财政拨款支出决算情况说明</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（一）一般公共预算财政拨款支出决算总体情况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一般公共预算财政拨款支出143593.</w:t>
      </w:r>
      <w:r>
        <w:rPr>
          <w:rFonts w:hint="eastAsia" w:ascii="仿宋_GB2312" w:eastAsia="仿宋_GB2312"/>
          <w:sz w:val="30"/>
          <w:szCs w:val="30"/>
          <w:lang w:val="en-US" w:eastAsia="zh-CN"/>
        </w:rPr>
        <w:t>79</w:t>
      </w:r>
      <w:r>
        <w:rPr>
          <w:rFonts w:hint="eastAsia" w:ascii="仿宋_GB2312" w:eastAsia="仿宋_GB2312"/>
          <w:sz w:val="30"/>
          <w:szCs w:val="30"/>
        </w:rPr>
        <w:t>万元，占本年支出合计的98.27%。与2022年度相比，一般公共预算财政拨款支出减少</w:t>
      </w:r>
      <w:r>
        <w:rPr>
          <w:rFonts w:hint="eastAsia" w:ascii="仿宋_GB2312" w:eastAsia="仿宋_GB2312"/>
          <w:sz w:val="30"/>
          <w:szCs w:val="30"/>
          <w:lang w:val="en-US" w:eastAsia="zh-CN"/>
        </w:rPr>
        <w:t>20524.17</w:t>
      </w:r>
      <w:r>
        <w:rPr>
          <w:rFonts w:hint="eastAsia" w:ascii="仿宋_GB2312" w:eastAsia="仿宋_GB2312"/>
          <w:sz w:val="30"/>
          <w:szCs w:val="30"/>
        </w:rPr>
        <w:t>万元，下降</w:t>
      </w:r>
      <w:r>
        <w:rPr>
          <w:rFonts w:hint="eastAsia" w:ascii="仿宋_GB2312" w:eastAsia="仿宋_GB2312"/>
          <w:sz w:val="30"/>
          <w:szCs w:val="30"/>
          <w:lang w:val="en-US" w:eastAsia="zh-CN"/>
        </w:rPr>
        <w:t>12.51</w:t>
      </w:r>
      <w:r>
        <w:rPr>
          <w:rFonts w:hint="eastAsia" w:ascii="仿宋_GB2312" w:eastAsia="仿宋_GB2312"/>
          <w:sz w:val="30"/>
          <w:szCs w:val="30"/>
        </w:rPr>
        <w:t>%。主要原因：</w:t>
      </w:r>
      <w:r>
        <w:rPr>
          <w:rFonts w:hint="eastAsia" w:ascii="仿宋_GB2312" w:eastAsia="仿宋_GB2312"/>
          <w:sz w:val="30"/>
          <w:szCs w:val="30"/>
          <w:lang w:eastAsia="zh-CN"/>
        </w:rPr>
        <w:t>项目支出减少</w:t>
      </w:r>
      <w:r>
        <w:rPr>
          <w:rFonts w:hint="eastAsia" w:ascii="仿宋_GB2312" w:eastAsia="仿宋_GB2312"/>
          <w:sz w:val="30"/>
          <w:szCs w:val="30"/>
        </w:rPr>
        <w:t>。</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（二）一般公共预算财政拨款支出决算结构情况</w:t>
      </w:r>
    </w:p>
    <w:p>
      <w:pPr>
        <w:ind w:firstLine="600" w:firstLineChars="200"/>
        <w:rPr>
          <w:rFonts w:hint="eastAsia" w:ascii="仿宋_GB2312" w:hAnsi="宋体" w:eastAsia="仿宋_GB2312"/>
          <w:sz w:val="30"/>
          <w:szCs w:val="30"/>
        </w:rPr>
      </w:pPr>
      <w:r>
        <w:rPr>
          <w:rFonts w:hint="eastAsia" w:ascii="仿宋_GB2312" w:eastAsia="仿宋_GB2312"/>
          <w:sz w:val="30"/>
          <w:szCs w:val="30"/>
        </w:rPr>
        <w:t>一般公共预算财政拨款支出</w:t>
      </w:r>
      <w:r>
        <w:rPr>
          <w:rFonts w:hint="eastAsia" w:ascii="仿宋_GB2312" w:eastAsia="仿宋_GB2312"/>
          <w:sz w:val="30"/>
          <w:szCs w:val="30"/>
          <w:lang w:val="en-US" w:eastAsia="zh-CN"/>
        </w:rPr>
        <w:t>143593.79</w:t>
      </w:r>
      <w:r>
        <w:rPr>
          <w:rFonts w:hint="eastAsia" w:ascii="仿宋_GB2312" w:eastAsia="仿宋_GB2312"/>
          <w:sz w:val="30"/>
          <w:szCs w:val="30"/>
        </w:rPr>
        <w:t>万元，主要用于以下方面：一般公共服务支出</w:t>
      </w:r>
      <w:r>
        <w:rPr>
          <w:rFonts w:hint="eastAsia" w:ascii="仿宋_GB2312" w:eastAsia="仿宋_GB2312"/>
          <w:sz w:val="30"/>
          <w:szCs w:val="30"/>
          <w:lang w:val="en-US" w:eastAsia="zh-CN"/>
        </w:rPr>
        <w:t>4097.03</w:t>
      </w:r>
      <w:r>
        <w:rPr>
          <w:rFonts w:hint="eastAsia" w:ascii="仿宋_GB2312" w:eastAsia="仿宋_GB2312"/>
          <w:sz w:val="30"/>
          <w:szCs w:val="30"/>
        </w:rPr>
        <w:t>万元，占</w:t>
      </w:r>
      <w:r>
        <w:rPr>
          <w:rFonts w:hint="eastAsia" w:ascii="仿宋_GB2312" w:eastAsia="仿宋_GB2312"/>
          <w:sz w:val="30"/>
          <w:szCs w:val="30"/>
          <w:lang w:val="en-US" w:eastAsia="zh-CN"/>
        </w:rPr>
        <w:t>2.85</w:t>
      </w:r>
      <w:r>
        <w:rPr>
          <w:rFonts w:hint="eastAsia" w:ascii="仿宋_GB2312" w:eastAsia="仿宋_GB2312"/>
          <w:sz w:val="30"/>
          <w:szCs w:val="30"/>
        </w:rPr>
        <w:t>%；教育支出</w:t>
      </w:r>
      <w:r>
        <w:rPr>
          <w:rFonts w:hint="eastAsia" w:ascii="仿宋_GB2312" w:eastAsia="仿宋_GB2312"/>
          <w:sz w:val="30"/>
          <w:szCs w:val="30"/>
          <w:lang w:val="en-US" w:eastAsia="zh-CN"/>
        </w:rPr>
        <w:t>765.9</w:t>
      </w:r>
      <w:r>
        <w:rPr>
          <w:rFonts w:hint="eastAsia" w:ascii="仿宋_GB2312" w:eastAsia="仿宋_GB2312"/>
          <w:sz w:val="30"/>
          <w:szCs w:val="30"/>
        </w:rPr>
        <w:t>万元，占</w:t>
      </w:r>
      <w:r>
        <w:rPr>
          <w:rFonts w:hint="eastAsia" w:ascii="仿宋_GB2312" w:eastAsia="仿宋_GB2312"/>
          <w:sz w:val="30"/>
          <w:szCs w:val="30"/>
          <w:lang w:val="en-US" w:eastAsia="zh-CN"/>
        </w:rPr>
        <w:t>0.53</w:t>
      </w:r>
      <w:r>
        <w:rPr>
          <w:rFonts w:hint="eastAsia" w:ascii="仿宋_GB2312" w:eastAsia="仿宋_GB2312"/>
          <w:sz w:val="30"/>
          <w:szCs w:val="30"/>
        </w:rPr>
        <w:t>%；科学技术支出</w:t>
      </w:r>
      <w:r>
        <w:rPr>
          <w:rFonts w:hint="eastAsia" w:ascii="仿宋_GB2312" w:eastAsia="仿宋_GB2312"/>
          <w:sz w:val="30"/>
          <w:szCs w:val="30"/>
          <w:lang w:val="en-US" w:eastAsia="zh-CN"/>
        </w:rPr>
        <w:t>17.77</w:t>
      </w:r>
      <w:r>
        <w:rPr>
          <w:rFonts w:hint="eastAsia" w:ascii="仿宋_GB2312" w:eastAsia="仿宋_GB2312"/>
          <w:sz w:val="30"/>
          <w:szCs w:val="30"/>
        </w:rPr>
        <w:t>万元</w:t>
      </w:r>
      <w:r>
        <w:rPr>
          <w:rFonts w:hint="eastAsia" w:ascii="仿宋_GB2312" w:eastAsia="仿宋_GB2312"/>
          <w:sz w:val="30"/>
          <w:szCs w:val="30"/>
          <w:lang w:eastAsia="zh-CN"/>
        </w:rPr>
        <w:t>，</w:t>
      </w:r>
      <w:r>
        <w:rPr>
          <w:rFonts w:hint="eastAsia" w:ascii="仿宋_GB2312" w:eastAsia="仿宋_GB2312"/>
          <w:sz w:val="30"/>
          <w:szCs w:val="30"/>
        </w:rPr>
        <w:t>占</w:t>
      </w:r>
      <w:r>
        <w:rPr>
          <w:rFonts w:hint="eastAsia" w:ascii="仿宋_GB2312" w:eastAsia="仿宋_GB2312"/>
          <w:sz w:val="30"/>
          <w:szCs w:val="30"/>
          <w:lang w:val="en-US" w:eastAsia="zh-CN"/>
        </w:rPr>
        <w:t>0.01</w:t>
      </w:r>
      <w:r>
        <w:rPr>
          <w:rFonts w:hint="eastAsia" w:ascii="仿宋_GB2312" w:eastAsia="仿宋_GB2312"/>
          <w:sz w:val="30"/>
          <w:szCs w:val="30"/>
        </w:rPr>
        <w:t>%；文化体育与传媒支出</w:t>
      </w:r>
      <w:r>
        <w:rPr>
          <w:rFonts w:hint="eastAsia" w:ascii="仿宋_GB2312" w:eastAsia="仿宋_GB2312"/>
          <w:sz w:val="30"/>
          <w:szCs w:val="30"/>
          <w:lang w:val="en-US" w:eastAsia="zh-CN"/>
        </w:rPr>
        <w:t>1797.31</w:t>
      </w:r>
      <w:r>
        <w:rPr>
          <w:rFonts w:hint="eastAsia" w:ascii="仿宋_GB2312" w:eastAsia="仿宋_GB2312"/>
          <w:sz w:val="30"/>
          <w:szCs w:val="30"/>
        </w:rPr>
        <w:t>万元，占</w:t>
      </w:r>
      <w:r>
        <w:rPr>
          <w:rFonts w:hint="eastAsia" w:ascii="仿宋_GB2312" w:eastAsia="仿宋_GB2312"/>
          <w:sz w:val="30"/>
          <w:szCs w:val="30"/>
          <w:lang w:val="en-US" w:eastAsia="zh-CN"/>
        </w:rPr>
        <w:t>1.25</w:t>
      </w:r>
      <w:r>
        <w:rPr>
          <w:rFonts w:hint="eastAsia" w:ascii="仿宋_GB2312" w:eastAsia="仿宋_GB2312"/>
          <w:sz w:val="30"/>
          <w:szCs w:val="30"/>
        </w:rPr>
        <w:t>%；社会保障和就业支出</w:t>
      </w:r>
      <w:r>
        <w:rPr>
          <w:rFonts w:hint="eastAsia" w:ascii="仿宋_GB2312" w:eastAsia="仿宋_GB2312"/>
          <w:sz w:val="30"/>
          <w:szCs w:val="30"/>
          <w:lang w:val="en-US" w:eastAsia="zh-CN"/>
        </w:rPr>
        <w:t>17595.29</w:t>
      </w:r>
      <w:r>
        <w:rPr>
          <w:rFonts w:hint="eastAsia" w:ascii="仿宋_GB2312" w:eastAsia="仿宋_GB2312"/>
          <w:sz w:val="30"/>
          <w:szCs w:val="30"/>
        </w:rPr>
        <w:t>万元，占</w:t>
      </w:r>
      <w:r>
        <w:rPr>
          <w:rFonts w:hint="eastAsia" w:ascii="仿宋_GB2312" w:eastAsia="仿宋_GB2312"/>
          <w:sz w:val="30"/>
          <w:szCs w:val="30"/>
          <w:lang w:val="en-US" w:eastAsia="zh-CN"/>
        </w:rPr>
        <w:t>12.25</w:t>
      </w:r>
      <w:r>
        <w:rPr>
          <w:rFonts w:hint="eastAsia" w:ascii="仿宋_GB2312" w:eastAsia="仿宋_GB2312"/>
          <w:sz w:val="30"/>
          <w:szCs w:val="30"/>
        </w:rPr>
        <w:t>%</w:t>
      </w:r>
      <w:r>
        <w:rPr>
          <w:rFonts w:hint="eastAsia" w:ascii="仿宋_GB2312" w:eastAsia="仿宋_GB2312"/>
          <w:sz w:val="30"/>
          <w:szCs w:val="30"/>
          <w:lang w:eastAsia="zh-CN"/>
        </w:rPr>
        <w:t>；</w:t>
      </w:r>
      <w:r>
        <w:rPr>
          <w:rFonts w:hint="eastAsia" w:ascii="仿宋_GB2312" w:eastAsia="仿宋_GB2312"/>
          <w:sz w:val="30"/>
          <w:szCs w:val="30"/>
        </w:rPr>
        <w:t>卫生健康支出</w:t>
      </w:r>
      <w:r>
        <w:rPr>
          <w:rFonts w:hint="eastAsia" w:ascii="仿宋_GB2312" w:eastAsia="仿宋_GB2312"/>
          <w:sz w:val="30"/>
          <w:szCs w:val="30"/>
          <w:lang w:val="en-US" w:eastAsia="zh-CN"/>
        </w:rPr>
        <w:t>1068.68</w:t>
      </w:r>
      <w:r>
        <w:rPr>
          <w:rFonts w:hint="eastAsia" w:ascii="仿宋_GB2312" w:eastAsia="仿宋_GB2312"/>
          <w:sz w:val="30"/>
          <w:szCs w:val="30"/>
        </w:rPr>
        <w:t>万元，占</w:t>
      </w:r>
      <w:r>
        <w:rPr>
          <w:rFonts w:hint="eastAsia" w:ascii="仿宋_GB2312" w:eastAsia="仿宋_GB2312"/>
          <w:sz w:val="30"/>
          <w:szCs w:val="30"/>
          <w:lang w:val="en-US" w:eastAsia="zh-CN"/>
        </w:rPr>
        <w:t>0.75</w:t>
      </w:r>
      <w:r>
        <w:rPr>
          <w:rFonts w:hint="eastAsia" w:ascii="仿宋_GB2312" w:eastAsia="仿宋_GB2312"/>
          <w:sz w:val="30"/>
          <w:szCs w:val="30"/>
        </w:rPr>
        <w:t>%；节能环保支出</w:t>
      </w:r>
      <w:r>
        <w:rPr>
          <w:rFonts w:hint="eastAsia" w:ascii="仿宋_GB2312" w:eastAsia="仿宋_GB2312"/>
          <w:sz w:val="30"/>
          <w:szCs w:val="30"/>
          <w:lang w:val="en-US" w:eastAsia="zh-CN"/>
        </w:rPr>
        <w:t>71.62</w:t>
      </w:r>
      <w:r>
        <w:rPr>
          <w:rFonts w:hint="eastAsia" w:ascii="仿宋_GB2312" w:eastAsia="仿宋_GB2312"/>
          <w:sz w:val="30"/>
          <w:szCs w:val="30"/>
        </w:rPr>
        <w:t>万元，占</w:t>
      </w:r>
      <w:r>
        <w:rPr>
          <w:rFonts w:hint="eastAsia" w:ascii="仿宋_GB2312" w:eastAsia="仿宋_GB2312"/>
          <w:sz w:val="30"/>
          <w:szCs w:val="30"/>
          <w:lang w:val="en-US" w:eastAsia="zh-CN"/>
        </w:rPr>
        <w:t>0.05</w:t>
      </w:r>
      <w:r>
        <w:rPr>
          <w:rFonts w:hint="eastAsia" w:ascii="仿宋_GB2312" w:eastAsia="仿宋_GB2312"/>
          <w:sz w:val="30"/>
          <w:szCs w:val="30"/>
        </w:rPr>
        <w:t>%；城乡社区支出</w:t>
      </w:r>
      <w:r>
        <w:rPr>
          <w:rFonts w:hint="eastAsia" w:ascii="仿宋_GB2312" w:eastAsia="仿宋_GB2312"/>
          <w:sz w:val="30"/>
          <w:szCs w:val="30"/>
          <w:lang w:val="en-US" w:eastAsia="zh-CN"/>
        </w:rPr>
        <w:t>3911.85</w:t>
      </w:r>
      <w:r>
        <w:rPr>
          <w:rFonts w:hint="eastAsia" w:ascii="仿宋_GB2312" w:eastAsia="仿宋_GB2312"/>
          <w:sz w:val="30"/>
          <w:szCs w:val="30"/>
        </w:rPr>
        <w:t>万元，</w:t>
      </w:r>
      <w:r>
        <w:rPr>
          <w:rFonts w:hint="eastAsia" w:ascii="仿宋_GB2312" w:eastAsia="仿宋_GB2312"/>
          <w:sz w:val="30"/>
          <w:szCs w:val="30"/>
          <w:lang w:val="en-US" w:eastAsia="zh-CN"/>
        </w:rPr>
        <w:t>2.72</w:t>
      </w:r>
      <w:r>
        <w:rPr>
          <w:rFonts w:hint="eastAsia" w:ascii="仿宋_GB2312" w:eastAsia="仿宋_GB2312"/>
          <w:sz w:val="30"/>
          <w:szCs w:val="30"/>
        </w:rPr>
        <w:t>%；农林水支出</w:t>
      </w:r>
      <w:r>
        <w:rPr>
          <w:rFonts w:hint="eastAsia" w:ascii="仿宋_GB2312" w:eastAsia="仿宋_GB2312"/>
          <w:sz w:val="30"/>
          <w:szCs w:val="30"/>
          <w:lang w:val="en-US" w:eastAsia="zh-CN"/>
        </w:rPr>
        <w:t>16676.53</w:t>
      </w:r>
      <w:r>
        <w:rPr>
          <w:rFonts w:hint="eastAsia" w:ascii="仿宋_GB2312" w:eastAsia="仿宋_GB2312"/>
          <w:sz w:val="30"/>
          <w:szCs w:val="30"/>
        </w:rPr>
        <w:t>万元，占</w:t>
      </w:r>
      <w:r>
        <w:rPr>
          <w:rFonts w:hint="eastAsia" w:ascii="仿宋_GB2312" w:eastAsia="仿宋_GB2312"/>
          <w:sz w:val="30"/>
          <w:szCs w:val="30"/>
          <w:lang w:val="en-US" w:eastAsia="zh-CN"/>
        </w:rPr>
        <w:t>11.61</w:t>
      </w:r>
      <w:r>
        <w:rPr>
          <w:rFonts w:hint="eastAsia" w:ascii="仿宋_GB2312" w:eastAsia="仿宋_GB2312"/>
          <w:sz w:val="30"/>
          <w:szCs w:val="30"/>
        </w:rPr>
        <w:t>%；资源勘探信息等支出</w:t>
      </w:r>
      <w:r>
        <w:rPr>
          <w:rFonts w:hint="eastAsia" w:ascii="仿宋_GB2312" w:eastAsia="仿宋_GB2312"/>
          <w:sz w:val="30"/>
          <w:szCs w:val="30"/>
          <w:lang w:val="en-US" w:eastAsia="zh-CN"/>
        </w:rPr>
        <w:t>97045.94</w:t>
      </w:r>
      <w:r>
        <w:rPr>
          <w:rFonts w:hint="eastAsia" w:ascii="仿宋_GB2312" w:eastAsia="仿宋_GB2312"/>
          <w:sz w:val="30"/>
          <w:szCs w:val="30"/>
        </w:rPr>
        <w:t>万元，占</w:t>
      </w:r>
      <w:r>
        <w:rPr>
          <w:rFonts w:hint="eastAsia" w:ascii="仿宋_GB2312" w:eastAsia="仿宋_GB2312"/>
          <w:sz w:val="30"/>
          <w:szCs w:val="30"/>
          <w:lang w:val="en-US" w:eastAsia="zh-CN"/>
        </w:rPr>
        <w:t>67.58</w:t>
      </w:r>
      <w:r>
        <w:rPr>
          <w:rFonts w:hint="eastAsia" w:ascii="仿宋_GB2312" w:eastAsia="仿宋_GB2312"/>
          <w:sz w:val="30"/>
          <w:szCs w:val="30"/>
        </w:rPr>
        <w:t>%；住房保障支出</w:t>
      </w:r>
      <w:r>
        <w:rPr>
          <w:rFonts w:hint="eastAsia" w:ascii="仿宋_GB2312" w:eastAsia="仿宋_GB2312"/>
          <w:sz w:val="30"/>
          <w:szCs w:val="30"/>
          <w:lang w:val="en-US" w:eastAsia="zh-CN"/>
        </w:rPr>
        <w:t>538.94</w:t>
      </w:r>
      <w:r>
        <w:rPr>
          <w:rFonts w:hint="eastAsia" w:ascii="仿宋_GB2312" w:eastAsia="仿宋_GB2312"/>
          <w:sz w:val="30"/>
          <w:szCs w:val="30"/>
        </w:rPr>
        <w:t>万元，占</w:t>
      </w:r>
      <w:r>
        <w:rPr>
          <w:rFonts w:hint="eastAsia" w:ascii="仿宋_GB2312" w:eastAsia="仿宋_GB2312"/>
          <w:sz w:val="30"/>
          <w:szCs w:val="30"/>
          <w:lang w:val="en-US" w:eastAsia="zh-CN"/>
        </w:rPr>
        <w:t>0.39</w:t>
      </w:r>
      <w:r>
        <w:rPr>
          <w:rFonts w:hint="eastAsia" w:ascii="仿宋_GB2312" w:eastAsia="仿宋_GB2312"/>
          <w:sz w:val="30"/>
          <w:szCs w:val="30"/>
        </w:rPr>
        <w:t>%</w:t>
      </w:r>
      <w:r>
        <w:rPr>
          <w:rFonts w:hint="eastAsia" w:ascii="仿宋_GB2312" w:eastAsia="仿宋_GB2312"/>
          <w:sz w:val="30"/>
          <w:szCs w:val="30"/>
          <w:lang w:eastAsia="zh-CN"/>
        </w:rPr>
        <w:t>，粮油物资储备支出</w:t>
      </w:r>
      <w:r>
        <w:rPr>
          <w:rFonts w:hint="eastAsia" w:ascii="仿宋_GB2312" w:eastAsia="仿宋_GB2312"/>
          <w:sz w:val="30"/>
          <w:szCs w:val="30"/>
          <w:lang w:val="en-US" w:eastAsia="zh-CN"/>
        </w:rPr>
        <w:t>6.93万元，占0.01％；</w:t>
      </w:r>
    </w:p>
    <w:p>
      <w:pPr>
        <w:ind w:firstLine="602" w:firstLineChars="200"/>
        <w:outlineLvl w:val="0"/>
        <w:rPr>
          <w:rFonts w:hint="eastAsia" w:ascii="楷体_GB2312" w:hAnsi="宋体" w:eastAsia="楷体_GB2312"/>
          <w:b/>
          <w:sz w:val="30"/>
          <w:szCs w:val="30"/>
        </w:rPr>
      </w:pPr>
      <w:r>
        <w:rPr>
          <w:rFonts w:hint="eastAsia" w:ascii="楷体_GB2312" w:hAnsi="宋体" w:eastAsia="楷体_GB2312"/>
          <w:b/>
          <w:sz w:val="30"/>
          <w:szCs w:val="30"/>
        </w:rPr>
        <w:t>（三）一般公共预算财政拨款支出决算具体情况</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一般公共预算财政拨款支出年初预算为149925.55万元，支出决算为</w:t>
      </w:r>
      <w:r>
        <w:rPr>
          <w:rFonts w:hint="eastAsia" w:ascii="仿宋_GB2312" w:eastAsia="仿宋_GB2312"/>
          <w:sz w:val="30"/>
          <w:szCs w:val="30"/>
          <w:lang w:val="en-US" w:eastAsia="zh-CN"/>
        </w:rPr>
        <w:t>143593.79</w:t>
      </w:r>
      <w:r>
        <w:rPr>
          <w:rFonts w:hint="eastAsia" w:ascii="仿宋_GB2312" w:eastAsia="仿宋_GB2312"/>
          <w:sz w:val="30"/>
          <w:szCs w:val="30"/>
        </w:rPr>
        <w:t>万元，完成年初预算的</w:t>
      </w:r>
      <w:r>
        <w:rPr>
          <w:rFonts w:hint="eastAsia" w:ascii="仿宋_GB2312" w:eastAsia="仿宋_GB2312"/>
          <w:sz w:val="30"/>
          <w:szCs w:val="30"/>
          <w:lang w:val="en-US" w:eastAsia="zh-CN"/>
        </w:rPr>
        <w:t>95.78</w:t>
      </w:r>
      <w:r>
        <w:rPr>
          <w:rFonts w:hint="eastAsia" w:ascii="仿宋_GB2312" w:eastAsia="仿宋_GB2312"/>
          <w:sz w:val="30"/>
          <w:szCs w:val="30"/>
        </w:rPr>
        <w:t>%。决算数小于预算数的主要原因：</w:t>
      </w:r>
      <w:r>
        <w:rPr>
          <w:rFonts w:hint="eastAsia" w:ascii="仿宋_GB2312" w:eastAsia="仿宋_GB2312"/>
          <w:sz w:val="30"/>
          <w:szCs w:val="30"/>
          <w:lang w:eastAsia="zh-CN"/>
        </w:rPr>
        <w:t>项目支出减少</w:t>
      </w:r>
      <w:r>
        <w:rPr>
          <w:rFonts w:hint="eastAsia" w:ascii="仿宋_GB2312" w:eastAsia="仿宋_GB2312"/>
          <w:sz w:val="30"/>
          <w:szCs w:val="30"/>
        </w:rPr>
        <w:t>。其中：</w:t>
      </w:r>
    </w:p>
    <w:p>
      <w:pPr>
        <w:numPr>
          <w:ilvl w:val="0"/>
          <w:numId w:val="2"/>
        </w:numPr>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rPr>
        <w:t>一般公共服务支出-人大事务-人大会议，主要用于：人大代表</w:t>
      </w:r>
      <w:r>
        <w:rPr>
          <w:rFonts w:hint="eastAsia" w:ascii="仿宋_GB2312" w:eastAsia="仿宋_GB2312"/>
          <w:sz w:val="30"/>
          <w:szCs w:val="30"/>
          <w:highlight w:val="none"/>
          <w:lang w:eastAsia="zh-CN"/>
        </w:rPr>
        <w:t>换届</w:t>
      </w:r>
      <w:r>
        <w:rPr>
          <w:rFonts w:hint="eastAsia" w:ascii="仿宋_GB2312" w:eastAsia="仿宋_GB2312"/>
          <w:sz w:val="30"/>
          <w:szCs w:val="30"/>
          <w:highlight w:val="none"/>
        </w:rPr>
        <w:t>选举、人大代表履职费发放</w:t>
      </w:r>
      <w:r>
        <w:rPr>
          <w:rFonts w:hint="eastAsia" w:ascii="仿宋_GB2312" w:eastAsia="仿宋_GB2312"/>
          <w:sz w:val="30"/>
          <w:szCs w:val="30"/>
          <w:highlight w:val="none"/>
          <w:lang w:eastAsia="zh-CN"/>
        </w:rPr>
        <w:t>、</w:t>
      </w:r>
      <w:r>
        <w:rPr>
          <w:rFonts w:hint="eastAsia" w:ascii="仿宋_GB2312" w:eastAsia="仿宋_GB2312"/>
          <w:sz w:val="30"/>
          <w:szCs w:val="30"/>
          <w:highlight w:val="none"/>
        </w:rPr>
        <w:t>人大代表会议、人大代表活动、人大代表培训考察。年初预算为</w:t>
      </w:r>
      <w:r>
        <w:rPr>
          <w:rFonts w:hint="eastAsia" w:ascii="仿宋_GB2312" w:eastAsia="仿宋_GB2312"/>
          <w:sz w:val="30"/>
          <w:szCs w:val="30"/>
          <w:highlight w:val="none"/>
          <w:lang w:val="en-US" w:eastAsia="zh-CN"/>
        </w:rPr>
        <w:t>35.7</w:t>
      </w:r>
      <w:r>
        <w:rPr>
          <w:rFonts w:hint="eastAsia" w:ascii="仿宋_GB2312" w:eastAsia="仿宋_GB2312"/>
          <w:sz w:val="30"/>
          <w:szCs w:val="30"/>
          <w:highlight w:val="none"/>
        </w:rPr>
        <w:t>万元，支出决算为</w:t>
      </w:r>
      <w:r>
        <w:rPr>
          <w:rFonts w:hint="eastAsia" w:ascii="仿宋_GB2312" w:eastAsia="仿宋_GB2312"/>
          <w:sz w:val="30"/>
          <w:szCs w:val="30"/>
          <w:highlight w:val="none"/>
          <w:lang w:val="en-US" w:eastAsia="zh-CN"/>
        </w:rPr>
        <w:t>29.59</w:t>
      </w:r>
      <w:r>
        <w:rPr>
          <w:rFonts w:hint="eastAsia" w:ascii="仿宋_GB2312" w:eastAsia="仿宋_GB2312"/>
          <w:sz w:val="30"/>
          <w:szCs w:val="30"/>
          <w:highlight w:val="none"/>
        </w:rPr>
        <w:t>万元。决算数</w:t>
      </w:r>
      <w:r>
        <w:rPr>
          <w:rFonts w:hint="eastAsia" w:ascii="仿宋_GB2312" w:eastAsia="仿宋_GB2312"/>
          <w:sz w:val="30"/>
          <w:szCs w:val="30"/>
          <w:highlight w:val="none"/>
          <w:lang w:eastAsia="zh-CN"/>
        </w:rPr>
        <w:t>小</w:t>
      </w:r>
      <w:r>
        <w:rPr>
          <w:rFonts w:hint="eastAsia" w:ascii="仿宋_GB2312" w:eastAsia="仿宋_GB2312"/>
          <w:sz w:val="30"/>
          <w:szCs w:val="30"/>
          <w:highlight w:val="none"/>
        </w:rPr>
        <w:t>于预算数的主要原因：</w:t>
      </w:r>
      <w:r>
        <w:rPr>
          <w:rFonts w:hint="eastAsia" w:ascii="仿宋_GB2312" w:eastAsia="仿宋_GB2312"/>
          <w:sz w:val="30"/>
          <w:szCs w:val="30"/>
          <w:highlight w:val="none"/>
          <w:lang w:eastAsia="zh-CN"/>
        </w:rPr>
        <w:t>人大代表活动项目减少了</w:t>
      </w:r>
      <w:r>
        <w:rPr>
          <w:rFonts w:hint="eastAsia" w:ascii="仿宋_GB2312" w:eastAsia="仿宋_GB2312"/>
          <w:sz w:val="30"/>
          <w:szCs w:val="30"/>
          <w:highlight w:val="none"/>
          <w:lang w:val="en-US" w:eastAsia="zh-CN"/>
        </w:rPr>
        <w:t>1.97万元，人大代表会议用经费减少3.29万元</w:t>
      </w:r>
      <w:r>
        <w:rPr>
          <w:rFonts w:hint="eastAsia" w:ascii="仿宋_GB2312" w:eastAsia="仿宋_GB2312"/>
          <w:sz w:val="30"/>
          <w:szCs w:val="30"/>
          <w:highlight w:val="none"/>
          <w:lang w:eastAsia="zh-CN"/>
        </w:rPr>
        <w:t>。</w:t>
      </w:r>
    </w:p>
    <w:p>
      <w:pPr>
        <w:numPr>
          <w:ilvl w:val="0"/>
          <w:numId w:val="0"/>
        </w:numPr>
        <w:rPr>
          <w:rFonts w:hint="eastAsia" w:ascii="仿宋_GB2312" w:eastAsia="仿宋_GB2312"/>
          <w:sz w:val="30"/>
          <w:szCs w:val="30"/>
          <w:highlight w:val="none"/>
        </w:rPr>
      </w:pPr>
      <w:r>
        <w:rPr>
          <w:rFonts w:hint="eastAsia" w:ascii="仿宋_GB2312" w:eastAsia="仿宋_GB2312"/>
          <w:sz w:val="30"/>
          <w:szCs w:val="30"/>
          <w:highlight w:val="none"/>
          <w:lang w:eastAsia="zh-CN"/>
        </w:rPr>
        <w:t>　　</w:t>
      </w:r>
      <w:r>
        <w:rPr>
          <w:rFonts w:hint="eastAsia" w:ascii="仿宋_GB2312" w:eastAsia="仿宋_GB2312"/>
          <w:sz w:val="30"/>
          <w:szCs w:val="30"/>
          <w:highlight w:val="none"/>
          <w:lang w:val="en-US" w:eastAsia="zh-CN"/>
        </w:rPr>
        <w:t>2</w:t>
      </w:r>
      <w:r>
        <w:rPr>
          <w:rFonts w:hint="eastAsia" w:ascii="仿宋_GB2312" w:eastAsia="仿宋_GB2312"/>
          <w:sz w:val="30"/>
          <w:szCs w:val="30"/>
          <w:highlight w:val="none"/>
        </w:rPr>
        <w:t>、一般公共服务支出-人大事务-</w:t>
      </w:r>
      <w:r>
        <w:rPr>
          <w:rFonts w:hint="eastAsia" w:ascii="仿宋_GB2312" w:eastAsia="仿宋_GB2312"/>
          <w:sz w:val="30"/>
          <w:szCs w:val="30"/>
          <w:highlight w:val="none"/>
          <w:lang w:eastAsia="zh-CN"/>
        </w:rPr>
        <w:t>其他人大事务支出</w:t>
      </w:r>
      <w:r>
        <w:rPr>
          <w:rFonts w:hint="eastAsia" w:ascii="仿宋_GB2312" w:eastAsia="仿宋_GB2312"/>
          <w:sz w:val="30"/>
          <w:szCs w:val="30"/>
          <w:highlight w:val="none"/>
        </w:rPr>
        <w:t>，主要用于：</w:t>
      </w:r>
      <w:r>
        <w:rPr>
          <w:rFonts w:hint="eastAsia" w:ascii="仿宋_GB2312" w:eastAsia="仿宋_GB2312"/>
          <w:sz w:val="30"/>
          <w:szCs w:val="30"/>
          <w:highlight w:val="none"/>
          <w:lang w:eastAsia="zh-CN"/>
        </w:rPr>
        <w:t>区人大代表履职经费</w:t>
      </w:r>
      <w:r>
        <w:rPr>
          <w:rFonts w:hint="eastAsia" w:ascii="仿宋_GB2312" w:eastAsia="仿宋_GB2312"/>
          <w:sz w:val="30"/>
          <w:szCs w:val="30"/>
          <w:highlight w:val="none"/>
        </w:rPr>
        <w:t>。年初预算</w:t>
      </w:r>
      <w:r>
        <w:rPr>
          <w:rFonts w:hint="eastAsia" w:ascii="仿宋_GB2312" w:eastAsia="仿宋_GB2312"/>
          <w:sz w:val="30"/>
          <w:szCs w:val="30"/>
          <w:highlight w:val="none"/>
          <w:lang w:eastAsia="zh-CN"/>
        </w:rPr>
        <w:t>的</w:t>
      </w:r>
      <w:r>
        <w:rPr>
          <w:rFonts w:hint="eastAsia" w:ascii="仿宋_GB2312" w:eastAsia="仿宋_GB2312"/>
          <w:sz w:val="30"/>
          <w:szCs w:val="30"/>
          <w:highlight w:val="none"/>
          <w:lang w:val="en-US" w:eastAsia="zh-CN"/>
        </w:rPr>
        <w:t>1.3</w:t>
      </w:r>
      <w:r>
        <w:rPr>
          <w:rFonts w:hint="eastAsia" w:ascii="仿宋_GB2312" w:eastAsia="仿宋_GB2312"/>
          <w:sz w:val="30"/>
          <w:szCs w:val="30"/>
          <w:highlight w:val="none"/>
        </w:rPr>
        <w:t>万元</w:t>
      </w:r>
      <w:r>
        <w:rPr>
          <w:rFonts w:hint="eastAsia" w:ascii="仿宋_GB2312" w:eastAsia="仿宋_GB2312"/>
          <w:sz w:val="30"/>
          <w:szCs w:val="30"/>
          <w:highlight w:val="none"/>
          <w:lang w:eastAsia="zh-CN"/>
        </w:rPr>
        <w:t>为区人大代表小组活动经费项目</w:t>
      </w:r>
      <w:r>
        <w:rPr>
          <w:rFonts w:hint="eastAsia" w:ascii="仿宋_GB2312" w:eastAsia="仿宋_GB2312"/>
          <w:sz w:val="30"/>
          <w:szCs w:val="30"/>
          <w:highlight w:val="none"/>
        </w:rPr>
        <w:t>，</w:t>
      </w:r>
      <w:r>
        <w:rPr>
          <w:rFonts w:hint="eastAsia" w:ascii="仿宋_GB2312" w:eastAsia="仿宋_GB2312"/>
          <w:sz w:val="30"/>
          <w:szCs w:val="30"/>
          <w:highlight w:val="none"/>
          <w:lang w:eastAsia="zh-CN"/>
        </w:rPr>
        <w:t>后年中调整为</w:t>
      </w:r>
      <w:r>
        <w:rPr>
          <w:rFonts w:hint="eastAsia" w:ascii="仿宋_GB2312" w:eastAsia="仿宋_GB2312"/>
          <w:sz w:val="30"/>
          <w:szCs w:val="30"/>
          <w:highlight w:val="none"/>
          <w:lang w:val="en-US" w:eastAsia="zh-CN"/>
        </w:rPr>
        <w:t>0，</w:t>
      </w:r>
      <w:r>
        <w:rPr>
          <w:rFonts w:hint="eastAsia" w:ascii="仿宋_GB2312" w:eastAsia="仿宋_GB2312"/>
          <w:sz w:val="30"/>
          <w:szCs w:val="30"/>
          <w:highlight w:val="none"/>
        </w:rPr>
        <w:t>支出决算</w:t>
      </w:r>
      <w:r>
        <w:rPr>
          <w:rFonts w:hint="eastAsia" w:ascii="仿宋_GB2312" w:eastAsia="仿宋_GB2312"/>
          <w:sz w:val="30"/>
          <w:szCs w:val="30"/>
          <w:highlight w:val="none"/>
          <w:lang w:eastAsia="zh-CN"/>
        </w:rPr>
        <w:t>的</w:t>
      </w:r>
      <w:r>
        <w:rPr>
          <w:rFonts w:hint="eastAsia" w:ascii="仿宋_GB2312" w:eastAsia="仿宋_GB2312"/>
          <w:sz w:val="30"/>
          <w:szCs w:val="30"/>
          <w:highlight w:val="none"/>
          <w:lang w:val="en-US" w:eastAsia="zh-CN"/>
        </w:rPr>
        <w:t>3.6</w:t>
      </w:r>
      <w:r>
        <w:rPr>
          <w:rFonts w:hint="eastAsia" w:ascii="仿宋_GB2312" w:eastAsia="仿宋_GB2312"/>
          <w:sz w:val="30"/>
          <w:szCs w:val="30"/>
          <w:highlight w:val="none"/>
        </w:rPr>
        <w:t>万元</w:t>
      </w:r>
      <w:r>
        <w:rPr>
          <w:rFonts w:hint="eastAsia" w:ascii="仿宋_GB2312" w:eastAsia="仿宋_GB2312"/>
          <w:sz w:val="30"/>
          <w:szCs w:val="30"/>
          <w:highlight w:val="none"/>
          <w:lang w:eastAsia="zh-CN"/>
        </w:rPr>
        <w:t>为新增项目</w:t>
      </w:r>
      <w:r>
        <w:rPr>
          <w:rFonts w:hint="eastAsia" w:ascii="仿宋_GB2312" w:eastAsia="仿宋_GB2312"/>
          <w:sz w:val="30"/>
          <w:szCs w:val="30"/>
          <w:highlight w:val="none"/>
        </w:rPr>
        <w:t>。</w:t>
      </w:r>
      <w:r>
        <w:rPr>
          <w:rFonts w:hint="eastAsia" w:ascii="仿宋_GB2312" w:eastAsia="仿宋_GB2312"/>
          <w:sz w:val="30"/>
          <w:szCs w:val="30"/>
          <w:highlight w:val="none"/>
          <w:lang w:eastAsia="zh-CN"/>
        </w:rPr>
        <w:t>属于区级专项转移支付。</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w:t>
      </w:r>
      <w:r>
        <w:rPr>
          <w:rFonts w:hint="eastAsia" w:ascii="仿宋_GB2312" w:eastAsia="仿宋_GB2312"/>
          <w:sz w:val="30"/>
          <w:szCs w:val="30"/>
        </w:rPr>
        <w:t>、一般公共服务支出-政府办公厅（室）及相关机构事务-行政运行，主要用于：单位人员</w:t>
      </w:r>
      <w:r>
        <w:rPr>
          <w:rFonts w:hint="eastAsia" w:ascii="仿宋_GB2312" w:eastAsia="仿宋_GB2312"/>
          <w:sz w:val="30"/>
          <w:szCs w:val="30"/>
          <w:lang w:eastAsia="zh-CN"/>
        </w:rPr>
        <w:t>经费</w:t>
      </w:r>
      <w:r>
        <w:rPr>
          <w:rFonts w:hint="eastAsia" w:ascii="仿宋_GB2312" w:eastAsia="仿宋_GB2312"/>
          <w:sz w:val="30"/>
          <w:szCs w:val="30"/>
        </w:rPr>
        <w:t>和公用经费、</w:t>
      </w:r>
      <w:r>
        <w:rPr>
          <w:rFonts w:hint="eastAsia" w:ascii="仿宋_GB2312" w:eastAsia="仿宋_GB2312"/>
          <w:sz w:val="30"/>
          <w:szCs w:val="30"/>
          <w:lang w:eastAsia="zh-CN"/>
        </w:rPr>
        <w:t>第三方食堂托管、保密信息设备自查、宿舍及值班室改造及大楼防水工程</w:t>
      </w:r>
      <w:r>
        <w:rPr>
          <w:rFonts w:hint="eastAsia" w:ascii="仿宋_GB2312" w:eastAsia="仿宋_GB2312"/>
          <w:sz w:val="30"/>
          <w:szCs w:val="30"/>
        </w:rPr>
        <w:t>等支出。年初预算为</w:t>
      </w:r>
      <w:r>
        <w:rPr>
          <w:rFonts w:hint="eastAsia" w:ascii="仿宋_GB2312" w:eastAsia="仿宋_GB2312"/>
          <w:sz w:val="30"/>
          <w:szCs w:val="30"/>
          <w:lang w:val="en-US" w:eastAsia="zh-CN"/>
        </w:rPr>
        <w:t>2969.89</w:t>
      </w:r>
      <w:r>
        <w:rPr>
          <w:rFonts w:hint="eastAsia" w:ascii="仿宋_GB2312" w:eastAsia="仿宋_GB2312"/>
          <w:sz w:val="30"/>
          <w:szCs w:val="30"/>
        </w:rPr>
        <w:t>万元，支出决算为</w:t>
      </w:r>
      <w:r>
        <w:rPr>
          <w:rFonts w:hint="eastAsia" w:ascii="仿宋_GB2312" w:eastAsia="仿宋_GB2312"/>
          <w:sz w:val="30"/>
          <w:szCs w:val="30"/>
          <w:lang w:val="en-US" w:eastAsia="zh-CN"/>
        </w:rPr>
        <w:t>2589.63</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于预算数的主要原因：单位人员</w:t>
      </w:r>
      <w:r>
        <w:rPr>
          <w:rFonts w:hint="eastAsia" w:ascii="仿宋_GB2312" w:eastAsia="仿宋_GB2312"/>
          <w:sz w:val="30"/>
          <w:szCs w:val="30"/>
          <w:lang w:eastAsia="zh-CN"/>
        </w:rPr>
        <w:t>及公用</w:t>
      </w:r>
      <w:r>
        <w:rPr>
          <w:rFonts w:hint="eastAsia" w:ascii="仿宋_GB2312" w:eastAsia="仿宋_GB2312"/>
          <w:sz w:val="30"/>
          <w:szCs w:val="30"/>
        </w:rPr>
        <w:t>经费</w:t>
      </w:r>
      <w:r>
        <w:rPr>
          <w:rFonts w:hint="eastAsia" w:ascii="仿宋_GB2312" w:eastAsia="仿宋_GB2312"/>
          <w:sz w:val="30"/>
          <w:szCs w:val="30"/>
          <w:lang w:eastAsia="zh-CN"/>
        </w:rPr>
        <w:t>预算做大了，值班室的改造费用减少</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4</w:t>
      </w:r>
      <w:r>
        <w:rPr>
          <w:rFonts w:hint="eastAsia" w:ascii="仿宋_GB2312" w:eastAsia="仿宋_GB2312"/>
          <w:sz w:val="30"/>
          <w:szCs w:val="30"/>
        </w:rPr>
        <w:t>、一般公共服务支出-纪检监察事务-其他纪检监察事务支出，主要用于：党风廉政建设</w:t>
      </w:r>
      <w:r>
        <w:rPr>
          <w:rFonts w:hint="eastAsia" w:ascii="仿宋_GB2312" w:eastAsia="仿宋_GB2312"/>
          <w:sz w:val="30"/>
          <w:szCs w:val="30"/>
          <w:lang w:eastAsia="zh-CN"/>
        </w:rPr>
        <w:t>宣传</w:t>
      </w:r>
      <w:r>
        <w:rPr>
          <w:rFonts w:hint="eastAsia" w:ascii="仿宋_GB2312" w:eastAsia="仿宋_GB2312"/>
          <w:sz w:val="30"/>
          <w:szCs w:val="30"/>
        </w:rPr>
        <w:t>支出。年初预算为</w:t>
      </w:r>
      <w:r>
        <w:rPr>
          <w:rFonts w:hint="eastAsia" w:ascii="仿宋_GB2312" w:eastAsia="仿宋_GB2312"/>
          <w:sz w:val="30"/>
          <w:szCs w:val="30"/>
          <w:lang w:val="en-US" w:eastAsia="zh-CN"/>
        </w:rPr>
        <w:t>22.2</w:t>
      </w:r>
      <w:r>
        <w:rPr>
          <w:rFonts w:hint="eastAsia" w:ascii="仿宋_GB2312" w:eastAsia="仿宋_GB2312"/>
          <w:sz w:val="30"/>
          <w:szCs w:val="30"/>
        </w:rPr>
        <w:t>万元，支出决算为</w:t>
      </w:r>
      <w:r>
        <w:rPr>
          <w:rFonts w:hint="eastAsia" w:ascii="仿宋_GB2312" w:eastAsia="仿宋_GB2312"/>
          <w:sz w:val="30"/>
          <w:szCs w:val="30"/>
          <w:lang w:val="en-US" w:eastAsia="zh-CN"/>
        </w:rPr>
        <w:t>30.42</w:t>
      </w:r>
      <w:r>
        <w:rPr>
          <w:rFonts w:hint="eastAsia" w:ascii="仿宋_GB2312" w:eastAsia="仿宋_GB2312"/>
          <w:sz w:val="30"/>
          <w:szCs w:val="30"/>
        </w:rPr>
        <w:t>万元。决算数</w:t>
      </w:r>
      <w:r>
        <w:rPr>
          <w:rFonts w:hint="eastAsia" w:ascii="仿宋_GB2312" w:eastAsia="仿宋_GB2312"/>
          <w:sz w:val="30"/>
          <w:szCs w:val="30"/>
          <w:lang w:eastAsia="zh-CN"/>
        </w:rPr>
        <w:t>大</w:t>
      </w:r>
      <w:r>
        <w:rPr>
          <w:rFonts w:hint="eastAsia" w:ascii="仿宋_GB2312" w:eastAsia="仿宋_GB2312"/>
          <w:sz w:val="30"/>
          <w:szCs w:val="30"/>
        </w:rPr>
        <w:t>于预算数的主要原因：</w:t>
      </w:r>
      <w:r>
        <w:rPr>
          <w:rFonts w:hint="eastAsia" w:ascii="仿宋_GB2312" w:eastAsia="仿宋_GB2312"/>
          <w:sz w:val="30"/>
          <w:szCs w:val="30"/>
          <w:lang w:eastAsia="zh-CN"/>
        </w:rPr>
        <w:t>年中增加了视频会商系统项目</w:t>
      </w:r>
      <w:r>
        <w:rPr>
          <w:rFonts w:hint="eastAsia" w:ascii="仿宋_GB2312" w:eastAsia="仿宋_GB2312"/>
          <w:sz w:val="30"/>
          <w:szCs w:val="30"/>
          <w:lang w:val="en-US" w:eastAsia="zh-CN"/>
        </w:rPr>
        <w:t>8.89万元的预算</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5</w:t>
      </w:r>
      <w:r>
        <w:rPr>
          <w:rFonts w:hint="eastAsia" w:ascii="仿宋_GB2312" w:eastAsia="仿宋_GB2312"/>
          <w:sz w:val="30"/>
          <w:szCs w:val="30"/>
        </w:rPr>
        <w:t>、一般公共服务支出-群众团体事务-其他群众团体事务支出，主要用于：人武支出，妇联支出，团委支出，</w:t>
      </w:r>
      <w:r>
        <w:rPr>
          <w:rFonts w:hint="eastAsia" w:ascii="仿宋_GB2312" w:eastAsia="仿宋_GB2312"/>
          <w:sz w:val="30"/>
          <w:szCs w:val="30"/>
          <w:lang w:eastAsia="zh-CN"/>
        </w:rPr>
        <w:t>总</w:t>
      </w:r>
      <w:r>
        <w:rPr>
          <w:rFonts w:hint="eastAsia" w:ascii="仿宋_GB2312" w:eastAsia="仿宋_GB2312"/>
          <w:sz w:val="30"/>
          <w:szCs w:val="30"/>
        </w:rPr>
        <w:t>工会支出等。年初预算为</w:t>
      </w:r>
      <w:r>
        <w:rPr>
          <w:rFonts w:hint="eastAsia" w:ascii="仿宋_GB2312" w:eastAsia="仿宋_GB2312"/>
          <w:sz w:val="30"/>
          <w:szCs w:val="30"/>
          <w:lang w:val="en-US" w:eastAsia="zh-CN"/>
        </w:rPr>
        <w:t>312.9</w:t>
      </w:r>
      <w:r>
        <w:rPr>
          <w:rFonts w:hint="eastAsia" w:ascii="仿宋_GB2312" w:eastAsia="仿宋_GB2312"/>
          <w:sz w:val="30"/>
          <w:szCs w:val="30"/>
        </w:rPr>
        <w:t>万元，支出决算为</w:t>
      </w:r>
      <w:r>
        <w:rPr>
          <w:rFonts w:hint="eastAsia" w:ascii="仿宋_GB2312" w:eastAsia="仿宋_GB2312"/>
          <w:sz w:val="30"/>
          <w:szCs w:val="30"/>
          <w:lang w:val="en-US" w:eastAsia="zh-CN"/>
        </w:rPr>
        <w:t>261.36</w:t>
      </w:r>
      <w:r>
        <w:rPr>
          <w:rFonts w:hint="eastAsia" w:ascii="仿宋_GB2312" w:eastAsia="仿宋_GB2312"/>
          <w:sz w:val="30"/>
          <w:szCs w:val="30"/>
        </w:rPr>
        <w:t>万元。决算数小于预算数的主要原因：</w:t>
      </w:r>
      <w:r>
        <w:rPr>
          <w:rFonts w:hint="eastAsia" w:ascii="仿宋_GB2312" w:eastAsia="仿宋_GB2312"/>
          <w:sz w:val="30"/>
          <w:szCs w:val="30"/>
          <w:lang w:eastAsia="zh-CN"/>
        </w:rPr>
        <w:t>非公企业工会主席津贴</w:t>
      </w:r>
      <w:r>
        <w:rPr>
          <w:rFonts w:hint="eastAsia" w:ascii="仿宋_GB2312" w:eastAsia="仿宋_GB2312"/>
          <w:sz w:val="30"/>
          <w:szCs w:val="30"/>
          <w:lang w:val="en-US" w:eastAsia="zh-CN"/>
        </w:rPr>
        <w:t>20.2万</w:t>
      </w:r>
      <w:r>
        <w:rPr>
          <w:rFonts w:hint="eastAsia" w:ascii="仿宋_GB2312" w:eastAsia="仿宋_GB2312"/>
          <w:sz w:val="30"/>
          <w:szCs w:val="30"/>
          <w:lang w:eastAsia="zh-CN"/>
        </w:rPr>
        <w:t>全部取消、职工互助保障减少</w:t>
      </w:r>
      <w:r>
        <w:rPr>
          <w:rFonts w:hint="eastAsia" w:ascii="仿宋_GB2312" w:eastAsia="仿宋_GB2312"/>
          <w:sz w:val="30"/>
          <w:szCs w:val="30"/>
          <w:lang w:val="en-US" w:eastAsia="zh-CN"/>
        </w:rPr>
        <w:t>11.5万，妇联阵地建设减少10.97万，其他项目也有相应减少</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6</w:t>
      </w:r>
      <w:r>
        <w:rPr>
          <w:rFonts w:hint="eastAsia" w:ascii="仿宋_GB2312" w:eastAsia="仿宋_GB2312"/>
          <w:sz w:val="30"/>
          <w:szCs w:val="30"/>
        </w:rPr>
        <w:t>、一般公共服务支出-组织事务-其他组织事务支出，主要用于：党群办支出。年初预算为</w:t>
      </w:r>
      <w:r>
        <w:rPr>
          <w:rFonts w:hint="eastAsia" w:ascii="仿宋_GB2312" w:eastAsia="仿宋_GB2312"/>
          <w:sz w:val="30"/>
          <w:szCs w:val="30"/>
          <w:lang w:val="en-US" w:eastAsia="zh-CN"/>
        </w:rPr>
        <w:t>510.4</w:t>
      </w:r>
      <w:r>
        <w:rPr>
          <w:rFonts w:hint="eastAsia" w:ascii="仿宋_GB2312" w:eastAsia="仿宋_GB2312"/>
          <w:sz w:val="30"/>
          <w:szCs w:val="30"/>
        </w:rPr>
        <w:t>万元，支出决算为</w:t>
      </w:r>
      <w:r>
        <w:rPr>
          <w:rFonts w:hint="eastAsia" w:ascii="仿宋_GB2312" w:eastAsia="仿宋_GB2312"/>
          <w:sz w:val="30"/>
          <w:szCs w:val="30"/>
          <w:lang w:val="en-US" w:eastAsia="zh-CN"/>
        </w:rPr>
        <w:t>552.64</w:t>
      </w:r>
      <w:r>
        <w:rPr>
          <w:rFonts w:hint="eastAsia" w:ascii="仿宋_GB2312" w:eastAsia="仿宋_GB2312"/>
          <w:sz w:val="30"/>
          <w:szCs w:val="30"/>
        </w:rPr>
        <w:t>万元。决算数</w:t>
      </w:r>
      <w:r>
        <w:rPr>
          <w:rFonts w:hint="eastAsia" w:ascii="仿宋_GB2312" w:eastAsia="仿宋_GB2312"/>
          <w:sz w:val="30"/>
          <w:szCs w:val="30"/>
          <w:lang w:eastAsia="zh-CN"/>
        </w:rPr>
        <w:t>大</w:t>
      </w:r>
      <w:r>
        <w:rPr>
          <w:rFonts w:hint="eastAsia" w:ascii="仿宋_GB2312" w:eastAsia="仿宋_GB2312"/>
          <w:sz w:val="30"/>
          <w:szCs w:val="30"/>
        </w:rPr>
        <w:t>于预算数的主要原因：</w:t>
      </w:r>
      <w:r>
        <w:rPr>
          <w:rFonts w:hint="eastAsia" w:ascii="仿宋_GB2312" w:eastAsia="仿宋_GB2312"/>
          <w:sz w:val="30"/>
          <w:szCs w:val="30"/>
          <w:lang w:eastAsia="zh-CN"/>
        </w:rPr>
        <w:t>年中调增了培训统筹经费</w:t>
      </w:r>
      <w:r>
        <w:rPr>
          <w:rFonts w:hint="eastAsia" w:ascii="仿宋_GB2312" w:eastAsia="仿宋_GB2312"/>
          <w:sz w:val="30"/>
          <w:szCs w:val="30"/>
          <w:lang w:val="en-US" w:eastAsia="zh-CN"/>
        </w:rPr>
        <w:t>29.71万元，调增党建宣传片拍摄费用19.81万元，调增选调生工作经费5.72万</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7</w:t>
      </w:r>
      <w:r>
        <w:rPr>
          <w:rFonts w:hint="eastAsia" w:ascii="仿宋_GB2312" w:eastAsia="仿宋_GB2312"/>
          <w:sz w:val="30"/>
          <w:szCs w:val="30"/>
        </w:rPr>
        <w:t>、一般公共服务支出-宣传事务-其他宣传事务支出，主要用于：宣传事务支出。年初预算为</w:t>
      </w:r>
      <w:r>
        <w:rPr>
          <w:rFonts w:hint="eastAsia" w:ascii="仿宋_GB2312" w:eastAsia="仿宋_GB2312"/>
          <w:sz w:val="30"/>
          <w:szCs w:val="30"/>
          <w:lang w:val="en-US" w:eastAsia="zh-CN"/>
        </w:rPr>
        <w:t>210</w:t>
      </w:r>
      <w:r>
        <w:rPr>
          <w:rFonts w:hint="eastAsia" w:ascii="仿宋_GB2312" w:eastAsia="仿宋_GB2312"/>
          <w:sz w:val="30"/>
          <w:szCs w:val="30"/>
        </w:rPr>
        <w:t>万元，支出决算为</w:t>
      </w:r>
      <w:r>
        <w:rPr>
          <w:rFonts w:hint="eastAsia" w:ascii="仿宋_GB2312" w:eastAsia="仿宋_GB2312"/>
          <w:sz w:val="30"/>
          <w:szCs w:val="30"/>
          <w:lang w:val="en-US" w:eastAsia="zh-CN"/>
        </w:rPr>
        <w:t>232.43</w:t>
      </w:r>
      <w:r>
        <w:rPr>
          <w:rFonts w:hint="eastAsia" w:ascii="仿宋_GB2312" w:eastAsia="仿宋_GB2312"/>
          <w:sz w:val="30"/>
          <w:szCs w:val="30"/>
        </w:rPr>
        <w:t>万元。决算数</w:t>
      </w:r>
      <w:r>
        <w:rPr>
          <w:rFonts w:hint="eastAsia" w:ascii="仿宋_GB2312" w:eastAsia="仿宋_GB2312"/>
          <w:sz w:val="30"/>
          <w:szCs w:val="30"/>
          <w:lang w:eastAsia="zh-CN"/>
        </w:rPr>
        <w:t>大</w:t>
      </w:r>
      <w:r>
        <w:rPr>
          <w:rFonts w:hint="eastAsia" w:ascii="仿宋_GB2312" w:eastAsia="仿宋_GB2312"/>
          <w:sz w:val="30"/>
          <w:szCs w:val="30"/>
        </w:rPr>
        <w:t>于预算数的主要原因：</w:t>
      </w:r>
      <w:r>
        <w:rPr>
          <w:rFonts w:hint="eastAsia" w:ascii="仿宋_GB2312" w:eastAsia="仿宋_GB2312"/>
          <w:sz w:val="30"/>
          <w:szCs w:val="30"/>
          <w:lang w:eastAsia="zh-CN"/>
        </w:rPr>
        <w:t>年中调增一笔宣传统筹经费</w:t>
      </w:r>
      <w:r>
        <w:rPr>
          <w:rFonts w:hint="eastAsia" w:ascii="仿宋_GB2312" w:eastAsia="仿宋_GB2312"/>
          <w:sz w:val="30"/>
          <w:szCs w:val="30"/>
          <w:lang w:val="en-US" w:eastAsia="zh-CN"/>
        </w:rPr>
        <w:t>44.01万元，室外宣传维护减少了11.76万元</w:t>
      </w:r>
      <w:r>
        <w:rPr>
          <w:rFonts w:hint="eastAsia" w:ascii="仿宋_GB2312" w:eastAsia="仿宋_GB2312"/>
          <w:sz w:val="30"/>
          <w:szCs w:val="30"/>
          <w:lang w:eastAsia="zh-CN"/>
        </w:rPr>
        <w:t>。</w:t>
      </w:r>
      <w:r>
        <w:rPr>
          <w:rFonts w:hint="eastAsia" w:ascii="仿宋_GB2312" w:eastAsia="仿宋_GB2312"/>
          <w:sz w:val="30"/>
          <w:szCs w:val="30"/>
        </w:rPr>
        <w:t xml:space="preserve"> </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8</w:t>
      </w:r>
      <w:r>
        <w:rPr>
          <w:rFonts w:hint="eastAsia" w:ascii="仿宋_GB2312" w:eastAsia="仿宋_GB2312"/>
          <w:sz w:val="30"/>
          <w:szCs w:val="30"/>
        </w:rPr>
        <w:t>、一般公共服务支出-市场监督管理事务-其他市场监督管理事务支出，主要用于食安办人员、公用和专项经费支出。年初预算为</w:t>
      </w:r>
      <w:r>
        <w:rPr>
          <w:rFonts w:hint="eastAsia" w:ascii="仿宋_GB2312" w:eastAsia="仿宋_GB2312"/>
          <w:sz w:val="30"/>
          <w:szCs w:val="30"/>
          <w:lang w:val="en-US" w:eastAsia="zh-CN"/>
        </w:rPr>
        <w:t>207.02</w:t>
      </w:r>
      <w:r>
        <w:rPr>
          <w:rFonts w:hint="eastAsia" w:ascii="仿宋_GB2312" w:eastAsia="仿宋_GB2312"/>
          <w:sz w:val="30"/>
          <w:szCs w:val="30"/>
        </w:rPr>
        <w:t>万元，支出决算为</w:t>
      </w:r>
      <w:r>
        <w:rPr>
          <w:rFonts w:hint="eastAsia" w:ascii="仿宋_GB2312" w:eastAsia="仿宋_GB2312"/>
          <w:sz w:val="30"/>
          <w:szCs w:val="30"/>
          <w:lang w:val="en-US" w:eastAsia="zh-CN"/>
        </w:rPr>
        <w:t>204.11</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w:t>
      </w:r>
      <w:r>
        <w:rPr>
          <w:rFonts w:hint="eastAsia" w:ascii="仿宋_GB2312" w:eastAsia="仿宋_GB2312"/>
          <w:sz w:val="30"/>
          <w:szCs w:val="30"/>
          <w:lang w:eastAsia="zh-CN"/>
        </w:rPr>
        <w:t>人员经费按实际发放减少了</w:t>
      </w:r>
      <w:r>
        <w:rPr>
          <w:rFonts w:hint="eastAsia" w:ascii="仿宋_GB2312" w:eastAsia="仿宋_GB2312"/>
          <w:sz w:val="30"/>
          <w:szCs w:val="30"/>
          <w:lang w:val="en-US" w:eastAsia="zh-CN"/>
        </w:rPr>
        <w:t>2.91万元。</w:t>
      </w:r>
    </w:p>
    <w:p>
      <w:p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9、</w:t>
      </w:r>
      <w:r>
        <w:rPr>
          <w:rFonts w:hint="eastAsia" w:ascii="仿宋_GB2312" w:eastAsia="仿宋_GB2312"/>
          <w:sz w:val="30"/>
          <w:szCs w:val="30"/>
        </w:rPr>
        <w:t>一般公共服务支出-</w:t>
      </w:r>
      <w:r>
        <w:rPr>
          <w:rFonts w:hint="eastAsia" w:ascii="仿宋_GB2312" w:eastAsia="仿宋_GB2312"/>
          <w:sz w:val="30"/>
          <w:szCs w:val="30"/>
          <w:lang w:eastAsia="zh-CN"/>
        </w:rPr>
        <w:t>其他一般公共服务支出，年初预算为</w:t>
      </w:r>
      <w:r>
        <w:rPr>
          <w:rFonts w:hint="eastAsia" w:ascii="仿宋_GB2312" w:eastAsia="仿宋_GB2312"/>
          <w:sz w:val="30"/>
          <w:szCs w:val="30"/>
          <w:lang w:val="en-US" w:eastAsia="zh-CN"/>
        </w:rPr>
        <w:t>193.25万元</w:t>
      </w:r>
      <w:r>
        <w:rPr>
          <w:rFonts w:hint="eastAsia" w:ascii="仿宋_GB2312" w:eastAsia="仿宋_GB2312"/>
          <w:sz w:val="30"/>
          <w:szCs w:val="30"/>
          <w:lang w:eastAsia="zh-CN"/>
        </w:rPr>
        <w:t>，主要是区级专项转移支付，决算支出为</w:t>
      </w:r>
      <w:r>
        <w:rPr>
          <w:rFonts w:hint="eastAsia" w:ascii="仿宋_GB2312" w:eastAsia="仿宋_GB2312"/>
          <w:sz w:val="30"/>
          <w:szCs w:val="30"/>
          <w:lang w:val="en-US" w:eastAsia="zh-CN"/>
        </w:rPr>
        <w:t>193.25万元，</w:t>
      </w:r>
      <w:r>
        <w:rPr>
          <w:rFonts w:hint="eastAsia" w:ascii="仿宋_GB2312" w:eastAsia="仿宋_GB2312"/>
          <w:sz w:val="30"/>
          <w:szCs w:val="30"/>
          <w:lang w:eastAsia="zh-CN"/>
        </w:rPr>
        <w:t>用于全国文明城区创建工作奖补。</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10</w:t>
      </w:r>
      <w:r>
        <w:rPr>
          <w:rFonts w:hint="eastAsia" w:ascii="仿宋_GB2312" w:eastAsia="仿宋_GB2312"/>
          <w:sz w:val="30"/>
          <w:szCs w:val="30"/>
        </w:rPr>
        <w:t>、教育支出-普通教育-其他普通教育支出，主要用于：</w:t>
      </w:r>
      <w:r>
        <w:rPr>
          <w:rFonts w:hint="eastAsia" w:ascii="仿宋_GB2312" w:eastAsia="仿宋_GB2312"/>
          <w:sz w:val="30"/>
          <w:szCs w:val="30"/>
          <w:lang w:eastAsia="zh-CN"/>
        </w:rPr>
        <w:t>事业办</w:t>
      </w:r>
      <w:r>
        <w:rPr>
          <w:rFonts w:hint="eastAsia" w:ascii="仿宋_GB2312" w:eastAsia="仿宋_GB2312"/>
          <w:sz w:val="30"/>
          <w:szCs w:val="30"/>
        </w:rPr>
        <w:t>未成年人教育和保护支出、学校教育经费补差支出等。年初预算为</w:t>
      </w:r>
      <w:r>
        <w:rPr>
          <w:rFonts w:hint="eastAsia" w:ascii="仿宋_GB2312" w:eastAsia="仿宋_GB2312"/>
          <w:sz w:val="30"/>
          <w:szCs w:val="30"/>
          <w:lang w:val="en-US" w:eastAsia="zh-CN"/>
        </w:rPr>
        <w:t>769.96</w:t>
      </w:r>
      <w:r>
        <w:rPr>
          <w:rFonts w:hint="eastAsia" w:ascii="仿宋_GB2312" w:eastAsia="仿宋_GB2312"/>
          <w:sz w:val="30"/>
          <w:szCs w:val="30"/>
        </w:rPr>
        <w:t>万元，支出决算为</w:t>
      </w:r>
      <w:r>
        <w:rPr>
          <w:rFonts w:hint="eastAsia" w:ascii="仿宋_GB2312" w:eastAsia="仿宋_GB2312"/>
          <w:sz w:val="30"/>
          <w:szCs w:val="30"/>
          <w:lang w:val="en-US" w:eastAsia="zh-CN"/>
        </w:rPr>
        <w:t>729.44</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w:t>
      </w:r>
      <w:r>
        <w:rPr>
          <w:rFonts w:hint="eastAsia" w:ascii="仿宋_GB2312" w:eastAsia="仿宋_GB2312"/>
          <w:sz w:val="30"/>
          <w:szCs w:val="30"/>
          <w:lang w:eastAsia="zh-CN"/>
        </w:rPr>
        <w:t>学校</w:t>
      </w:r>
      <w:r>
        <w:rPr>
          <w:rFonts w:hint="eastAsia" w:ascii="仿宋_GB2312" w:eastAsia="仿宋_GB2312"/>
          <w:sz w:val="30"/>
          <w:szCs w:val="30"/>
        </w:rPr>
        <w:t>教育经费</w:t>
      </w:r>
      <w:r>
        <w:rPr>
          <w:rFonts w:hint="eastAsia" w:ascii="仿宋_GB2312" w:eastAsia="仿宋_GB2312"/>
          <w:sz w:val="30"/>
          <w:szCs w:val="30"/>
          <w:lang w:eastAsia="zh-CN"/>
        </w:rPr>
        <w:t>调减</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11</w:t>
      </w:r>
      <w:r>
        <w:rPr>
          <w:rFonts w:hint="eastAsia" w:ascii="仿宋_GB2312" w:eastAsia="仿宋_GB2312"/>
          <w:sz w:val="30"/>
          <w:szCs w:val="30"/>
        </w:rPr>
        <w:t>、教育支出-成人教育-其他成人教育支出，主要用于：成人学校人员、公用经费</w:t>
      </w:r>
      <w:r>
        <w:rPr>
          <w:rFonts w:hint="eastAsia" w:ascii="仿宋_GB2312" w:eastAsia="仿宋_GB2312"/>
          <w:sz w:val="30"/>
          <w:szCs w:val="30"/>
          <w:lang w:eastAsia="zh-CN"/>
        </w:rPr>
        <w:t>、专项经费</w:t>
      </w:r>
      <w:r>
        <w:rPr>
          <w:rFonts w:hint="eastAsia" w:ascii="仿宋_GB2312" w:eastAsia="仿宋_GB2312"/>
          <w:sz w:val="30"/>
          <w:szCs w:val="30"/>
        </w:rPr>
        <w:t>支出。年初预算为</w:t>
      </w:r>
      <w:r>
        <w:rPr>
          <w:rFonts w:hint="eastAsia" w:ascii="仿宋_GB2312" w:eastAsia="仿宋_GB2312"/>
          <w:sz w:val="30"/>
          <w:szCs w:val="30"/>
          <w:lang w:val="en-US" w:eastAsia="zh-CN"/>
        </w:rPr>
        <w:t>36.97</w:t>
      </w:r>
      <w:r>
        <w:rPr>
          <w:rFonts w:hint="eastAsia" w:ascii="仿宋_GB2312" w:eastAsia="仿宋_GB2312"/>
          <w:sz w:val="30"/>
          <w:szCs w:val="30"/>
        </w:rPr>
        <w:t>万元，支出决算为</w:t>
      </w:r>
      <w:r>
        <w:rPr>
          <w:rFonts w:hint="eastAsia" w:ascii="仿宋_GB2312" w:eastAsia="仿宋_GB2312"/>
          <w:sz w:val="30"/>
          <w:szCs w:val="30"/>
          <w:lang w:val="en-US" w:eastAsia="zh-CN"/>
        </w:rPr>
        <w:t>36.46</w:t>
      </w:r>
      <w:r>
        <w:rPr>
          <w:rFonts w:hint="eastAsia" w:ascii="仿宋_GB2312" w:eastAsia="仿宋_GB2312"/>
          <w:sz w:val="30"/>
          <w:szCs w:val="30"/>
        </w:rPr>
        <w:t>万元。决算数</w:t>
      </w:r>
      <w:r>
        <w:rPr>
          <w:rFonts w:hint="eastAsia" w:ascii="仿宋_GB2312" w:eastAsia="仿宋_GB2312"/>
          <w:sz w:val="30"/>
          <w:szCs w:val="30"/>
          <w:lang w:eastAsia="zh-CN"/>
        </w:rPr>
        <w:t>与</w:t>
      </w:r>
      <w:r>
        <w:rPr>
          <w:rFonts w:hint="eastAsia" w:ascii="仿宋_GB2312" w:eastAsia="仿宋_GB2312"/>
          <w:sz w:val="30"/>
          <w:szCs w:val="30"/>
        </w:rPr>
        <w:t>预算数</w:t>
      </w:r>
      <w:r>
        <w:rPr>
          <w:rFonts w:hint="eastAsia" w:ascii="仿宋_GB2312" w:eastAsia="仿宋_GB2312"/>
          <w:sz w:val="30"/>
          <w:szCs w:val="30"/>
          <w:lang w:eastAsia="zh-CN"/>
        </w:rPr>
        <w:t>基本持平</w:t>
      </w:r>
      <w:r>
        <w:rPr>
          <w:rFonts w:hint="eastAsia" w:ascii="仿宋_GB2312" w:eastAsia="仿宋_GB2312"/>
          <w:sz w:val="30"/>
          <w:szCs w:val="30"/>
        </w:rPr>
        <w:t>。</w:t>
      </w:r>
    </w:p>
    <w:p>
      <w:pPr>
        <w:rPr>
          <w:rFonts w:hint="eastAsia" w:ascii="仿宋_GB2312" w:eastAsia="仿宋_GB2312"/>
          <w:sz w:val="30"/>
          <w:szCs w:val="30"/>
          <w:lang w:eastAsia="zh-CN"/>
        </w:rPr>
      </w:pPr>
      <w:r>
        <w:rPr>
          <w:rFonts w:hint="eastAsia" w:ascii="仿宋_GB2312" w:eastAsia="仿宋_GB2312"/>
          <w:sz w:val="30"/>
          <w:szCs w:val="30"/>
          <w:lang w:eastAsia="zh-CN"/>
        </w:rPr>
        <w:t>　　</w:t>
      </w:r>
      <w:r>
        <w:rPr>
          <w:rFonts w:hint="eastAsia" w:ascii="仿宋_GB2312" w:eastAsia="仿宋_GB2312"/>
          <w:sz w:val="30"/>
          <w:szCs w:val="30"/>
          <w:lang w:val="en-US" w:eastAsia="zh-CN"/>
        </w:rPr>
        <w:t>12、科学技术支出－其他科学技术支出－其他科学技术支出，主要用于事业办科普创新屋运作、科学普及宣传等，年初预算为18万，支出决算为17.7万元，</w:t>
      </w:r>
      <w:r>
        <w:rPr>
          <w:rFonts w:hint="eastAsia" w:ascii="仿宋_GB2312" w:eastAsia="仿宋_GB2312"/>
          <w:sz w:val="30"/>
          <w:szCs w:val="30"/>
          <w:lang w:eastAsia="zh-CN"/>
        </w:rPr>
        <w:t>基本持平</w:t>
      </w:r>
      <w:r>
        <w:rPr>
          <w:rFonts w:hint="eastAsia" w:ascii="仿宋_GB2312" w:eastAsia="仿宋_GB2312"/>
          <w:sz w:val="30"/>
          <w:szCs w:val="30"/>
          <w:lang w:val="en-US" w:eastAsia="zh-CN"/>
        </w:rPr>
        <w:t>。</w:t>
      </w:r>
    </w:p>
    <w:p>
      <w:pPr>
        <w:numPr>
          <w:ilvl w:val="0"/>
          <w:numId w:val="3"/>
        </w:numPr>
        <w:ind w:firstLine="600" w:firstLineChars="200"/>
        <w:rPr>
          <w:rFonts w:hint="eastAsia" w:ascii="仿宋_GB2312" w:eastAsia="仿宋_GB2312"/>
          <w:sz w:val="30"/>
          <w:szCs w:val="30"/>
        </w:rPr>
      </w:pPr>
      <w:r>
        <w:rPr>
          <w:rFonts w:hint="eastAsia" w:ascii="仿宋_GB2312" w:eastAsia="仿宋_GB2312"/>
          <w:sz w:val="30"/>
          <w:szCs w:val="30"/>
          <w:lang w:eastAsia="zh-CN"/>
        </w:rPr>
        <w:t>文化旅游体育与传媒支出－文化和旅游－其他文化和旅游支出，</w:t>
      </w:r>
      <w:r>
        <w:rPr>
          <w:rFonts w:hint="eastAsia" w:ascii="仿宋_GB2312" w:eastAsia="仿宋_GB2312"/>
          <w:sz w:val="30"/>
          <w:szCs w:val="30"/>
        </w:rPr>
        <w:t>主要用于：新建长兴文化活动分中心支出。年初预算为</w:t>
      </w:r>
      <w:r>
        <w:rPr>
          <w:rFonts w:hint="eastAsia" w:ascii="仿宋_GB2312" w:eastAsia="仿宋_GB2312"/>
          <w:sz w:val="30"/>
          <w:szCs w:val="30"/>
          <w:lang w:val="en-US" w:eastAsia="zh-CN"/>
        </w:rPr>
        <w:t>1800</w:t>
      </w:r>
      <w:r>
        <w:rPr>
          <w:rFonts w:hint="eastAsia" w:ascii="仿宋_GB2312" w:eastAsia="仿宋_GB2312"/>
          <w:sz w:val="30"/>
          <w:szCs w:val="30"/>
        </w:rPr>
        <w:t>万元，支出决算为</w:t>
      </w:r>
      <w:r>
        <w:rPr>
          <w:rFonts w:hint="eastAsia" w:ascii="仿宋_GB2312" w:eastAsia="仿宋_GB2312"/>
          <w:sz w:val="30"/>
          <w:szCs w:val="30"/>
          <w:lang w:val="en-US" w:eastAsia="zh-CN"/>
        </w:rPr>
        <w:t>1797.31</w:t>
      </w:r>
      <w:r>
        <w:rPr>
          <w:rFonts w:hint="eastAsia" w:ascii="仿宋_GB2312" w:eastAsia="仿宋_GB2312"/>
          <w:sz w:val="30"/>
          <w:szCs w:val="30"/>
        </w:rPr>
        <w:t>万元。</w:t>
      </w:r>
      <w:r>
        <w:rPr>
          <w:rFonts w:hint="eastAsia" w:ascii="仿宋_GB2312" w:eastAsia="仿宋_GB2312"/>
          <w:sz w:val="30"/>
          <w:szCs w:val="30"/>
          <w:lang w:eastAsia="zh-CN"/>
        </w:rPr>
        <w:t>为规保办一次性项目。</w:t>
      </w:r>
    </w:p>
    <w:p>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val="en-US" w:eastAsia="zh-CN"/>
        </w:rPr>
        <w:t>4</w:t>
      </w:r>
      <w:r>
        <w:rPr>
          <w:rFonts w:hint="eastAsia" w:ascii="仿宋_GB2312" w:eastAsia="仿宋_GB2312"/>
          <w:sz w:val="30"/>
          <w:szCs w:val="30"/>
        </w:rPr>
        <w:t>、</w:t>
      </w:r>
      <w:r>
        <w:rPr>
          <w:rFonts w:hint="eastAsia" w:ascii="仿宋_GB2312" w:eastAsia="仿宋_GB2312"/>
          <w:sz w:val="30"/>
          <w:szCs w:val="30"/>
          <w:lang w:eastAsia="zh-CN"/>
        </w:rPr>
        <w:t>社会保障和就业支出－民政管理事务－基层政权建设和社区治理支出</w:t>
      </w:r>
      <w:r>
        <w:rPr>
          <w:rFonts w:hint="eastAsia" w:ascii="仿宋_GB2312" w:eastAsia="仿宋_GB2312"/>
          <w:sz w:val="30"/>
          <w:szCs w:val="30"/>
        </w:rPr>
        <w:t>，主要用于：</w:t>
      </w:r>
      <w:r>
        <w:rPr>
          <w:rFonts w:hint="eastAsia" w:ascii="仿宋_GB2312" w:eastAsia="仿宋_GB2312"/>
          <w:sz w:val="30"/>
          <w:szCs w:val="30"/>
          <w:lang w:eastAsia="zh-CN"/>
        </w:rPr>
        <w:t>居委会公用、专项经费及社工工资支出</w:t>
      </w:r>
      <w:r>
        <w:rPr>
          <w:rFonts w:hint="eastAsia" w:ascii="仿宋_GB2312" w:eastAsia="仿宋_GB2312"/>
          <w:sz w:val="30"/>
          <w:szCs w:val="30"/>
        </w:rPr>
        <w:t>。年初预算为</w:t>
      </w:r>
      <w:r>
        <w:rPr>
          <w:rFonts w:hint="eastAsia" w:ascii="仿宋_GB2312" w:eastAsia="仿宋_GB2312"/>
          <w:sz w:val="30"/>
          <w:szCs w:val="30"/>
          <w:lang w:val="en-US" w:eastAsia="zh-CN"/>
        </w:rPr>
        <w:t>4154.03</w:t>
      </w:r>
      <w:r>
        <w:rPr>
          <w:rFonts w:hint="eastAsia" w:ascii="仿宋_GB2312" w:eastAsia="仿宋_GB2312"/>
          <w:sz w:val="30"/>
          <w:szCs w:val="30"/>
        </w:rPr>
        <w:t>万元，支出决算为</w:t>
      </w:r>
      <w:r>
        <w:rPr>
          <w:rFonts w:hint="eastAsia" w:ascii="仿宋_GB2312" w:eastAsia="仿宋_GB2312"/>
          <w:sz w:val="30"/>
          <w:szCs w:val="30"/>
          <w:lang w:val="en-US" w:eastAsia="zh-CN"/>
        </w:rPr>
        <w:t>3935.46</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w:t>
      </w:r>
      <w:r>
        <w:rPr>
          <w:rFonts w:hint="eastAsia" w:ascii="仿宋_GB2312" w:eastAsia="仿宋_GB2312"/>
          <w:sz w:val="30"/>
          <w:szCs w:val="30"/>
          <w:lang w:eastAsia="zh-CN"/>
        </w:rPr>
        <w:t>社工工资按实发放减少了</w:t>
      </w:r>
      <w:r>
        <w:rPr>
          <w:rFonts w:hint="eastAsia" w:ascii="仿宋_GB2312" w:eastAsia="仿宋_GB2312"/>
          <w:sz w:val="30"/>
          <w:szCs w:val="30"/>
          <w:lang w:val="en-US" w:eastAsia="zh-CN"/>
        </w:rPr>
        <w:t>290万</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val="en-US" w:eastAsia="zh-CN"/>
        </w:rPr>
        <w:t>5</w:t>
      </w:r>
      <w:r>
        <w:rPr>
          <w:rFonts w:hint="eastAsia" w:ascii="仿宋_GB2312" w:eastAsia="仿宋_GB2312"/>
          <w:sz w:val="30"/>
          <w:szCs w:val="30"/>
        </w:rPr>
        <w:t>、社会保障和就业支出-民政管理事务-</w:t>
      </w:r>
      <w:r>
        <w:rPr>
          <w:rFonts w:hint="eastAsia" w:ascii="仿宋_GB2312" w:eastAsia="仿宋_GB2312"/>
          <w:sz w:val="30"/>
          <w:szCs w:val="30"/>
          <w:lang w:eastAsia="zh-CN"/>
        </w:rPr>
        <w:t>其他民政管理事务支出</w:t>
      </w:r>
      <w:r>
        <w:rPr>
          <w:rFonts w:hint="eastAsia" w:ascii="仿宋_GB2312" w:eastAsia="仿宋_GB2312"/>
          <w:sz w:val="30"/>
          <w:szCs w:val="30"/>
        </w:rPr>
        <w:t>，主要用于：</w:t>
      </w:r>
      <w:r>
        <w:rPr>
          <w:rFonts w:hint="eastAsia" w:ascii="仿宋_GB2312" w:eastAsia="仿宋_GB2312"/>
          <w:sz w:val="30"/>
          <w:szCs w:val="30"/>
          <w:lang w:eastAsia="zh-CN"/>
        </w:rPr>
        <w:t>老年认知障碍友好社区建设试点经费、民宗管理经费</w:t>
      </w:r>
      <w:r>
        <w:rPr>
          <w:rFonts w:hint="eastAsia" w:ascii="仿宋_GB2312" w:eastAsia="仿宋_GB2312"/>
          <w:sz w:val="30"/>
          <w:szCs w:val="30"/>
        </w:rPr>
        <w:t>。年初预算为</w:t>
      </w:r>
      <w:r>
        <w:rPr>
          <w:rFonts w:hint="eastAsia" w:ascii="仿宋_GB2312" w:eastAsia="仿宋_GB2312"/>
          <w:sz w:val="30"/>
          <w:szCs w:val="30"/>
          <w:lang w:val="en-US" w:eastAsia="zh-CN"/>
        </w:rPr>
        <w:t>10.5</w:t>
      </w:r>
      <w:r>
        <w:rPr>
          <w:rFonts w:hint="eastAsia" w:ascii="仿宋_GB2312" w:eastAsia="仿宋_GB2312"/>
          <w:sz w:val="30"/>
          <w:szCs w:val="30"/>
        </w:rPr>
        <w:t>万元，支出决算为</w:t>
      </w:r>
      <w:r>
        <w:rPr>
          <w:rFonts w:hint="eastAsia" w:ascii="仿宋_GB2312" w:eastAsia="仿宋_GB2312"/>
          <w:sz w:val="30"/>
          <w:szCs w:val="30"/>
          <w:lang w:val="en-US" w:eastAsia="zh-CN"/>
        </w:rPr>
        <w:t>11.23</w:t>
      </w:r>
      <w:r>
        <w:rPr>
          <w:rFonts w:hint="eastAsia" w:ascii="仿宋_GB2312" w:eastAsia="仿宋_GB2312"/>
          <w:sz w:val="30"/>
          <w:szCs w:val="30"/>
        </w:rPr>
        <w:t>万元。决算数</w:t>
      </w:r>
      <w:r>
        <w:rPr>
          <w:rFonts w:hint="eastAsia" w:ascii="仿宋_GB2312" w:eastAsia="仿宋_GB2312"/>
          <w:sz w:val="30"/>
          <w:szCs w:val="30"/>
          <w:lang w:eastAsia="zh-CN"/>
        </w:rPr>
        <w:t>大</w:t>
      </w:r>
      <w:r>
        <w:rPr>
          <w:rFonts w:hint="eastAsia" w:ascii="仿宋_GB2312" w:eastAsia="仿宋_GB2312"/>
          <w:sz w:val="30"/>
          <w:szCs w:val="30"/>
        </w:rPr>
        <w:t>于预算数的主要原因：</w:t>
      </w:r>
      <w:r>
        <w:rPr>
          <w:rFonts w:hint="eastAsia" w:ascii="仿宋_GB2312" w:eastAsia="仿宋_GB2312"/>
          <w:sz w:val="30"/>
          <w:szCs w:val="30"/>
          <w:lang w:eastAsia="zh-CN"/>
        </w:rPr>
        <w:t>新增</w:t>
      </w:r>
      <w:r>
        <w:rPr>
          <w:rFonts w:hint="eastAsia" w:ascii="仿宋_GB2312" w:eastAsia="仿宋_GB2312"/>
          <w:sz w:val="30"/>
          <w:szCs w:val="30"/>
        </w:rPr>
        <w:t>宗教场所消防达标</w:t>
      </w:r>
      <w:r>
        <w:rPr>
          <w:rFonts w:hint="eastAsia" w:ascii="仿宋_GB2312" w:eastAsia="仿宋_GB2312"/>
          <w:sz w:val="30"/>
          <w:szCs w:val="30"/>
          <w:lang w:eastAsia="zh-CN"/>
        </w:rPr>
        <w:t>项目经费</w:t>
      </w:r>
      <w:r>
        <w:rPr>
          <w:rFonts w:hint="eastAsia" w:ascii="仿宋_GB2312" w:eastAsia="仿宋_GB2312"/>
          <w:sz w:val="30"/>
          <w:szCs w:val="30"/>
          <w:lang w:val="en-US" w:eastAsia="zh-CN"/>
        </w:rPr>
        <w:t>0.98万元</w:t>
      </w:r>
      <w:r>
        <w:rPr>
          <w:rFonts w:hint="eastAsia" w:ascii="仿宋_GB2312" w:eastAsia="仿宋_GB2312"/>
          <w:sz w:val="30"/>
          <w:szCs w:val="30"/>
          <w:lang w:eastAsia="zh-CN"/>
        </w:rPr>
        <w:t>。</w:t>
      </w:r>
    </w:p>
    <w:p>
      <w:pPr>
        <w:ind w:firstLine="600" w:firstLineChars="200"/>
        <w:rPr>
          <w:rFonts w:hint="eastAsia" w:ascii="仿宋_GB2312" w:eastAsia="仿宋_GB2312"/>
          <w:color w:val="auto"/>
          <w:sz w:val="30"/>
          <w:szCs w:val="30"/>
        </w:rPr>
      </w:pPr>
      <w:r>
        <w:rPr>
          <w:rFonts w:hint="eastAsia" w:ascii="仿宋_GB2312" w:eastAsia="仿宋_GB2312"/>
          <w:color w:val="auto"/>
          <w:sz w:val="30"/>
          <w:szCs w:val="30"/>
        </w:rPr>
        <w:t>1</w:t>
      </w:r>
      <w:r>
        <w:rPr>
          <w:rFonts w:hint="eastAsia" w:ascii="仿宋_GB2312" w:eastAsia="仿宋_GB2312"/>
          <w:color w:val="auto"/>
          <w:sz w:val="30"/>
          <w:szCs w:val="30"/>
          <w:lang w:val="en-US" w:eastAsia="zh-CN"/>
        </w:rPr>
        <w:t>6</w:t>
      </w:r>
      <w:r>
        <w:rPr>
          <w:rFonts w:hint="eastAsia" w:ascii="仿宋_GB2312" w:eastAsia="仿宋_GB2312"/>
          <w:color w:val="auto"/>
          <w:sz w:val="30"/>
          <w:szCs w:val="30"/>
        </w:rPr>
        <w:t>、社会保障和就业支出-</w:t>
      </w:r>
      <w:r>
        <w:rPr>
          <w:rFonts w:hint="eastAsia" w:ascii="仿宋_GB2312" w:eastAsia="仿宋_GB2312"/>
          <w:color w:val="auto"/>
          <w:sz w:val="30"/>
          <w:szCs w:val="30"/>
          <w:lang w:eastAsia="zh-CN"/>
        </w:rPr>
        <w:t>行政事业单位养老支出</w:t>
      </w:r>
      <w:r>
        <w:rPr>
          <w:rFonts w:hint="eastAsia" w:ascii="仿宋_GB2312" w:eastAsia="仿宋_GB2312"/>
          <w:color w:val="auto"/>
          <w:sz w:val="30"/>
          <w:szCs w:val="30"/>
        </w:rPr>
        <w:t>-</w:t>
      </w:r>
      <w:r>
        <w:rPr>
          <w:rFonts w:hint="eastAsia" w:ascii="仿宋_GB2312" w:eastAsia="仿宋_GB2312"/>
          <w:color w:val="auto"/>
          <w:sz w:val="30"/>
          <w:szCs w:val="30"/>
          <w:lang w:eastAsia="zh-CN"/>
        </w:rPr>
        <w:t>行政单位离退休</w:t>
      </w:r>
      <w:r>
        <w:rPr>
          <w:rFonts w:hint="eastAsia" w:ascii="仿宋_GB2312" w:eastAsia="仿宋_GB2312"/>
          <w:color w:val="auto"/>
          <w:sz w:val="30"/>
          <w:szCs w:val="30"/>
        </w:rPr>
        <w:t>，主要用于：机关退休人员生活补贴和活动费支出。年初预算</w:t>
      </w:r>
      <w:r>
        <w:rPr>
          <w:rFonts w:hint="eastAsia" w:ascii="仿宋_GB2312" w:eastAsia="仿宋_GB2312"/>
          <w:color w:val="auto"/>
          <w:sz w:val="30"/>
          <w:szCs w:val="30"/>
          <w:lang w:eastAsia="zh-CN"/>
        </w:rPr>
        <w:t>为</w:t>
      </w:r>
      <w:r>
        <w:rPr>
          <w:rFonts w:hint="eastAsia" w:ascii="仿宋_GB2312" w:eastAsia="仿宋_GB2312"/>
          <w:color w:val="auto"/>
          <w:sz w:val="30"/>
          <w:szCs w:val="30"/>
          <w:lang w:val="en-US" w:eastAsia="zh-CN"/>
        </w:rPr>
        <w:t>159万元</w:t>
      </w:r>
      <w:r>
        <w:rPr>
          <w:rFonts w:hint="eastAsia" w:ascii="仿宋_GB2312" w:eastAsia="仿宋_GB2312"/>
          <w:color w:val="auto"/>
          <w:sz w:val="30"/>
          <w:szCs w:val="30"/>
          <w:lang w:eastAsia="zh-CN"/>
        </w:rPr>
        <w:t>，</w:t>
      </w:r>
      <w:r>
        <w:rPr>
          <w:rFonts w:hint="eastAsia" w:ascii="仿宋_GB2312" w:eastAsia="仿宋_GB2312"/>
          <w:color w:val="auto"/>
          <w:sz w:val="30"/>
          <w:szCs w:val="30"/>
        </w:rPr>
        <w:t>决算为</w:t>
      </w:r>
      <w:r>
        <w:rPr>
          <w:rFonts w:hint="eastAsia" w:ascii="仿宋_GB2312" w:eastAsia="仿宋_GB2312"/>
          <w:color w:val="auto"/>
          <w:sz w:val="30"/>
          <w:szCs w:val="30"/>
          <w:lang w:val="en-US" w:eastAsia="zh-CN"/>
        </w:rPr>
        <w:t>74.14</w:t>
      </w:r>
      <w:r>
        <w:rPr>
          <w:rFonts w:hint="eastAsia" w:ascii="仿宋_GB2312" w:eastAsia="仿宋_GB2312"/>
          <w:color w:val="auto"/>
          <w:sz w:val="30"/>
          <w:szCs w:val="30"/>
        </w:rPr>
        <w:t>万</w:t>
      </w:r>
      <w:r>
        <w:rPr>
          <w:rFonts w:hint="eastAsia" w:ascii="仿宋_GB2312" w:eastAsia="仿宋_GB2312"/>
          <w:color w:val="auto"/>
          <w:sz w:val="30"/>
          <w:szCs w:val="30"/>
          <w:lang w:eastAsia="zh-CN"/>
        </w:rPr>
        <w:t>，</w:t>
      </w:r>
      <w:r>
        <w:rPr>
          <w:rFonts w:hint="eastAsia" w:ascii="仿宋_GB2312" w:eastAsia="仿宋_GB2312"/>
          <w:sz w:val="30"/>
          <w:szCs w:val="30"/>
        </w:rPr>
        <w:t>决算数</w:t>
      </w:r>
      <w:r>
        <w:rPr>
          <w:rFonts w:hint="eastAsia" w:ascii="仿宋_GB2312" w:eastAsia="仿宋_GB2312"/>
          <w:sz w:val="30"/>
          <w:szCs w:val="30"/>
          <w:lang w:eastAsia="zh-CN"/>
        </w:rPr>
        <w:t>小</w:t>
      </w:r>
      <w:r>
        <w:rPr>
          <w:rFonts w:hint="eastAsia" w:ascii="仿宋_GB2312" w:eastAsia="仿宋_GB2312"/>
          <w:sz w:val="30"/>
          <w:szCs w:val="30"/>
        </w:rPr>
        <w:t>于预算数的主要原因：</w:t>
      </w:r>
      <w:r>
        <w:rPr>
          <w:rFonts w:hint="eastAsia" w:ascii="仿宋_GB2312" w:eastAsia="仿宋_GB2312"/>
          <w:color w:val="auto"/>
          <w:sz w:val="30"/>
          <w:szCs w:val="30"/>
        </w:rPr>
        <w:t>机关退休人员生活补贴</w:t>
      </w:r>
      <w:r>
        <w:rPr>
          <w:rFonts w:hint="eastAsia" w:ascii="仿宋_GB2312" w:eastAsia="仿宋_GB2312"/>
          <w:color w:val="auto"/>
          <w:sz w:val="30"/>
          <w:szCs w:val="30"/>
          <w:lang w:eastAsia="zh-CN"/>
        </w:rPr>
        <w:t>多算预算</w:t>
      </w:r>
      <w:r>
        <w:rPr>
          <w:rFonts w:hint="eastAsia" w:ascii="仿宋_GB2312" w:eastAsia="仿宋_GB2312"/>
          <w:color w:val="auto"/>
          <w:sz w:val="30"/>
          <w:szCs w:val="30"/>
          <w:lang w:val="en-US" w:eastAsia="zh-CN"/>
        </w:rPr>
        <w:t>84万</w:t>
      </w:r>
      <w:r>
        <w:rPr>
          <w:rFonts w:hint="eastAsia" w:ascii="仿宋_GB2312" w:eastAsia="仿宋_GB2312"/>
          <w:color w:val="auto"/>
          <w:sz w:val="30"/>
          <w:szCs w:val="30"/>
        </w:rPr>
        <w:t>。</w:t>
      </w:r>
    </w:p>
    <w:p>
      <w:pPr>
        <w:ind w:firstLine="600" w:firstLineChars="200"/>
        <w:rPr>
          <w:rFonts w:hint="eastAsia" w:ascii="仿宋_GB2312" w:eastAsia="仿宋_GB2312"/>
          <w:sz w:val="30"/>
          <w:szCs w:val="30"/>
        </w:rPr>
      </w:pPr>
      <w:r>
        <w:rPr>
          <w:rFonts w:hint="eastAsia" w:ascii="仿宋_GB2312" w:eastAsia="仿宋_GB2312"/>
          <w:color w:val="auto"/>
          <w:sz w:val="30"/>
          <w:szCs w:val="30"/>
        </w:rPr>
        <w:t>1</w:t>
      </w:r>
      <w:r>
        <w:rPr>
          <w:rFonts w:hint="eastAsia" w:ascii="仿宋_GB2312" w:eastAsia="仿宋_GB2312"/>
          <w:color w:val="auto"/>
          <w:sz w:val="30"/>
          <w:szCs w:val="30"/>
          <w:lang w:val="en-US" w:eastAsia="zh-CN"/>
        </w:rPr>
        <w:t>7</w:t>
      </w:r>
      <w:r>
        <w:rPr>
          <w:rFonts w:hint="eastAsia" w:ascii="仿宋_GB2312" w:eastAsia="仿宋_GB2312"/>
          <w:color w:val="auto"/>
          <w:sz w:val="30"/>
          <w:szCs w:val="30"/>
        </w:rPr>
        <w:t>、社会保障和就业支出-行政事业单位</w:t>
      </w:r>
      <w:r>
        <w:rPr>
          <w:rFonts w:hint="eastAsia" w:ascii="仿宋_GB2312" w:eastAsia="仿宋_GB2312"/>
          <w:color w:val="auto"/>
          <w:sz w:val="30"/>
          <w:szCs w:val="30"/>
          <w:lang w:eastAsia="zh-CN"/>
        </w:rPr>
        <w:t>养老支出</w:t>
      </w:r>
      <w:r>
        <w:rPr>
          <w:rFonts w:hint="eastAsia" w:ascii="仿宋_GB2312" w:eastAsia="仿宋_GB2312"/>
          <w:color w:val="auto"/>
          <w:sz w:val="30"/>
          <w:szCs w:val="30"/>
        </w:rPr>
        <w:t>-</w:t>
      </w:r>
      <w:r>
        <w:rPr>
          <w:rFonts w:hint="eastAsia" w:ascii="仿宋_GB2312" w:eastAsia="仿宋_GB2312"/>
          <w:sz w:val="30"/>
          <w:szCs w:val="30"/>
          <w:lang w:eastAsia="zh-CN"/>
        </w:rPr>
        <w:t>事业单位离退休</w:t>
      </w:r>
      <w:r>
        <w:rPr>
          <w:rFonts w:hint="eastAsia" w:ascii="仿宋_GB2312" w:eastAsia="仿宋_GB2312"/>
          <w:sz w:val="30"/>
          <w:szCs w:val="30"/>
        </w:rPr>
        <w:t>，主要用于：事业退休人员生活补贴。年初预算为</w:t>
      </w:r>
      <w:r>
        <w:rPr>
          <w:rFonts w:hint="eastAsia" w:ascii="仿宋_GB2312" w:eastAsia="仿宋_GB2312"/>
          <w:sz w:val="30"/>
          <w:szCs w:val="30"/>
          <w:lang w:val="en-US" w:eastAsia="zh-CN"/>
        </w:rPr>
        <w:t>300</w:t>
      </w:r>
      <w:r>
        <w:rPr>
          <w:rFonts w:hint="eastAsia" w:ascii="仿宋_GB2312" w:eastAsia="仿宋_GB2312"/>
          <w:sz w:val="30"/>
          <w:szCs w:val="30"/>
        </w:rPr>
        <w:t>万元，支出决算为</w:t>
      </w:r>
      <w:r>
        <w:rPr>
          <w:rFonts w:hint="eastAsia" w:ascii="仿宋_GB2312" w:eastAsia="仿宋_GB2312"/>
          <w:sz w:val="30"/>
          <w:szCs w:val="30"/>
          <w:lang w:val="en-US" w:eastAsia="zh-CN"/>
        </w:rPr>
        <w:t>133.64</w:t>
      </w:r>
      <w:r>
        <w:rPr>
          <w:rFonts w:hint="eastAsia" w:ascii="仿宋_GB2312" w:eastAsia="仿宋_GB2312"/>
          <w:sz w:val="30"/>
          <w:szCs w:val="30"/>
        </w:rPr>
        <w:t>万元</w:t>
      </w:r>
      <w:r>
        <w:rPr>
          <w:rFonts w:hint="eastAsia" w:ascii="仿宋_GB2312" w:eastAsia="仿宋_GB2312"/>
          <w:sz w:val="30"/>
          <w:szCs w:val="30"/>
          <w:lang w:eastAsia="zh-CN"/>
        </w:rPr>
        <w:t>，</w:t>
      </w:r>
      <w:r>
        <w:rPr>
          <w:rFonts w:hint="eastAsia" w:ascii="仿宋_GB2312" w:eastAsia="仿宋_GB2312"/>
          <w:sz w:val="30"/>
          <w:szCs w:val="30"/>
        </w:rPr>
        <w:t>决算数</w:t>
      </w:r>
      <w:r>
        <w:rPr>
          <w:rFonts w:hint="eastAsia" w:ascii="仿宋_GB2312" w:eastAsia="仿宋_GB2312"/>
          <w:sz w:val="30"/>
          <w:szCs w:val="30"/>
          <w:lang w:eastAsia="zh-CN"/>
        </w:rPr>
        <w:t>小</w:t>
      </w:r>
      <w:r>
        <w:rPr>
          <w:rFonts w:hint="eastAsia" w:ascii="仿宋_GB2312" w:eastAsia="仿宋_GB2312"/>
          <w:sz w:val="30"/>
          <w:szCs w:val="30"/>
        </w:rPr>
        <w:t>于预算数的主要原因：事业退休人员生活补贴</w:t>
      </w:r>
      <w:r>
        <w:rPr>
          <w:rFonts w:hint="eastAsia" w:ascii="仿宋_GB2312" w:eastAsia="仿宋_GB2312"/>
          <w:sz w:val="30"/>
          <w:szCs w:val="30"/>
          <w:lang w:eastAsia="zh-CN"/>
        </w:rPr>
        <w:t>多算预算</w:t>
      </w:r>
      <w:r>
        <w:rPr>
          <w:rFonts w:hint="eastAsia" w:ascii="仿宋_GB2312" w:eastAsia="仿宋_GB2312"/>
          <w:sz w:val="30"/>
          <w:szCs w:val="30"/>
          <w:lang w:val="en-US" w:eastAsia="zh-CN"/>
        </w:rPr>
        <w:t>166万</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18</w:t>
      </w:r>
      <w:r>
        <w:rPr>
          <w:rFonts w:hint="eastAsia" w:ascii="仿宋_GB2312" w:eastAsia="仿宋_GB2312"/>
          <w:sz w:val="30"/>
          <w:szCs w:val="30"/>
        </w:rPr>
        <w:t>、社会保障和就业支出-</w:t>
      </w:r>
      <w:r>
        <w:rPr>
          <w:rFonts w:hint="eastAsia" w:ascii="仿宋_GB2312" w:eastAsia="仿宋_GB2312"/>
          <w:color w:val="auto"/>
          <w:sz w:val="30"/>
          <w:szCs w:val="30"/>
          <w:lang w:eastAsia="zh-CN"/>
        </w:rPr>
        <w:t>行政事业单位养老支出</w:t>
      </w:r>
      <w:r>
        <w:rPr>
          <w:rFonts w:hint="eastAsia" w:ascii="仿宋_GB2312" w:eastAsia="仿宋_GB2312"/>
          <w:sz w:val="30"/>
          <w:szCs w:val="30"/>
        </w:rPr>
        <w:t>-机关</w:t>
      </w:r>
      <w:r>
        <w:rPr>
          <w:rFonts w:hint="eastAsia" w:ascii="仿宋_GB2312" w:eastAsia="仿宋_GB2312"/>
          <w:sz w:val="30"/>
          <w:szCs w:val="30"/>
          <w:lang w:eastAsia="zh-CN"/>
        </w:rPr>
        <w:t>事业</w:t>
      </w:r>
      <w:r>
        <w:rPr>
          <w:rFonts w:hint="eastAsia" w:ascii="仿宋_GB2312" w:eastAsia="仿宋_GB2312"/>
          <w:sz w:val="30"/>
          <w:szCs w:val="30"/>
        </w:rPr>
        <w:t>单位基本养老保险缴费支出，主要用于：本单位人员的养老保险支出。年初预算为</w:t>
      </w:r>
      <w:r>
        <w:rPr>
          <w:rFonts w:hint="eastAsia" w:ascii="仿宋_GB2312" w:eastAsia="仿宋_GB2312"/>
          <w:sz w:val="30"/>
          <w:szCs w:val="30"/>
          <w:lang w:val="en-US" w:eastAsia="zh-CN"/>
        </w:rPr>
        <w:t>135</w:t>
      </w:r>
      <w:r>
        <w:rPr>
          <w:rFonts w:hint="eastAsia" w:ascii="仿宋_GB2312" w:eastAsia="仿宋_GB2312"/>
          <w:sz w:val="30"/>
          <w:szCs w:val="30"/>
        </w:rPr>
        <w:t>万元，支出决算为</w:t>
      </w:r>
      <w:r>
        <w:rPr>
          <w:rFonts w:hint="eastAsia" w:ascii="仿宋_GB2312" w:eastAsia="仿宋_GB2312"/>
          <w:sz w:val="30"/>
          <w:szCs w:val="30"/>
          <w:lang w:val="en-US" w:eastAsia="zh-CN"/>
        </w:rPr>
        <w:t>156.62</w:t>
      </w:r>
      <w:r>
        <w:rPr>
          <w:rFonts w:hint="eastAsia" w:ascii="仿宋_GB2312" w:eastAsia="仿宋_GB2312"/>
          <w:sz w:val="30"/>
          <w:szCs w:val="30"/>
        </w:rPr>
        <w:t>万元。决算数</w:t>
      </w:r>
      <w:r>
        <w:rPr>
          <w:rFonts w:hint="eastAsia" w:ascii="仿宋_GB2312" w:eastAsia="仿宋_GB2312"/>
          <w:sz w:val="30"/>
          <w:szCs w:val="30"/>
          <w:lang w:eastAsia="zh-CN"/>
        </w:rPr>
        <w:t>大</w:t>
      </w:r>
      <w:r>
        <w:rPr>
          <w:rFonts w:hint="eastAsia" w:ascii="仿宋_GB2312" w:eastAsia="仿宋_GB2312"/>
          <w:sz w:val="30"/>
          <w:szCs w:val="30"/>
        </w:rPr>
        <w:t>于预算数的主要原因：单位基本养老缴费</w:t>
      </w:r>
      <w:r>
        <w:rPr>
          <w:rFonts w:hint="eastAsia" w:ascii="仿宋_GB2312" w:eastAsia="仿宋_GB2312"/>
          <w:sz w:val="30"/>
          <w:szCs w:val="30"/>
          <w:lang w:eastAsia="zh-CN"/>
        </w:rPr>
        <w:t>基数调高</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19</w:t>
      </w:r>
      <w:r>
        <w:rPr>
          <w:rFonts w:hint="eastAsia" w:ascii="仿宋_GB2312" w:eastAsia="仿宋_GB2312"/>
          <w:sz w:val="30"/>
          <w:szCs w:val="30"/>
        </w:rPr>
        <w:t>、社会保障和就业支出-</w:t>
      </w:r>
      <w:r>
        <w:rPr>
          <w:rFonts w:hint="eastAsia" w:ascii="仿宋_GB2312" w:eastAsia="仿宋_GB2312"/>
          <w:color w:val="auto"/>
          <w:sz w:val="30"/>
          <w:szCs w:val="30"/>
          <w:lang w:eastAsia="zh-CN"/>
        </w:rPr>
        <w:t>行政事业单位养老支出</w:t>
      </w:r>
      <w:r>
        <w:rPr>
          <w:rFonts w:hint="eastAsia" w:ascii="仿宋_GB2312" w:eastAsia="仿宋_GB2312"/>
          <w:sz w:val="30"/>
          <w:szCs w:val="30"/>
        </w:rPr>
        <w:t>-机关事业单位职业年金缴费支出，主要用于：本单位人员的职业年金缴费支出。年初预算为</w:t>
      </w:r>
      <w:r>
        <w:rPr>
          <w:rFonts w:hint="eastAsia" w:ascii="仿宋_GB2312" w:eastAsia="仿宋_GB2312"/>
          <w:sz w:val="30"/>
          <w:szCs w:val="30"/>
          <w:lang w:val="en-US" w:eastAsia="zh-CN"/>
        </w:rPr>
        <w:t>68</w:t>
      </w:r>
      <w:r>
        <w:rPr>
          <w:rFonts w:hint="eastAsia" w:ascii="仿宋_GB2312" w:eastAsia="仿宋_GB2312"/>
          <w:sz w:val="30"/>
          <w:szCs w:val="30"/>
        </w:rPr>
        <w:t>万元，支出决算为</w:t>
      </w:r>
      <w:r>
        <w:rPr>
          <w:rFonts w:hint="eastAsia" w:ascii="仿宋_GB2312" w:eastAsia="仿宋_GB2312"/>
          <w:sz w:val="30"/>
          <w:szCs w:val="30"/>
          <w:lang w:val="en-US" w:eastAsia="zh-CN"/>
        </w:rPr>
        <w:t>77.86</w:t>
      </w:r>
      <w:r>
        <w:rPr>
          <w:rFonts w:hint="eastAsia" w:ascii="仿宋_GB2312" w:eastAsia="仿宋_GB2312"/>
          <w:sz w:val="30"/>
          <w:szCs w:val="30"/>
        </w:rPr>
        <w:t>万元。决算数</w:t>
      </w:r>
      <w:r>
        <w:rPr>
          <w:rFonts w:hint="eastAsia" w:ascii="仿宋_GB2312" w:eastAsia="仿宋_GB2312"/>
          <w:sz w:val="30"/>
          <w:szCs w:val="30"/>
          <w:lang w:eastAsia="zh-CN"/>
        </w:rPr>
        <w:t>大</w:t>
      </w:r>
      <w:r>
        <w:rPr>
          <w:rFonts w:hint="eastAsia" w:ascii="仿宋_GB2312" w:eastAsia="仿宋_GB2312"/>
          <w:sz w:val="30"/>
          <w:szCs w:val="30"/>
        </w:rPr>
        <w:t>于预算数的主要原因：单位基本养老缴费</w:t>
      </w:r>
      <w:r>
        <w:rPr>
          <w:rFonts w:hint="eastAsia" w:ascii="仿宋_GB2312" w:eastAsia="仿宋_GB2312"/>
          <w:sz w:val="30"/>
          <w:szCs w:val="30"/>
          <w:lang w:eastAsia="zh-CN"/>
        </w:rPr>
        <w:t>基数调高</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20</w:t>
      </w:r>
      <w:r>
        <w:rPr>
          <w:rFonts w:hint="eastAsia" w:ascii="仿宋_GB2312" w:eastAsia="仿宋_GB2312"/>
          <w:sz w:val="30"/>
          <w:szCs w:val="30"/>
        </w:rPr>
        <w:t>、社会保障和就业支出-</w:t>
      </w:r>
      <w:r>
        <w:rPr>
          <w:rFonts w:hint="eastAsia" w:ascii="仿宋_GB2312" w:eastAsia="仿宋_GB2312"/>
          <w:color w:val="auto"/>
          <w:sz w:val="30"/>
          <w:szCs w:val="30"/>
          <w:lang w:eastAsia="zh-CN"/>
        </w:rPr>
        <w:t>行政事业单位养老支出</w:t>
      </w:r>
      <w:r>
        <w:rPr>
          <w:rFonts w:hint="eastAsia" w:ascii="仿宋_GB2312" w:eastAsia="仿宋_GB2312"/>
          <w:sz w:val="30"/>
          <w:szCs w:val="30"/>
        </w:rPr>
        <w:t>-</w:t>
      </w:r>
      <w:r>
        <w:rPr>
          <w:rFonts w:hint="eastAsia" w:ascii="仿宋_GB2312" w:eastAsia="仿宋_GB2312"/>
          <w:sz w:val="30"/>
          <w:szCs w:val="30"/>
          <w:lang w:eastAsia="zh-CN"/>
        </w:rPr>
        <w:t>其他行政事业单位养老支出，主要用于：离休干部走访慰问支出。年初决算</w:t>
      </w:r>
      <w:r>
        <w:rPr>
          <w:rFonts w:hint="eastAsia" w:ascii="仿宋_GB2312" w:eastAsia="仿宋_GB2312"/>
          <w:sz w:val="30"/>
          <w:szCs w:val="30"/>
          <w:lang w:val="en-US" w:eastAsia="zh-CN"/>
        </w:rPr>
        <w:t>400元</w:t>
      </w:r>
      <w:r>
        <w:rPr>
          <w:rFonts w:hint="eastAsia" w:ascii="仿宋_GB2312" w:eastAsia="仿宋_GB2312"/>
          <w:sz w:val="30"/>
          <w:szCs w:val="30"/>
          <w:lang w:eastAsia="zh-CN"/>
        </w:rPr>
        <w:t>，后增加市级及区级转移支付，支出决算为</w:t>
      </w:r>
      <w:r>
        <w:rPr>
          <w:rFonts w:hint="eastAsia" w:ascii="仿宋_GB2312" w:eastAsia="仿宋_GB2312"/>
          <w:sz w:val="30"/>
          <w:szCs w:val="30"/>
          <w:lang w:val="en-US" w:eastAsia="zh-CN"/>
        </w:rPr>
        <w:t>0.35万元。</w:t>
      </w:r>
    </w:p>
    <w:p>
      <w:pPr>
        <w:ind w:firstLine="600" w:firstLineChars="200"/>
        <w:rPr>
          <w:rFonts w:hint="eastAsia" w:ascii="仿宋" w:hAnsi="仿宋" w:eastAsia="仿宋" w:cs="仿宋"/>
          <w:i w:val="0"/>
          <w:caps w:val="0"/>
          <w:color w:val="000000"/>
          <w:spacing w:val="0"/>
          <w:sz w:val="30"/>
          <w:szCs w:val="30"/>
          <w:lang w:val="en-US" w:eastAsia="zh-CN"/>
        </w:rPr>
      </w:pPr>
      <w:r>
        <w:rPr>
          <w:rFonts w:hint="eastAsia" w:ascii="仿宋_GB2312" w:eastAsia="仿宋_GB2312"/>
          <w:sz w:val="30"/>
          <w:szCs w:val="30"/>
          <w:lang w:val="en-US" w:eastAsia="zh-CN"/>
        </w:rPr>
        <w:t>21、</w:t>
      </w:r>
      <w:r>
        <w:rPr>
          <w:rFonts w:hint="eastAsia" w:ascii="仿宋_GB2312" w:eastAsia="仿宋_GB2312"/>
          <w:sz w:val="30"/>
          <w:szCs w:val="30"/>
        </w:rPr>
        <w:t>社会保障和就业支出-</w:t>
      </w:r>
      <w:r>
        <w:rPr>
          <w:rFonts w:hint="eastAsia" w:ascii="仿宋_GB2312" w:eastAsia="仿宋_GB2312"/>
          <w:sz w:val="30"/>
          <w:szCs w:val="30"/>
          <w:lang w:eastAsia="zh-CN"/>
        </w:rPr>
        <w:t>就业补助－其他就业补助支出，主要是用于生态养护管理人员</w:t>
      </w:r>
      <w:r>
        <w:rPr>
          <w:rFonts w:hint="eastAsia" w:ascii="仿宋" w:hAnsi="仿宋" w:eastAsia="仿宋" w:cs="仿宋"/>
          <w:i w:val="0"/>
          <w:caps w:val="0"/>
          <w:color w:val="000000"/>
          <w:spacing w:val="0"/>
          <w:sz w:val="30"/>
          <w:szCs w:val="30"/>
        </w:rPr>
        <w:t>补贴</w:t>
      </w:r>
      <w:r>
        <w:rPr>
          <w:rFonts w:hint="eastAsia" w:ascii="仿宋" w:hAnsi="仿宋" w:eastAsia="仿宋" w:cs="仿宋"/>
          <w:i w:val="0"/>
          <w:caps w:val="0"/>
          <w:color w:val="000000"/>
          <w:spacing w:val="0"/>
          <w:sz w:val="30"/>
          <w:szCs w:val="30"/>
          <w:lang w:eastAsia="zh-CN"/>
        </w:rPr>
        <w:t>，年初预算为</w:t>
      </w:r>
      <w:r>
        <w:rPr>
          <w:rFonts w:hint="eastAsia" w:ascii="仿宋" w:hAnsi="仿宋" w:eastAsia="仿宋" w:cs="仿宋"/>
          <w:i w:val="0"/>
          <w:caps w:val="0"/>
          <w:color w:val="000000"/>
          <w:spacing w:val="0"/>
          <w:sz w:val="30"/>
          <w:szCs w:val="30"/>
          <w:lang w:val="en-US" w:eastAsia="zh-CN"/>
        </w:rPr>
        <w:t>28.2万元，支出决算为28.2万元。全部为区级转移支付。</w:t>
      </w:r>
    </w:p>
    <w:p>
      <w:pPr>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lang w:val="en-US" w:eastAsia="zh-CN"/>
        </w:rPr>
        <w:t>22</w:t>
      </w:r>
      <w:r>
        <w:rPr>
          <w:rFonts w:hint="eastAsia" w:ascii="仿宋_GB2312" w:eastAsia="仿宋_GB2312"/>
          <w:sz w:val="30"/>
          <w:szCs w:val="30"/>
          <w:highlight w:val="none"/>
        </w:rPr>
        <w:t>、社会保障和就业支出-抚恤</w:t>
      </w:r>
      <w:r>
        <w:rPr>
          <w:rFonts w:hint="eastAsia" w:ascii="仿宋_GB2312" w:eastAsia="仿宋_GB2312"/>
          <w:sz w:val="30"/>
          <w:szCs w:val="30"/>
          <w:highlight w:val="none"/>
          <w:lang w:eastAsia="zh-CN"/>
        </w:rPr>
        <w:t>－在乡复员、退伍军人生活补助</w:t>
      </w:r>
      <w:r>
        <w:rPr>
          <w:rFonts w:hint="eastAsia" w:ascii="仿宋_GB2312" w:eastAsia="仿宋_GB2312"/>
          <w:sz w:val="30"/>
          <w:szCs w:val="30"/>
          <w:highlight w:val="none"/>
        </w:rPr>
        <w:t>，主要用于：</w:t>
      </w:r>
      <w:r>
        <w:rPr>
          <w:rFonts w:hint="eastAsia" w:ascii="仿宋_GB2312" w:eastAsia="仿宋_GB2312"/>
          <w:sz w:val="30"/>
          <w:szCs w:val="30"/>
          <w:highlight w:val="none"/>
          <w:lang w:eastAsia="zh-CN"/>
        </w:rPr>
        <w:t>复员退伍军人、“三属</w:t>
      </w:r>
      <w:r>
        <w:rPr>
          <w:rFonts w:hint="default" w:ascii="仿宋_GB2312" w:eastAsia="仿宋_GB2312"/>
          <w:sz w:val="30"/>
          <w:szCs w:val="30"/>
          <w:highlight w:val="none"/>
          <w:lang w:val="en-US" w:eastAsia="zh-CN"/>
        </w:rPr>
        <w:t>”</w:t>
      </w:r>
      <w:r>
        <w:rPr>
          <w:rFonts w:hint="eastAsia" w:ascii="仿宋_GB2312" w:eastAsia="仿宋_GB2312"/>
          <w:sz w:val="30"/>
          <w:szCs w:val="30"/>
          <w:highlight w:val="none"/>
          <w:lang w:val="en-US" w:eastAsia="zh-CN"/>
        </w:rPr>
        <w:t>对象、参战参试人员</w:t>
      </w:r>
      <w:r>
        <w:rPr>
          <w:rFonts w:hint="eastAsia" w:ascii="仿宋_GB2312" w:eastAsia="仿宋_GB2312"/>
          <w:sz w:val="30"/>
          <w:szCs w:val="30"/>
          <w:highlight w:val="none"/>
          <w:lang w:eastAsia="zh-CN"/>
        </w:rPr>
        <w:t>生活补助，节日期间优抚对象补贴</w:t>
      </w:r>
      <w:r>
        <w:rPr>
          <w:rFonts w:hint="eastAsia" w:ascii="仿宋_GB2312" w:eastAsia="仿宋_GB2312"/>
          <w:sz w:val="30"/>
          <w:szCs w:val="30"/>
          <w:highlight w:val="none"/>
        </w:rPr>
        <w:t>。年初预算为</w:t>
      </w:r>
      <w:r>
        <w:rPr>
          <w:rFonts w:hint="eastAsia" w:ascii="仿宋_GB2312" w:eastAsia="仿宋_GB2312"/>
          <w:sz w:val="30"/>
          <w:szCs w:val="30"/>
          <w:highlight w:val="none"/>
          <w:lang w:val="en-US" w:eastAsia="zh-CN"/>
        </w:rPr>
        <w:t>2.32</w:t>
      </w:r>
      <w:r>
        <w:rPr>
          <w:rFonts w:hint="eastAsia" w:ascii="仿宋_GB2312" w:eastAsia="仿宋_GB2312"/>
          <w:sz w:val="30"/>
          <w:szCs w:val="30"/>
          <w:highlight w:val="none"/>
        </w:rPr>
        <w:t>元，支出决算为</w:t>
      </w:r>
      <w:r>
        <w:rPr>
          <w:rFonts w:hint="eastAsia" w:ascii="仿宋_GB2312" w:eastAsia="仿宋_GB2312"/>
          <w:sz w:val="30"/>
          <w:szCs w:val="30"/>
          <w:highlight w:val="none"/>
          <w:lang w:val="en-US" w:eastAsia="zh-CN"/>
        </w:rPr>
        <w:t>35.2</w:t>
      </w:r>
      <w:r>
        <w:rPr>
          <w:rFonts w:hint="eastAsia" w:ascii="仿宋_GB2312" w:eastAsia="仿宋_GB2312"/>
          <w:sz w:val="30"/>
          <w:szCs w:val="30"/>
          <w:highlight w:val="none"/>
        </w:rPr>
        <w:t>万元。</w:t>
      </w:r>
      <w:r>
        <w:rPr>
          <w:rFonts w:hint="eastAsia" w:ascii="仿宋_GB2312" w:eastAsia="仿宋_GB2312"/>
          <w:sz w:val="30"/>
          <w:szCs w:val="30"/>
        </w:rPr>
        <w:t>决算数</w:t>
      </w:r>
      <w:r>
        <w:rPr>
          <w:rFonts w:hint="eastAsia" w:ascii="仿宋_GB2312" w:eastAsia="仿宋_GB2312"/>
          <w:sz w:val="30"/>
          <w:szCs w:val="30"/>
          <w:lang w:eastAsia="zh-CN"/>
        </w:rPr>
        <w:t>大</w:t>
      </w:r>
      <w:r>
        <w:rPr>
          <w:rFonts w:hint="eastAsia" w:ascii="仿宋_GB2312" w:eastAsia="仿宋_GB2312"/>
          <w:sz w:val="30"/>
          <w:szCs w:val="30"/>
        </w:rPr>
        <w:t>于预算数的主要原因：</w:t>
      </w:r>
      <w:r>
        <w:rPr>
          <w:rFonts w:hint="eastAsia" w:ascii="仿宋_GB2312" w:eastAsia="仿宋_GB2312"/>
          <w:sz w:val="30"/>
          <w:szCs w:val="30"/>
          <w:lang w:eastAsia="zh-CN"/>
        </w:rPr>
        <w:t>年中调增2023年元旦春节期间优抚对象节日生活补助</w:t>
      </w:r>
      <w:r>
        <w:rPr>
          <w:rFonts w:hint="eastAsia" w:ascii="仿宋_GB2312" w:eastAsia="仿宋_GB2312"/>
          <w:sz w:val="30"/>
          <w:szCs w:val="30"/>
          <w:lang w:val="en-US" w:eastAsia="zh-CN"/>
        </w:rPr>
        <w:t>32.88万元</w:t>
      </w:r>
      <w:r>
        <w:rPr>
          <w:rFonts w:hint="eastAsia" w:ascii="仿宋_GB2312" w:eastAsia="仿宋_GB2312"/>
          <w:sz w:val="30"/>
          <w:szCs w:val="30"/>
          <w:lang w:eastAsia="zh-CN"/>
        </w:rPr>
        <w:t>，</w:t>
      </w:r>
      <w:r>
        <w:rPr>
          <w:rFonts w:hint="eastAsia" w:ascii="仿宋_GB2312" w:eastAsia="仿宋_GB2312"/>
          <w:sz w:val="30"/>
          <w:szCs w:val="30"/>
          <w:highlight w:val="none"/>
          <w:lang w:eastAsia="zh-CN"/>
        </w:rPr>
        <w:t>全部为区级专项转移支付</w:t>
      </w:r>
      <w:r>
        <w:rPr>
          <w:rFonts w:hint="eastAsia" w:ascii="仿宋_GB2312" w:eastAsia="仿宋_GB2312"/>
          <w:sz w:val="30"/>
          <w:szCs w:val="30"/>
          <w:highlight w:val="none"/>
        </w:rPr>
        <w:t>。</w:t>
      </w:r>
    </w:p>
    <w:p>
      <w:pPr>
        <w:ind w:firstLine="600" w:firstLineChars="200"/>
        <w:rPr>
          <w:rFonts w:hint="eastAsia" w:ascii="仿宋_GB2312" w:eastAsia="仿宋_GB2312"/>
          <w:sz w:val="30"/>
          <w:szCs w:val="30"/>
          <w:highlight w:val="none"/>
        </w:rPr>
      </w:pPr>
      <w:r>
        <w:rPr>
          <w:rFonts w:hint="eastAsia" w:ascii="仿宋_GB2312" w:eastAsia="仿宋_GB2312"/>
          <w:sz w:val="30"/>
          <w:szCs w:val="30"/>
          <w:highlight w:val="none"/>
          <w:lang w:val="en-US" w:eastAsia="zh-CN"/>
        </w:rPr>
        <w:t>23</w:t>
      </w:r>
      <w:r>
        <w:rPr>
          <w:rFonts w:hint="eastAsia" w:ascii="仿宋_GB2312" w:eastAsia="仿宋_GB2312"/>
          <w:sz w:val="30"/>
          <w:szCs w:val="30"/>
          <w:highlight w:val="none"/>
        </w:rPr>
        <w:t>、社会保障和就业支出-抚恤</w:t>
      </w:r>
      <w:r>
        <w:rPr>
          <w:rFonts w:hint="eastAsia" w:ascii="仿宋_GB2312" w:eastAsia="仿宋_GB2312"/>
          <w:sz w:val="30"/>
          <w:szCs w:val="30"/>
          <w:highlight w:val="none"/>
          <w:lang w:eastAsia="zh-CN"/>
        </w:rPr>
        <w:t>－其他优抚支出</w:t>
      </w:r>
      <w:r>
        <w:rPr>
          <w:rFonts w:hint="eastAsia" w:ascii="仿宋_GB2312" w:eastAsia="仿宋_GB2312"/>
          <w:sz w:val="30"/>
          <w:szCs w:val="30"/>
          <w:highlight w:val="none"/>
        </w:rPr>
        <w:t>，主要用于：</w:t>
      </w:r>
      <w:r>
        <w:rPr>
          <w:rFonts w:hint="eastAsia" w:ascii="仿宋_GB2312" w:eastAsia="仿宋_GB2312"/>
          <w:sz w:val="30"/>
          <w:szCs w:val="30"/>
          <w:highlight w:val="none"/>
          <w:lang w:eastAsia="zh-CN"/>
        </w:rPr>
        <w:t>义务兵及其家属安置，一次性补贴等，</w:t>
      </w:r>
      <w:r>
        <w:rPr>
          <w:rFonts w:hint="eastAsia" w:ascii="仿宋_GB2312" w:eastAsia="仿宋_GB2312"/>
          <w:sz w:val="30"/>
          <w:szCs w:val="30"/>
          <w:highlight w:val="none"/>
        </w:rPr>
        <w:t>年初预算为</w:t>
      </w:r>
      <w:r>
        <w:rPr>
          <w:rFonts w:hint="eastAsia" w:ascii="仿宋_GB2312" w:eastAsia="仿宋_GB2312"/>
          <w:sz w:val="30"/>
          <w:szCs w:val="30"/>
          <w:highlight w:val="none"/>
          <w:lang w:val="en-US" w:eastAsia="zh-CN"/>
        </w:rPr>
        <w:t>53.17</w:t>
      </w:r>
      <w:r>
        <w:rPr>
          <w:rFonts w:hint="eastAsia" w:ascii="仿宋_GB2312" w:eastAsia="仿宋_GB2312"/>
          <w:sz w:val="30"/>
          <w:szCs w:val="30"/>
          <w:highlight w:val="none"/>
        </w:rPr>
        <w:t>元，支出决算为</w:t>
      </w:r>
      <w:r>
        <w:rPr>
          <w:rFonts w:hint="eastAsia" w:ascii="仿宋_GB2312" w:eastAsia="仿宋_GB2312"/>
          <w:sz w:val="30"/>
          <w:szCs w:val="30"/>
          <w:highlight w:val="none"/>
          <w:lang w:val="en-US" w:eastAsia="zh-CN"/>
        </w:rPr>
        <w:t>32.02</w:t>
      </w:r>
      <w:r>
        <w:rPr>
          <w:rFonts w:hint="eastAsia" w:ascii="仿宋_GB2312" w:eastAsia="仿宋_GB2312"/>
          <w:sz w:val="30"/>
          <w:szCs w:val="30"/>
          <w:highlight w:val="none"/>
        </w:rPr>
        <w:t>万元。</w:t>
      </w:r>
      <w:r>
        <w:rPr>
          <w:rFonts w:hint="eastAsia" w:ascii="仿宋_GB2312" w:eastAsia="仿宋_GB2312"/>
          <w:sz w:val="30"/>
          <w:szCs w:val="30"/>
        </w:rPr>
        <w:t>决算数</w:t>
      </w:r>
      <w:r>
        <w:rPr>
          <w:rFonts w:hint="eastAsia" w:ascii="仿宋_GB2312" w:eastAsia="仿宋_GB2312"/>
          <w:sz w:val="30"/>
          <w:szCs w:val="30"/>
          <w:lang w:eastAsia="zh-CN"/>
        </w:rPr>
        <w:t>小</w:t>
      </w:r>
      <w:r>
        <w:rPr>
          <w:rFonts w:hint="eastAsia" w:ascii="仿宋_GB2312" w:eastAsia="仿宋_GB2312"/>
          <w:sz w:val="30"/>
          <w:szCs w:val="30"/>
        </w:rPr>
        <w:t>于预算数的主要原因：</w:t>
      </w:r>
      <w:r>
        <w:rPr>
          <w:rFonts w:hint="eastAsia" w:ascii="仿宋_GB2312" w:eastAsia="仿宋_GB2312"/>
          <w:sz w:val="30"/>
          <w:szCs w:val="30"/>
          <w:highlight w:val="none"/>
        </w:rPr>
        <w:t>历史遗留问题处置</w:t>
      </w:r>
      <w:r>
        <w:rPr>
          <w:rFonts w:hint="eastAsia" w:ascii="仿宋_GB2312" w:eastAsia="仿宋_GB2312"/>
          <w:sz w:val="30"/>
          <w:szCs w:val="30"/>
          <w:highlight w:val="none"/>
          <w:lang w:eastAsia="zh-CN"/>
        </w:rPr>
        <w:t>、农村籍义务兵及其家属优待金调减</w:t>
      </w:r>
      <w:r>
        <w:rPr>
          <w:rFonts w:hint="eastAsia" w:ascii="仿宋_GB2312" w:eastAsia="仿宋_GB2312"/>
          <w:sz w:val="30"/>
          <w:szCs w:val="30"/>
          <w:highlight w:val="none"/>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24</w:t>
      </w:r>
      <w:r>
        <w:rPr>
          <w:rFonts w:hint="eastAsia" w:ascii="仿宋_GB2312" w:eastAsia="仿宋_GB2312"/>
          <w:sz w:val="30"/>
          <w:szCs w:val="30"/>
        </w:rPr>
        <w:t>、社会保障和就业支出-</w:t>
      </w:r>
      <w:r>
        <w:rPr>
          <w:rFonts w:hint="eastAsia" w:ascii="仿宋_GB2312" w:eastAsia="仿宋_GB2312"/>
          <w:sz w:val="30"/>
          <w:szCs w:val="30"/>
          <w:lang w:eastAsia="zh-CN"/>
        </w:rPr>
        <w:t>退役安置</w:t>
      </w:r>
      <w:r>
        <w:rPr>
          <w:rFonts w:hint="eastAsia" w:ascii="仿宋_GB2312" w:eastAsia="仿宋_GB2312"/>
          <w:sz w:val="30"/>
          <w:szCs w:val="30"/>
          <w:lang w:val="en-US" w:eastAsia="zh-CN"/>
        </w:rPr>
        <w:t>-军队移交政府的离退休人员安置</w:t>
      </w:r>
      <w:r>
        <w:rPr>
          <w:rFonts w:hint="eastAsia" w:ascii="仿宋_GB2312" w:eastAsia="仿宋_GB2312"/>
          <w:sz w:val="30"/>
          <w:szCs w:val="30"/>
        </w:rPr>
        <w:t>，主要用于：</w:t>
      </w:r>
      <w:r>
        <w:rPr>
          <w:rFonts w:hint="eastAsia" w:ascii="仿宋_GB2312" w:eastAsia="仿宋_GB2312"/>
          <w:sz w:val="30"/>
          <w:szCs w:val="30"/>
          <w:lang w:eastAsia="zh-CN"/>
        </w:rPr>
        <w:t>军队移交政府的离退休人员安置</w:t>
      </w:r>
      <w:r>
        <w:rPr>
          <w:rFonts w:hint="eastAsia" w:ascii="仿宋_GB2312" w:eastAsia="仿宋_GB2312"/>
          <w:sz w:val="30"/>
          <w:szCs w:val="30"/>
        </w:rPr>
        <w:t>。年初预算为</w:t>
      </w:r>
      <w:r>
        <w:rPr>
          <w:rFonts w:hint="eastAsia" w:ascii="仿宋_GB2312" w:eastAsia="仿宋_GB2312"/>
          <w:sz w:val="30"/>
          <w:szCs w:val="30"/>
          <w:lang w:val="en-US" w:eastAsia="zh-CN"/>
        </w:rPr>
        <w:t>1.87</w:t>
      </w:r>
      <w:r>
        <w:rPr>
          <w:rFonts w:hint="eastAsia" w:ascii="仿宋_GB2312" w:eastAsia="仿宋_GB2312"/>
          <w:sz w:val="30"/>
          <w:szCs w:val="30"/>
        </w:rPr>
        <w:t>万元，支出决算为</w:t>
      </w:r>
      <w:r>
        <w:rPr>
          <w:rFonts w:hint="eastAsia" w:ascii="仿宋_GB2312" w:eastAsia="仿宋_GB2312"/>
          <w:sz w:val="30"/>
          <w:szCs w:val="30"/>
          <w:lang w:val="en-US" w:eastAsia="zh-CN"/>
        </w:rPr>
        <w:t>1.87</w:t>
      </w:r>
      <w:r>
        <w:rPr>
          <w:rFonts w:hint="eastAsia" w:ascii="仿宋_GB2312" w:eastAsia="仿宋_GB2312"/>
          <w:sz w:val="30"/>
          <w:szCs w:val="30"/>
        </w:rPr>
        <w:t>万元。</w:t>
      </w:r>
      <w:r>
        <w:rPr>
          <w:rFonts w:hint="eastAsia" w:ascii="仿宋_GB2312" w:eastAsia="仿宋_GB2312"/>
          <w:sz w:val="30"/>
          <w:szCs w:val="30"/>
          <w:lang w:eastAsia="zh-CN"/>
        </w:rPr>
        <w:t>区级和市级专项转移支付，持平。</w:t>
      </w:r>
    </w:p>
    <w:p>
      <w:pPr>
        <w:ind w:firstLine="600"/>
        <w:rPr>
          <w:rFonts w:hint="eastAsia" w:ascii="仿宋_GB2312" w:eastAsia="仿宋_GB2312"/>
          <w:sz w:val="30"/>
          <w:szCs w:val="30"/>
          <w:highlight w:val="none"/>
        </w:rPr>
      </w:pPr>
      <w:r>
        <w:rPr>
          <w:rFonts w:hint="eastAsia" w:ascii="仿宋_GB2312" w:eastAsia="仿宋_GB2312"/>
          <w:sz w:val="30"/>
          <w:szCs w:val="30"/>
          <w:highlight w:val="none"/>
          <w:lang w:val="en-US" w:eastAsia="zh-CN"/>
        </w:rPr>
        <w:t>25</w:t>
      </w:r>
      <w:r>
        <w:rPr>
          <w:rFonts w:hint="eastAsia" w:ascii="仿宋_GB2312" w:eastAsia="仿宋_GB2312"/>
          <w:sz w:val="30"/>
          <w:szCs w:val="30"/>
          <w:highlight w:val="none"/>
        </w:rPr>
        <w:t>、社会保障和就业支出-社会福利</w:t>
      </w:r>
      <w:r>
        <w:rPr>
          <w:rFonts w:hint="eastAsia" w:ascii="仿宋_GB2312" w:eastAsia="仿宋_GB2312"/>
          <w:sz w:val="30"/>
          <w:szCs w:val="30"/>
          <w:highlight w:val="none"/>
          <w:lang w:eastAsia="zh-CN"/>
        </w:rPr>
        <w:t>－儿童福利</w:t>
      </w:r>
      <w:r>
        <w:rPr>
          <w:rFonts w:hint="eastAsia" w:ascii="仿宋_GB2312" w:eastAsia="仿宋_GB2312"/>
          <w:sz w:val="30"/>
          <w:szCs w:val="30"/>
          <w:highlight w:val="none"/>
        </w:rPr>
        <w:t>，主要用于：</w:t>
      </w:r>
      <w:r>
        <w:rPr>
          <w:rFonts w:hint="eastAsia" w:ascii="仿宋_GB2312" w:eastAsia="仿宋_GB2312"/>
          <w:sz w:val="30"/>
          <w:szCs w:val="30"/>
          <w:highlight w:val="none"/>
          <w:lang w:eastAsia="zh-CN"/>
        </w:rPr>
        <w:t>孤儿养育费，</w:t>
      </w:r>
      <w:r>
        <w:rPr>
          <w:rFonts w:hint="eastAsia" w:ascii="仿宋_GB2312" w:eastAsia="仿宋_GB2312"/>
          <w:sz w:val="30"/>
          <w:szCs w:val="30"/>
          <w:highlight w:val="none"/>
        </w:rPr>
        <w:t>年初预算为</w:t>
      </w:r>
      <w:r>
        <w:rPr>
          <w:rFonts w:hint="eastAsia" w:ascii="仿宋_GB2312" w:eastAsia="仿宋_GB2312"/>
          <w:sz w:val="30"/>
          <w:szCs w:val="30"/>
          <w:highlight w:val="none"/>
          <w:lang w:val="en-US" w:eastAsia="zh-CN"/>
        </w:rPr>
        <w:t>0.5</w:t>
      </w:r>
      <w:r>
        <w:rPr>
          <w:rFonts w:hint="eastAsia" w:ascii="仿宋_GB2312" w:eastAsia="仿宋_GB2312"/>
          <w:sz w:val="30"/>
          <w:szCs w:val="30"/>
          <w:highlight w:val="none"/>
        </w:rPr>
        <w:t>万元，支出决算为</w:t>
      </w:r>
      <w:r>
        <w:rPr>
          <w:rFonts w:hint="eastAsia" w:ascii="仿宋_GB2312" w:eastAsia="仿宋_GB2312"/>
          <w:sz w:val="30"/>
          <w:szCs w:val="30"/>
          <w:highlight w:val="none"/>
          <w:lang w:val="en-US" w:eastAsia="zh-CN"/>
        </w:rPr>
        <w:t>0.5</w:t>
      </w:r>
      <w:r>
        <w:rPr>
          <w:rFonts w:hint="eastAsia" w:ascii="仿宋_GB2312" w:eastAsia="仿宋_GB2312"/>
          <w:sz w:val="30"/>
          <w:szCs w:val="30"/>
          <w:highlight w:val="none"/>
        </w:rPr>
        <w:t>万元。</w:t>
      </w:r>
    </w:p>
    <w:p>
      <w:pPr>
        <w:ind w:firstLine="600"/>
        <w:rPr>
          <w:highlight w:val="none"/>
        </w:rPr>
      </w:pPr>
      <w:r>
        <w:rPr>
          <w:rFonts w:hint="eastAsia" w:ascii="仿宋_GB2312" w:eastAsia="仿宋_GB2312"/>
          <w:sz w:val="30"/>
          <w:szCs w:val="30"/>
          <w:highlight w:val="none"/>
          <w:lang w:val="en-US" w:eastAsia="zh-CN"/>
        </w:rPr>
        <w:t>26</w:t>
      </w:r>
      <w:r>
        <w:rPr>
          <w:rFonts w:hint="eastAsia" w:ascii="仿宋_GB2312" w:eastAsia="仿宋_GB2312"/>
          <w:sz w:val="30"/>
          <w:szCs w:val="30"/>
          <w:highlight w:val="none"/>
        </w:rPr>
        <w:t>、社会保障和就业支出-社会福利</w:t>
      </w:r>
      <w:r>
        <w:rPr>
          <w:rFonts w:hint="eastAsia" w:ascii="仿宋_GB2312" w:eastAsia="仿宋_GB2312"/>
          <w:sz w:val="30"/>
          <w:szCs w:val="30"/>
          <w:highlight w:val="none"/>
          <w:lang w:eastAsia="zh-CN"/>
        </w:rPr>
        <w:t>－老年福利</w:t>
      </w:r>
      <w:r>
        <w:rPr>
          <w:rFonts w:hint="eastAsia" w:ascii="仿宋_GB2312" w:eastAsia="仿宋_GB2312"/>
          <w:sz w:val="30"/>
          <w:szCs w:val="30"/>
          <w:highlight w:val="none"/>
        </w:rPr>
        <w:t>，主要用于：</w:t>
      </w:r>
      <w:r>
        <w:rPr>
          <w:rFonts w:hint="eastAsia" w:ascii="仿宋_GB2312" w:eastAsia="仿宋_GB2312"/>
          <w:sz w:val="30"/>
          <w:szCs w:val="30"/>
          <w:highlight w:val="none"/>
          <w:lang w:eastAsia="zh-CN"/>
        </w:rPr>
        <w:t>新建敬老院工程款及老</w:t>
      </w:r>
      <w:r>
        <w:rPr>
          <w:rFonts w:hint="eastAsia" w:ascii="仿宋_GB2312" w:eastAsia="仿宋_GB2312"/>
          <w:sz w:val="30"/>
          <w:szCs w:val="30"/>
          <w:highlight w:val="none"/>
        </w:rPr>
        <w:t>敬老院人员和</w:t>
      </w:r>
      <w:r>
        <w:rPr>
          <w:rFonts w:hint="eastAsia" w:ascii="仿宋_GB2312" w:eastAsia="仿宋_GB2312"/>
          <w:sz w:val="30"/>
          <w:szCs w:val="30"/>
          <w:highlight w:val="none"/>
          <w:lang w:eastAsia="zh-CN"/>
        </w:rPr>
        <w:t>助餐补贴，</w:t>
      </w:r>
      <w:r>
        <w:rPr>
          <w:rFonts w:hint="eastAsia" w:ascii="仿宋_GB2312" w:eastAsia="仿宋_GB2312"/>
          <w:sz w:val="30"/>
          <w:szCs w:val="30"/>
          <w:highlight w:val="none"/>
        </w:rPr>
        <w:t>年初预算为</w:t>
      </w:r>
      <w:r>
        <w:rPr>
          <w:rFonts w:hint="eastAsia" w:ascii="仿宋_GB2312" w:eastAsia="仿宋_GB2312"/>
          <w:sz w:val="30"/>
          <w:szCs w:val="30"/>
          <w:highlight w:val="none"/>
          <w:lang w:val="en-US" w:eastAsia="zh-CN"/>
        </w:rPr>
        <w:t>1296.12</w:t>
      </w:r>
      <w:r>
        <w:rPr>
          <w:rFonts w:hint="eastAsia" w:ascii="仿宋_GB2312" w:eastAsia="仿宋_GB2312"/>
          <w:sz w:val="30"/>
          <w:szCs w:val="30"/>
          <w:highlight w:val="none"/>
        </w:rPr>
        <w:t>万元，支出决算为</w:t>
      </w:r>
      <w:r>
        <w:rPr>
          <w:rFonts w:hint="eastAsia" w:ascii="仿宋_GB2312" w:eastAsia="仿宋_GB2312"/>
          <w:sz w:val="30"/>
          <w:szCs w:val="30"/>
          <w:highlight w:val="none"/>
          <w:lang w:val="en-US" w:eastAsia="zh-CN"/>
        </w:rPr>
        <w:t>1177.26</w:t>
      </w:r>
      <w:r>
        <w:rPr>
          <w:rFonts w:hint="eastAsia" w:ascii="仿宋_GB2312" w:eastAsia="仿宋_GB2312"/>
          <w:sz w:val="30"/>
          <w:szCs w:val="30"/>
          <w:highlight w:val="none"/>
        </w:rPr>
        <w:t>万元。决算数</w:t>
      </w:r>
      <w:r>
        <w:rPr>
          <w:rFonts w:hint="eastAsia" w:ascii="仿宋_GB2312" w:eastAsia="仿宋_GB2312"/>
          <w:sz w:val="30"/>
          <w:szCs w:val="30"/>
          <w:highlight w:val="none"/>
          <w:lang w:eastAsia="zh-CN"/>
        </w:rPr>
        <w:t>小</w:t>
      </w:r>
      <w:r>
        <w:rPr>
          <w:rFonts w:hint="eastAsia" w:ascii="仿宋_GB2312" w:eastAsia="仿宋_GB2312"/>
          <w:sz w:val="30"/>
          <w:szCs w:val="30"/>
          <w:highlight w:val="none"/>
        </w:rPr>
        <w:t>于预算数的主要原因：村居老年助餐补贴等</w:t>
      </w:r>
      <w:r>
        <w:rPr>
          <w:rFonts w:hint="eastAsia" w:ascii="仿宋_GB2312" w:eastAsia="仿宋_GB2312"/>
          <w:sz w:val="30"/>
          <w:szCs w:val="30"/>
          <w:highlight w:val="none"/>
          <w:lang w:eastAsia="zh-CN"/>
        </w:rPr>
        <w:t>减少</w:t>
      </w:r>
      <w:r>
        <w:rPr>
          <w:rFonts w:hint="eastAsia" w:ascii="仿宋_GB2312" w:eastAsia="仿宋_GB2312"/>
          <w:sz w:val="30"/>
          <w:szCs w:val="30"/>
          <w:highlight w:val="none"/>
          <w:lang w:val="en-US" w:eastAsia="zh-CN"/>
        </w:rPr>
        <w:t>16.57万元</w:t>
      </w:r>
      <w:r>
        <w:rPr>
          <w:rFonts w:hint="eastAsia" w:ascii="仿宋_GB2312" w:eastAsia="仿宋_GB2312"/>
          <w:sz w:val="30"/>
          <w:szCs w:val="30"/>
          <w:highlight w:val="none"/>
          <w:lang w:eastAsia="zh-CN"/>
        </w:rPr>
        <w:t>、老年综合津贴乡镇承担部分减少</w:t>
      </w:r>
      <w:r>
        <w:rPr>
          <w:rFonts w:hint="eastAsia" w:ascii="仿宋_GB2312" w:eastAsia="仿宋_GB2312"/>
          <w:sz w:val="30"/>
          <w:szCs w:val="30"/>
          <w:highlight w:val="none"/>
          <w:lang w:val="en-US" w:eastAsia="zh-CN"/>
        </w:rPr>
        <w:t>40.97万元，敬老院人员经费减少62.63万元</w:t>
      </w:r>
      <w:r>
        <w:rPr>
          <w:rFonts w:hint="eastAsia" w:ascii="仿宋_GB2312" w:eastAsia="仿宋_GB2312"/>
          <w:sz w:val="30"/>
          <w:szCs w:val="30"/>
          <w:highlight w:val="none"/>
          <w:lang w:eastAsia="zh-CN"/>
        </w:rPr>
        <w:t>。</w:t>
      </w:r>
    </w:p>
    <w:p>
      <w:pPr>
        <w:numPr>
          <w:ilvl w:val="0"/>
          <w:numId w:val="0"/>
        </w:numPr>
        <w:ind w:firstLine="600"/>
        <w:rPr>
          <w:rFonts w:hint="eastAsia" w:ascii="仿宋_GB2312" w:eastAsia="仿宋_GB2312"/>
          <w:sz w:val="30"/>
          <w:szCs w:val="30"/>
          <w:highlight w:val="none"/>
          <w:lang w:eastAsia="zh-CN"/>
        </w:rPr>
      </w:pPr>
      <w:r>
        <w:rPr>
          <w:rFonts w:hint="eastAsia" w:ascii="仿宋_GB2312" w:eastAsia="仿宋_GB2312"/>
          <w:sz w:val="30"/>
          <w:szCs w:val="30"/>
          <w:highlight w:val="none"/>
          <w:lang w:val="en-US" w:eastAsia="zh-CN"/>
        </w:rPr>
        <w:t>27、</w:t>
      </w:r>
      <w:r>
        <w:rPr>
          <w:rFonts w:hint="eastAsia" w:ascii="仿宋_GB2312" w:eastAsia="仿宋_GB2312"/>
          <w:sz w:val="30"/>
          <w:szCs w:val="30"/>
          <w:highlight w:val="none"/>
        </w:rPr>
        <w:t>社会保障和就业支出-社会福利</w:t>
      </w:r>
      <w:r>
        <w:rPr>
          <w:rFonts w:hint="eastAsia" w:ascii="仿宋_GB2312" w:eastAsia="仿宋_GB2312"/>
          <w:sz w:val="30"/>
          <w:szCs w:val="30"/>
          <w:highlight w:val="none"/>
          <w:lang w:eastAsia="zh-CN"/>
        </w:rPr>
        <w:t>－养老服务</w:t>
      </w:r>
      <w:r>
        <w:rPr>
          <w:rFonts w:hint="eastAsia" w:ascii="仿宋_GB2312" w:eastAsia="仿宋_GB2312"/>
          <w:sz w:val="30"/>
          <w:szCs w:val="30"/>
          <w:highlight w:val="none"/>
        </w:rPr>
        <w:t>，主要用于：镇级为老服务</w:t>
      </w:r>
      <w:r>
        <w:rPr>
          <w:rFonts w:hint="eastAsia" w:ascii="仿宋_GB2312" w:eastAsia="仿宋_GB2312"/>
          <w:sz w:val="30"/>
          <w:szCs w:val="30"/>
          <w:highlight w:val="none"/>
          <w:lang w:eastAsia="zh-CN"/>
        </w:rPr>
        <w:t>费及管理费，第二敬老院开办费</w:t>
      </w:r>
      <w:r>
        <w:rPr>
          <w:rFonts w:hint="eastAsia" w:ascii="仿宋_GB2312" w:eastAsia="仿宋_GB2312"/>
          <w:sz w:val="30"/>
          <w:szCs w:val="30"/>
          <w:highlight w:val="none"/>
        </w:rPr>
        <w:t>。年初预算为</w:t>
      </w:r>
      <w:r>
        <w:rPr>
          <w:rFonts w:hint="eastAsia" w:ascii="仿宋_GB2312" w:eastAsia="仿宋_GB2312"/>
          <w:sz w:val="30"/>
          <w:szCs w:val="30"/>
          <w:highlight w:val="none"/>
          <w:lang w:val="en-US" w:eastAsia="zh-CN"/>
        </w:rPr>
        <w:t>965.91</w:t>
      </w:r>
      <w:r>
        <w:rPr>
          <w:rFonts w:hint="eastAsia" w:ascii="仿宋_GB2312" w:eastAsia="仿宋_GB2312"/>
          <w:sz w:val="30"/>
          <w:szCs w:val="30"/>
          <w:highlight w:val="none"/>
        </w:rPr>
        <w:t>万元，支出决算为</w:t>
      </w:r>
      <w:r>
        <w:rPr>
          <w:rFonts w:hint="eastAsia" w:ascii="仿宋_GB2312" w:eastAsia="仿宋_GB2312"/>
          <w:sz w:val="30"/>
          <w:szCs w:val="30"/>
          <w:highlight w:val="none"/>
          <w:lang w:val="en-US" w:eastAsia="zh-CN"/>
        </w:rPr>
        <w:t>1009.07</w:t>
      </w:r>
      <w:r>
        <w:rPr>
          <w:rFonts w:hint="eastAsia" w:ascii="仿宋_GB2312" w:eastAsia="仿宋_GB2312"/>
          <w:sz w:val="30"/>
          <w:szCs w:val="30"/>
          <w:highlight w:val="none"/>
        </w:rPr>
        <w:t>万元。决算数</w:t>
      </w:r>
      <w:r>
        <w:rPr>
          <w:rFonts w:hint="eastAsia" w:ascii="仿宋_GB2312" w:eastAsia="仿宋_GB2312"/>
          <w:sz w:val="30"/>
          <w:szCs w:val="30"/>
          <w:highlight w:val="none"/>
          <w:lang w:eastAsia="zh-CN"/>
        </w:rPr>
        <w:t>大</w:t>
      </w:r>
      <w:r>
        <w:rPr>
          <w:rFonts w:hint="eastAsia" w:ascii="仿宋_GB2312" w:eastAsia="仿宋_GB2312"/>
          <w:sz w:val="30"/>
          <w:szCs w:val="30"/>
          <w:highlight w:val="none"/>
        </w:rPr>
        <w:t>于预算数的主要原因：</w:t>
      </w:r>
      <w:r>
        <w:rPr>
          <w:rFonts w:hint="eastAsia" w:ascii="仿宋_GB2312" w:eastAsia="仿宋_GB2312"/>
          <w:sz w:val="30"/>
          <w:szCs w:val="30"/>
          <w:highlight w:val="none"/>
          <w:lang w:eastAsia="zh-CN"/>
        </w:rPr>
        <w:t>新增2023年度长兴镇新建养老院老床位项目经费</w:t>
      </w:r>
      <w:r>
        <w:rPr>
          <w:rFonts w:hint="eastAsia" w:ascii="仿宋_GB2312" w:eastAsia="仿宋_GB2312"/>
          <w:sz w:val="30"/>
          <w:szCs w:val="30"/>
          <w:highlight w:val="none"/>
          <w:lang w:val="en-US" w:eastAsia="zh-CN"/>
        </w:rPr>
        <w:t>306万元，第二敬老院工程建设费等项目经费减少223万元，</w:t>
      </w:r>
      <w:r>
        <w:rPr>
          <w:rFonts w:hint="eastAsia" w:ascii="仿宋_GB2312" w:eastAsia="仿宋_GB2312"/>
          <w:sz w:val="30"/>
          <w:szCs w:val="30"/>
          <w:highlight w:val="none"/>
          <w:lang w:eastAsia="zh-CN"/>
        </w:rPr>
        <w:t>。</w:t>
      </w:r>
    </w:p>
    <w:p>
      <w:pPr>
        <w:numPr>
          <w:ilvl w:val="0"/>
          <w:numId w:val="0"/>
        </w:numPr>
        <w:ind w:firstLine="600"/>
        <w:rPr>
          <w:rFonts w:hint="eastAsia" w:ascii="仿宋_GB2312" w:eastAsia="仿宋_GB2312"/>
          <w:sz w:val="30"/>
          <w:szCs w:val="30"/>
          <w:highlight w:val="none"/>
          <w:lang w:eastAsia="zh-CN"/>
        </w:rPr>
      </w:pPr>
      <w:r>
        <w:rPr>
          <w:rFonts w:hint="eastAsia" w:ascii="仿宋_GB2312" w:eastAsia="仿宋_GB2312"/>
          <w:sz w:val="30"/>
          <w:szCs w:val="30"/>
          <w:highlight w:val="none"/>
          <w:lang w:val="en-US" w:eastAsia="zh-CN"/>
        </w:rPr>
        <w:t>28、</w:t>
      </w:r>
      <w:r>
        <w:rPr>
          <w:rFonts w:hint="eastAsia" w:ascii="仿宋_GB2312" w:eastAsia="仿宋_GB2312"/>
          <w:sz w:val="30"/>
          <w:szCs w:val="30"/>
          <w:highlight w:val="none"/>
        </w:rPr>
        <w:t>社会保障和就业支出-</w:t>
      </w:r>
      <w:r>
        <w:rPr>
          <w:rFonts w:hint="eastAsia" w:ascii="仿宋_GB2312" w:eastAsia="仿宋_GB2312"/>
          <w:sz w:val="30"/>
          <w:szCs w:val="30"/>
          <w:highlight w:val="none"/>
          <w:lang w:eastAsia="zh-CN"/>
        </w:rPr>
        <w:t>残疾人事业－其他残疾人事业支出，主要用于残疾人专项补贴，年初预算为</w:t>
      </w:r>
      <w:r>
        <w:rPr>
          <w:rFonts w:hint="eastAsia" w:ascii="仿宋_GB2312" w:eastAsia="仿宋_GB2312"/>
          <w:sz w:val="30"/>
          <w:szCs w:val="30"/>
          <w:highlight w:val="none"/>
          <w:lang w:val="en-US" w:eastAsia="zh-CN"/>
        </w:rPr>
        <w:t>1008.19万元，支出决算为1063.12万元。</w:t>
      </w:r>
      <w:r>
        <w:rPr>
          <w:rFonts w:hint="eastAsia" w:ascii="仿宋_GB2312" w:eastAsia="仿宋_GB2312"/>
          <w:sz w:val="30"/>
          <w:szCs w:val="30"/>
          <w:highlight w:val="none"/>
          <w:lang w:eastAsia="zh-CN"/>
        </w:rPr>
        <w:t>按照实际上报人数由区级转移专项支付，年中调增残疾人服务社专项经费</w:t>
      </w:r>
      <w:r>
        <w:rPr>
          <w:rFonts w:hint="eastAsia" w:ascii="仿宋_GB2312" w:eastAsia="仿宋_GB2312"/>
          <w:sz w:val="30"/>
          <w:szCs w:val="30"/>
          <w:highlight w:val="none"/>
          <w:lang w:val="en-US" w:eastAsia="zh-CN"/>
        </w:rPr>
        <w:t>60万元</w:t>
      </w:r>
      <w:r>
        <w:rPr>
          <w:rFonts w:hint="eastAsia" w:ascii="仿宋_GB2312" w:eastAsia="仿宋_GB2312"/>
          <w:sz w:val="30"/>
          <w:szCs w:val="30"/>
          <w:highlight w:val="none"/>
          <w:lang w:eastAsia="zh-CN"/>
        </w:rPr>
        <w:t>。</w:t>
      </w:r>
    </w:p>
    <w:p>
      <w:pPr>
        <w:numPr>
          <w:ilvl w:val="0"/>
          <w:numId w:val="0"/>
        </w:numPr>
        <w:ind w:firstLine="600"/>
        <w:rPr>
          <w:rFonts w:hint="eastAsia" w:ascii="仿宋_GB2312" w:eastAsia="仿宋_GB2312"/>
          <w:sz w:val="30"/>
          <w:szCs w:val="30"/>
          <w:highlight w:val="none"/>
          <w:lang w:eastAsia="zh-CN"/>
        </w:rPr>
      </w:pPr>
      <w:r>
        <w:rPr>
          <w:rFonts w:hint="eastAsia" w:ascii="仿宋_GB2312" w:eastAsia="仿宋_GB2312"/>
          <w:sz w:val="30"/>
          <w:szCs w:val="30"/>
          <w:highlight w:val="none"/>
          <w:lang w:val="en-US" w:eastAsia="zh-CN"/>
        </w:rPr>
        <w:t>29、</w:t>
      </w:r>
      <w:r>
        <w:rPr>
          <w:rFonts w:hint="eastAsia" w:ascii="仿宋_GB2312" w:eastAsia="仿宋_GB2312"/>
          <w:sz w:val="30"/>
          <w:szCs w:val="30"/>
          <w:highlight w:val="none"/>
        </w:rPr>
        <w:t>社会保障和就业支出-</w:t>
      </w:r>
      <w:r>
        <w:rPr>
          <w:rFonts w:hint="eastAsia" w:ascii="仿宋_GB2312" w:eastAsia="仿宋_GB2312"/>
          <w:sz w:val="30"/>
          <w:szCs w:val="30"/>
          <w:highlight w:val="none"/>
          <w:lang w:eastAsia="zh-CN"/>
        </w:rPr>
        <w:t>红十字事业－其他红十字事业支出，主要用于红十字会的博爱家园、捐赠、三救三献，年初预算为</w:t>
      </w:r>
      <w:r>
        <w:rPr>
          <w:rFonts w:hint="eastAsia" w:ascii="仿宋_GB2312" w:eastAsia="仿宋_GB2312"/>
          <w:sz w:val="30"/>
          <w:szCs w:val="30"/>
          <w:highlight w:val="none"/>
          <w:lang w:val="en-US" w:eastAsia="zh-CN"/>
        </w:rPr>
        <w:t>21.5万元，支出决算为19.93万元。</w:t>
      </w:r>
      <w:r>
        <w:rPr>
          <w:rFonts w:hint="eastAsia" w:ascii="仿宋_GB2312" w:eastAsia="仿宋_GB2312"/>
          <w:sz w:val="30"/>
          <w:szCs w:val="30"/>
          <w:highlight w:val="none"/>
        </w:rPr>
        <w:t>决算数</w:t>
      </w:r>
      <w:r>
        <w:rPr>
          <w:rFonts w:hint="eastAsia" w:ascii="仿宋_GB2312" w:eastAsia="仿宋_GB2312"/>
          <w:sz w:val="30"/>
          <w:szCs w:val="30"/>
          <w:highlight w:val="none"/>
          <w:lang w:eastAsia="zh-CN"/>
        </w:rPr>
        <w:t>大</w:t>
      </w:r>
      <w:r>
        <w:rPr>
          <w:rFonts w:hint="eastAsia" w:ascii="仿宋_GB2312" w:eastAsia="仿宋_GB2312"/>
          <w:sz w:val="30"/>
          <w:szCs w:val="30"/>
          <w:highlight w:val="none"/>
        </w:rPr>
        <w:t>于预算数的主要原因：</w:t>
      </w:r>
      <w:r>
        <w:rPr>
          <w:rFonts w:hint="eastAsia" w:ascii="仿宋_GB2312" w:eastAsia="仿宋_GB2312"/>
          <w:sz w:val="30"/>
          <w:szCs w:val="30"/>
          <w:highlight w:val="none"/>
          <w:lang w:val="en-US" w:eastAsia="zh-CN"/>
        </w:rPr>
        <w:t>博爱家园建设减少1.46万元</w:t>
      </w:r>
      <w:r>
        <w:rPr>
          <w:rFonts w:hint="eastAsia" w:ascii="仿宋_GB2312" w:eastAsia="仿宋_GB2312"/>
          <w:sz w:val="30"/>
          <w:szCs w:val="30"/>
          <w:highlight w:val="none"/>
          <w:lang w:eastAsia="zh-CN"/>
        </w:rPr>
        <w:t>。</w:t>
      </w:r>
    </w:p>
    <w:p>
      <w:pPr>
        <w:numPr>
          <w:ilvl w:val="0"/>
          <w:numId w:val="0"/>
        </w:numPr>
        <w:ind w:firstLine="600"/>
        <w:rPr>
          <w:rFonts w:hint="eastAsia" w:ascii="仿宋_GB2312" w:eastAsia="仿宋_GB2312"/>
          <w:sz w:val="30"/>
          <w:szCs w:val="30"/>
          <w:highlight w:val="none"/>
          <w:lang w:val="en-US" w:eastAsia="zh-CN"/>
        </w:rPr>
      </w:pPr>
      <w:r>
        <w:rPr>
          <w:rFonts w:hint="eastAsia" w:ascii="仿宋_GB2312" w:eastAsia="仿宋_GB2312"/>
          <w:sz w:val="30"/>
          <w:szCs w:val="30"/>
          <w:highlight w:val="none"/>
          <w:lang w:val="en-US" w:eastAsia="zh-CN"/>
        </w:rPr>
        <w:t>30、</w:t>
      </w:r>
      <w:r>
        <w:rPr>
          <w:rFonts w:hint="eastAsia" w:ascii="仿宋_GB2312" w:eastAsia="仿宋_GB2312"/>
          <w:sz w:val="30"/>
          <w:szCs w:val="30"/>
          <w:highlight w:val="none"/>
        </w:rPr>
        <w:t>社会保障和就业支出-</w:t>
      </w:r>
      <w:r>
        <w:rPr>
          <w:rFonts w:hint="eastAsia" w:ascii="仿宋_GB2312" w:eastAsia="仿宋_GB2312"/>
          <w:sz w:val="30"/>
          <w:szCs w:val="30"/>
          <w:highlight w:val="none"/>
          <w:lang w:eastAsia="zh-CN"/>
        </w:rPr>
        <w:t>其他生活救助－其他城市生活救助，主要用于长护险自付费用专项补助，年初预算为</w:t>
      </w:r>
      <w:r>
        <w:rPr>
          <w:rFonts w:hint="eastAsia" w:ascii="仿宋_GB2312" w:eastAsia="仿宋_GB2312"/>
          <w:sz w:val="30"/>
          <w:szCs w:val="30"/>
          <w:highlight w:val="none"/>
          <w:lang w:val="en-US" w:eastAsia="zh-CN"/>
        </w:rPr>
        <w:t>8.47万元，支出决算为8.04万元。</w:t>
      </w:r>
    </w:p>
    <w:p>
      <w:pPr>
        <w:numPr>
          <w:ilvl w:val="0"/>
          <w:numId w:val="0"/>
        </w:numPr>
        <w:ind w:firstLine="600"/>
        <w:rPr>
          <w:rFonts w:hint="eastAsia" w:ascii="仿宋_GB2312" w:eastAsia="仿宋_GB2312"/>
          <w:sz w:val="30"/>
          <w:szCs w:val="30"/>
          <w:highlight w:val="none"/>
          <w:lang w:eastAsia="zh-CN"/>
        </w:rPr>
      </w:pPr>
      <w:r>
        <w:rPr>
          <w:rFonts w:hint="eastAsia" w:ascii="仿宋_GB2312" w:eastAsia="仿宋_GB2312"/>
          <w:sz w:val="30"/>
          <w:szCs w:val="30"/>
          <w:highlight w:val="none"/>
          <w:lang w:val="en-US" w:eastAsia="zh-CN"/>
        </w:rPr>
        <w:t>31、</w:t>
      </w:r>
      <w:r>
        <w:rPr>
          <w:rFonts w:hint="eastAsia" w:ascii="仿宋_GB2312" w:eastAsia="仿宋_GB2312"/>
          <w:sz w:val="30"/>
          <w:szCs w:val="30"/>
          <w:highlight w:val="none"/>
        </w:rPr>
        <w:t>社会保障和就业支出-</w:t>
      </w:r>
      <w:r>
        <w:rPr>
          <w:rFonts w:hint="eastAsia" w:ascii="仿宋_GB2312" w:eastAsia="仿宋_GB2312"/>
          <w:sz w:val="30"/>
          <w:szCs w:val="30"/>
          <w:highlight w:val="none"/>
          <w:lang w:eastAsia="zh-CN"/>
        </w:rPr>
        <w:t>其他生活救助－其他农村生活救助，主要用于云南扶贫，年初预算为</w:t>
      </w:r>
      <w:r>
        <w:rPr>
          <w:rFonts w:hint="eastAsia" w:ascii="仿宋_GB2312" w:eastAsia="仿宋_GB2312"/>
          <w:sz w:val="30"/>
          <w:szCs w:val="30"/>
          <w:highlight w:val="none"/>
          <w:lang w:val="en-US" w:eastAsia="zh-CN"/>
        </w:rPr>
        <w:t>15万元，支出决算为14.07万元。</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32</w:t>
      </w:r>
      <w:r>
        <w:rPr>
          <w:rFonts w:hint="eastAsia" w:ascii="仿宋_GB2312" w:eastAsia="仿宋_GB2312"/>
          <w:sz w:val="30"/>
          <w:szCs w:val="30"/>
        </w:rPr>
        <w:t>、社会保障和就业支出-退役军人管理事务</w:t>
      </w:r>
      <w:r>
        <w:rPr>
          <w:rFonts w:hint="eastAsia" w:ascii="仿宋_GB2312" w:eastAsia="仿宋_GB2312"/>
          <w:sz w:val="30"/>
          <w:szCs w:val="30"/>
          <w:lang w:eastAsia="zh-CN"/>
        </w:rPr>
        <w:t>－拥军优属</w:t>
      </w:r>
      <w:r>
        <w:rPr>
          <w:rFonts w:hint="eastAsia" w:ascii="仿宋_GB2312" w:eastAsia="仿宋_GB2312"/>
          <w:sz w:val="30"/>
          <w:szCs w:val="30"/>
        </w:rPr>
        <w:t>，主要用于：驻岛部队慰问、退役军人服务站经费、援建海警食堂专项经费、重点优抚对象慰问等支出。年初预算为</w:t>
      </w:r>
      <w:r>
        <w:rPr>
          <w:rFonts w:hint="eastAsia" w:ascii="仿宋_GB2312" w:eastAsia="仿宋_GB2312"/>
          <w:sz w:val="30"/>
          <w:szCs w:val="30"/>
          <w:lang w:val="en-US" w:eastAsia="zh-CN"/>
        </w:rPr>
        <w:t>110</w:t>
      </w:r>
      <w:r>
        <w:rPr>
          <w:rFonts w:hint="eastAsia" w:ascii="仿宋_GB2312" w:eastAsia="仿宋_GB2312"/>
          <w:sz w:val="30"/>
          <w:szCs w:val="30"/>
        </w:rPr>
        <w:t>万元，支出决算为</w:t>
      </w:r>
      <w:r>
        <w:rPr>
          <w:rFonts w:hint="eastAsia" w:ascii="仿宋_GB2312" w:eastAsia="仿宋_GB2312"/>
          <w:sz w:val="30"/>
          <w:szCs w:val="30"/>
          <w:lang w:val="en-US" w:eastAsia="zh-CN"/>
        </w:rPr>
        <w:t>90.94</w:t>
      </w:r>
      <w:r>
        <w:rPr>
          <w:rFonts w:hint="eastAsia" w:ascii="仿宋_GB2312" w:eastAsia="仿宋_GB2312"/>
          <w:sz w:val="30"/>
          <w:szCs w:val="30"/>
        </w:rPr>
        <w:t>万元。决算数小于预算数的主要原因：退役军人服务站经费减少</w:t>
      </w:r>
      <w:r>
        <w:rPr>
          <w:rFonts w:hint="eastAsia" w:ascii="仿宋_GB2312" w:eastAsia="仿宋_GB2312"/>
          <w:sz w:val="30"/>
          <w:szCs w:val="30"/>
          <w:lang w:val="en-US" w:eastAsia="zh-CN"/>
        </w:rPr>
        <w:t>9.38万元</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33</w:t>
      </w:r>
      <w:r>
        <w:rPr>
          <w:rFonts w:hint="eastAsia" w:ascii="仿宋_GB2312" w:eastAsia="仿宋_GB2312"/>
          <w:sz w:val="30"/>
          <w:szCs w:val="30"/>
        </w:rPr>
        <w:t>、社会保障和就业支出-退役军人管理事务</w:t>
      </w:r>
      <w:r>
        <w:rPr>
          <w:rFonts w:hint="eastAsia" w:ascii="仿宋_GB2312" w:eastAsia="仿宋_GB2312"/>
          <w:sz w:val="30"/>
          <w:szCs w:val="30"/>
          <w:lang w:eastAsia="zh-CN"/>
        </w:rPr>
        <w:t>－其他退役军人事务管理支出</w:t>
      </w:r>
      <w:r>
        <w:rPr>
          <w:rFonts w:hint="eastAsia" w:ascii="仿宋_GB2312" w:eastAsia="仿宋_GB2312"/>
          <w:sz w:val="30"/>
          <w:szCs w:val="30"/>
        </w:rPr>
        <w:t>，主要用于：</w:t>
      </w:r>
      <w:r>
        <w:rPr>
          <w:rFonts w:hint="eastAsia" w:ascii="仿宋_GB2312" w:eastAsia="仿宋_GB2312"/>
          <w:sz w:val="30"/>
          <w:szCs w:val="30"/>
          <w:lang w:eastAsia="zh-CN"/>
        </w:rPr>
        <w:t>退役军人补助</w:t>
      </w:r>
      <w:r>
        <w:rPr>
          <w:rFonts w:hint="eastAsia" w:ascii="仿宋_GB2312" w:eastAsia="仿宋_GB2312"/>
          <w:sz w:val="30"/>
          <w:szCs w:val="30"/>
        </w:rPr>
        <w:t>。年初预算为</w:t>
      </w:r>
      <w:r>
        <w:rPr>
          <w:rFonts w:hint="eastAsia" w:ascii="仿宋_GB2312" w:eastAsia="仿宋_GB2312"/>
          <w:sz w:val="30"/>
          <w:szCs w:val="30"/>
          <w:lang w:val="en-US" w:eastAsia="zh-CN"/>
        </w:rPr>
        <w:t>7.59</w:t>
      </w:r>
      <w:r>
        <w:rPr>
          <w:rFonts w:hint="eastAsia" w:ascii="仿宋_GB2312" w:eastAsia="仿宋_GB2312"/>
          <w:sz w:val="30"/>
          <w:szCs w:val="30"/>
        </w:rPr>
        <w:t>万元，支出决算为</w:t>
      </w:r>
      <w:r>
        <w:rPr>
          <w:rFonts w:hint="eastAsia" w:ascii="仿宋_GB2312" w:eastAsia="仿宋_GB2312"/>
          <w:sz w:val="30"/>
          <w:szCs w:val="30"/>
          <w:lang w:val="en-US" w:eastAsia="zh-CN"/>
        </w:rPr>
        <w:t>27.94</w:t>
      </w:r>
      <w:r>
        <w:rPr>
          <w:rFonts w:hint="eastAsia" w:ascii="仿宋_GB2312" w:eastAsia="仿宋_GB2312"/>
          <w:sz w:val="30"/>
          <w:szCs w:val="30"/>
        </w:rPr>
        <w:t>万元。决算数</w:t>
      </w:r>
      <w:r>
        <w:rPr>
          <w:rFonts w:hint="eastAsia" w:ascii="仿宋_GB2312" w:eastAsia="仿宋_GB2312"/>
          <w:sz w:val="30"/>
          <w:szCs w:val="30"/>
          <w:lang w:eastAsia="zh-CN"/>
        </w:rPr>
        <w:t>大</w:t>
      </w:r>
      <w:r>
        <w:rPr>
          <w:rFonts w:hint="eastAsia" w:ascii="仿宋_GB2312" w:eastAsia="仿宋_GB2312"/>
          <w:sz w:val="30"/>
          <w:szCs w:val="30"/>
        </w:rPr>
        <w:t>于预算数的主要原因：</w:t>
      </w:r>
      <w:r>
        <w:rPr>
          <w:rFonts w:hint="eastAsia" w:ascii="仿宋_GB2312" w:eastAsia="仿宋_GB2312"/>
          <w:sz w:val="30"/>
          <w:szCs w:val="30"/>
          <w:lang w:eastAsia="zh-CN"/>
        </w:rPr>
        <w:t>年中增加2023年退役军人服务保障体系建设服务站建设及关爱功臣项目经费</w:t>
      </w:r>
      <w:r>
        <w:rPr>
          <w:rFonts w:hint="eastAsia" w:ascii="仿宋_GB2312" w:eastAsia="仿宋_GB2312"/>
          <w:sz w:val="30"/>
          <w:szCs w:val="30"/>
          <w:lang w:val="en-US" w:eastAsia="zh-CN"/>
        </w:rPr>
        <w:t>20.35万元</w:t>
      </w:r>
      <w:r>
        <w:rPr>
          <w:rFonts w:hint="eastAsia" w:ascii="仿宋_GB2312" w:eastAsia="仿宋_GB2312"/>
          <w:sz w:val="30"/>
          <w:szCs w:val="30"/>
        </w:rPr>
        <w:t>。</w:t>
      </w:r>
    </w:p>
    <w:p>
      <w:pPr>
        <w:numPr>
          <w:ilvl w:val="0"/>
          <w:numId w:val="0"/>
        </w:numPr>
        <w:ind w:firstLine="600"/>
        <w:rPr>
          <w:rFonts w:hint="eastAsia" w:ascii="仿宋_GB2312" w:eastAsia="仿宋_GB2312"/>
          <w:sz w:val="30"/>
          <w:szCs w:val="30"/>
        </w:rPr>
      </w:pPr>
      <w:r>
        <w:rPr>
          <w:rFonts w:hint="eastAsia" w:ascii="仿宋_GB2312" w:eastAsia="仿宋_GB2312"/>
          <w:sz w:val="30"/>
          <w:szCs w:val="30"/>
          <w:lang w:val="en-US" w:eastAsia="zh-CN"/>
        </w:rPr>
        <w:t>34</w:t>
      </w:r>
      <w:r>
        <w:rPr>
          <w:rFonts w:hint="eastAsia" w:ascii="仿宋_GB2312" w:eastAsia="仿宋_GB2312"/>
          <w:sz w:val="30"/>
          <w:szCs w:val="30"/>
        </w:rPr>
        <w:t>、社会保障和就业支出-</w:t>
      </w:r>
      <w:r>
        <w:rPr>
          <w:rFonts w:hint="eastAsia" w:ascii="仿宋_GB2312" w:eastAsia="仿宋_GB2312"/>
          <w:sz w:val="30"/>
          <w:szCs w:val="30"/>
          <w:lang w:eastAsia="zh-CN"/>
        </w:rPr>
        <w:t>其他</w:t>
      </w:r>
      <w:r>
        <w:rPr>
          <w:rFonts w:hint="eastAsia" w:ascii="仿宋_GB2312" w:eastAsia="仿宋_GB2312"/>
          <w:sz w:val="30"/>
          <w:szCs w:val="30"/>
        </w:rPr>
        <w:t>社会保障和就业支出</w:t>
      </w:r>
      <w:r>
        <w:rPr>
          <w:rFonts w:hint="eastAsia" w:ascii="仿宋_GB2312" w:eastAsia="仿宋_GB2312"/>
          <w:sz w:val="30"/>
          <w:szCs w:val="30"/>
          <w:lang w:eastAsia="zh-CN"/>
        </w:rPr>
        <w:t>－其他</w:t>
      </w:r>
      <w:r>
        <w:rPr>
          <w:rFonts w:hint="eastAsia" w:ascii="仿宋_GB2312" w:eastAsia="仿宋_GB2312"/>
          <w:sz w:val="30"/>
          <w:szCs w:val="30"/>
        </w:rPr>
        <w:t>社会保障和就业支出，主要用于：</w:t>
      </w:r>
      <w:r>
        <w:rPr>
          <w:rFonts w:hint="eastAsia" w:ascii="仿宋_GB2312" w:eastAsia="仿宋_GB2312"/>
          <w:sz w:val="30"/>
          <w:szCs w:val="30"/>
          <w:lang w:eastAsia="zh-CN"/>
        </w:rPr>
        <w:t>服务总社及生态养护社人员工资福利，</w:t>
      </w:r>
      <w:r>
        <w:rPr>
          <w:rFonts w:hint="eastAsia" w:ascii="仿宋_GB2312" w:eastAsia="仿宋_GB2312"/>
          <w:sz w:val="30"/>
          <w:szCs w:val="30"/>
        </w:rPr>
        <w:t>年初预算为</w:t>
      </w:r>
      <w:r>
        <w:rPr>
          <w:rFonts w:hint="eastAsia" w:ascii="仿宋_GB2312" w:eastAsia="仿宋_GB2312"/>
          <w:sz w:val="30"/>
          <w:szCs w:val="30"/>
          <w:lang w:val="en-US" w:eastAsia="zh-CN"/>
        </w:rPr>
        <w:t>9699.44</w:t>
      </w:r>
      <w:r>
        <w:rPr>
          <w:rFonts w:hint="eastAsia" w:ascii="仿宋_GB2312" w:eastAsia="仿宋_GB2312"/>
          <w:sz w:val="30"/>
          <w:szCs w:val="30"/>
        </w:rPr>
        <w:t>万元，支出决算为</w:t>
      </w:r>
      <w:r>
        <w:rPr>
          <w:rFonts w:hint="eastAsia" w:ascii="仿宋_GB2312" w:eastAsia="仿宋_GB2312"/>
          <w:sz w:val="30"/>
          <w:szCs w:val="30"/>
          <w:lang w:val="en-US" w:eastAsia="zh-CN"/>
        </w:rPr>
        <w:t>9697.84</w:t>
      </w:r>
      <w:r>
        <w:rPr>
          <w:rFonts w:hint="eastAsia" w:ascii="仿宋_GB2312" w:eastAsia="仿宋_GB2312"/>
          <w:sz w:val="30"/>
          <w:szCs w:val="30"/>
        </w:rPr>
        <w:t>万元。</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35</w:t>
      </w:r>
      <w:r>
        <w:rPr>
          <w:rFonts w:hint="eastAsia" w:ascii="仿宋_GB2312" w:eastAsia="仿宋_GB2312"/>
          <w:sz w:val="30"/>
          <w:szCs w:val="30"/>
        </w:rPr>
        <w:t>、卫生健康支出-基层医疗卫生机构-城市社区卫生</w:t>
      </w:r>
      <w:r>
        <w:rPr>
          <w:rFonts w:hint="eastAsia" w:ascii="仿宋_GB2312" w:eastAsia="仿宋_GB2312"/>
          <w:sz w:val="30"/>
          <w:szCs w:val="30"/>
          <w:lang w:eastAsia="zh-CN"/>
        </w:rPr>
        <w:t>机构</w:t>
      </w:r>
      <w:r>
        <w:rPr>
          <w:rFonts w:hint="eastAsia" w:ascii="仿宋_GB2312" w:eastAsia="仿宋_GB2312"/>
          <w:sz w:val="30"/>
          <w:szCs w:val="30"/>
        </w:rPr>
        <w:t>，主要用于：镇村卫生一体化办公室专项经费、社区卫生服务中心</w:t>
      </w:r>
      <w:r>
        <w:rPr>
          <w:rFonts w:hint="eastAsia" w:ascii="仿宋_GB2312" w:eastAsia="仿宋_GB2312"/>
          <w:sz w:val="30"/>
          <w:szCs w:val="30"/>
          <w:lang w:eastAsia="zh-CN"/>
        </w:rPr>
        <w:t>劳务</w:t>
      </w:r>
      <w:r>
        <w:rPr>
          <w:rFonts w:hint="eastAsia" w:ascii="仿宋_GB2312" w:eastAsia="仿宋_GB2312"/>
          <w:sz w:val="30"/>
          <w:szCs w:val="30"/>
        </w:rPr>
        <w:t>支出。年初预算为</w:t>
      </w:r>
      <w:r>
        <w:rPr>
          <w:rFonts w:hint="eastAsia" w:ascii="仿宋_GB2312" w:eastAsia="仿宋_GB2312"/>
          <w:sz w:val="30"/>
          <w:szCs w:val="30"/>
          <w:lang w:val="en-US" w:eastAsia="zh-CN"/>
        </w:rPr>
        <w:t>232.96</w:t>
      </w:r>
      <w:r>
        <w:rPr>
          <w:rFonts w:hint="eastAsia" w:ascii="仿宋_GB2312" w:eastAsia="仿宋_GB2312"/>
          <w:sz w:val="30"/>
          <w:szCs w:val="30"/>
        </w:rPr>
        <w:t>万元，支出决算为</w:t>
      </w:r>
      <w:r>
        <w:rPr>
          <w:rFonts w:hint="eastAsia" w:ascii="仿宋_GB2312" w:eastAsia="仿宋_GB2312"/>
          <w:sz w:val="30"/>
          <w:szCs w:val="30"/>
          <w:lang w:val="en-US" w:eastAsia="zh-CN"/>
        </w:rPr>
        <w:t>232.96</w:t>
      </w:r>
      <w:r>
        <w:rPr>
          <w:rFonts w:hint="eastAsia" w:ascii="仿宋_GB2312" w:eastAsia="仿宋_GB2312"/>
          <w:sz w:val="30"/>
          <w:szCs w:val="30"/>
        </w:rPr>
        <w:t>万元。</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36</w:t>
      </w:r>
      <w:r>
        <w:rPr>
          <w:rFonts w:hint="eastAsia" w:ascii="仿宋_GB2312" w:eastAsia="仿宋_GB2312"/>
          <w:sz w:val="30"/>
          <w:szCs w:val="30"/>
        </w:rPr>
        <w:t>、卫生健康支出-</w:t>
      </w:r>
      <w:r>
        <w:rPr>
          <w:rFonts w:hint="eastAsia" w:ascii="仿宋_GB2312" w:eastAsia="仿宋_GB2312"/>
          <w:sz w:val="30"/>
          <w:szCs w:val="30"/>
          <w:lang w:eastAsia="zh-CN"/>
        </w:rPr>
        <w:t>公共卫生</w:t>
      </w:r>
      <w:r>
        <w:rPr>
          <w:rFonts w:hint="eastAsia" w:ascii="仿宋_GB2312" w:eastAsia="仿宋_GB2312"/>
          <w:sz w:val="30"/>
          <w:szCs w:val="30"/>
        </w:rPr>
        <w:t>-</w:t>
      </w:r>
      <w:r>
        <w:rPr>
          <w:rFonts w:hint="eastAsia" w:ascii="仿宋_GB2312" w:eastAsia="仿宋_GB2312"/>
          <w:sz w:val="30"/>
          <w:szCs w:val="30"/>
          <w:lang w:eastAsia="zh-CN"/>
        </w:rPr>
        <w:t>突发公共卫生事件应急处理</w:t>
      </w:r>
      <w:r>
        <w:rPr>
          <w:rFonts w:hint="eastAsia" w:ascii="仿宋_GB2312" w:eastAsia="仿宋_GB2312"/>
          <w:sz w:val="30"/>
          <w:szCs w:val="30"/>
        </w:rPr>
        <w:t>，主要用于：</w:t>
      </w:r>
      <w:r>
        <w:rPr>
          <w:rFonts w:hint="eastAsia" w:ascii="仿宋_GB2312" w:eastAsia="仿宋_GB2312"/>
          <w:sz w:val="30"/>
          <w:szCs w:val="30"/>
          <w:lang w:eastAsia="zh-CN"/>
        </w:rPr>
        <w:t>疫情防控及后勤保障支出</w:t>
      </w:r>
      <w:r>
        <w:rPr>
          <w:rFonts w:hint="eastAsia" w:ascii="仿宋_GB2312" w:eastAsia="仿宋_GB2312"/>
          <w:sz w:val="30"/>
          <w:szCs w:val="30"/>
        </w:rPr>
        <w:t>。年初预算为</w:t>
      </w:r>
      <w:r>
        <w:rPr>
          <w:rFonts w:hint="eastAsia" w:ascii="仿宋_GB2312" w:eastAsia="仿宋_GB2312"/>
          <w:sz w:val="30"/>
          <w:szCs w:val="30"/>
          <w:lang w:val="en-US" w:eastAsia="zh-CN"/>
        </w:rPr>
        <w:t>450</w:t>
      </w:r>
      <w:r>
        <w:rPr>
          <w:rFonts w:hint="eastAsia" w:ascii="仿宋_GB2312" w:eastAsia="仿宋_GB2312"/>
          <w:sz w:val="30"/>
          <w:szCs w:val="30"/>
        </w:rPr>
        <w:t>万元，支出决算为</w:t>
      </w:r>
      <w:r>
        <w:rPr>
          <w:rFonts w:hint="eastAsia" w:ascii="仿宋_GB2312" w:eastAsia="仿宋_GB2312"/>
          <w:sz w:val="30"/>
          <w:szCs w:val="30"/>
          <w:lang w:val="en-US" w:eastAsia="zh-CN"/>
        </w:rPr>
        <w:t>447.82</w:t>
      </w:r>
      <w:r>
        <w:rPr>
          <w:rFonts w:hint="eastAsia" w:ascii="仿宋_GB2312" w:eastAsia="仿宋_GB2312"/>
          <w:sz w:val="30"/>
          <w:szCs w:val="30"/>
        </w:rPr>
        <w:t>万元。2022年疫情防控后勤保障经费</w:t>
      </w:r>
      <w:r>
        <w:rPr>
          <w:rFonts w:hint="eastAsia" w:ascii="仿宋_GB2312" w:eastAsia="仿宋_GB2312"/>
          <w:sz w:val="30"/>
          <w:szCs w:val="30"/>
          <w:lang w:eastAsia="zh-CN"/>
        </w:rPr>
        <w:t>突发疫情专项经费年中新增</w:t>
      </w:r>
      <w:r>
        <w:rPr>
          <w:rFonts w:hint="eastAsia" w:ascii="仿宋_GB2312" w:eastAsia="仿宋_GB2312"/>
          <w:sz w:val="30"/>
          <w:szCs w:val="30"/>
          <w:lang w:val="en-US" w:eastAsia="zh-CN"/>
        </w:rPr>
        <w:t>248.22万元，但疫情防控经费相应减少250.39万元</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37</w:t>
      </w:r>
      <w:r>
        <w:rPr>
          <w:rFonts w:hint="eastAsia" w:ascii="仿宋_GB2312" w:eastAsia="仿宋_GB2312"/>
          <w:sz w:val="30"/>
          <w:szCs w:val="30"/>
        </w:rPr>
        <w:t>、卫生健康支出-</w:t>
      </w:r>
      <w:r>
        <w:rPr>
          <w:rFonts w:hint="eastAsia" w:ascii="仿宋_GB2312" w:eastAsia="仿宋_GB2312"/>
          <w:sz w:val="30"/>
          <w:szCs w:val="30"/>
          <w:lang w:eastAsia="zh-CN"/>
        </w:rPr>
        <w:t>计划生育服务</w:t>
      </w:r>
      <w:r>
        <w:rPr>
          <w:rFonts w:hint="eastAsia" w:ascii="仿宋_GB2312" w:eastAsia="仿宋_GB2312"/>
          <w:sz w:val="30"/>
          <w:szCs w:val="30"/>
        </w:rPr>
        <w:t>，主要用于：</w:t>
      </w:r>
      <w:r>
        <w:rPr>
          <w:rFonts w:hint="eastAsia" w:ascii="仿宋_GB2312" w:eastAsia="仿宋_GB2312"/>
          <w:sz w:val="30"/>
          <w:szCs w:val="30"/>
          <w:lang w:eastAsia="zh-CN"/>
        </w:rPr>
        <w:t>独生子女费及孕前补贴</w:t>
      </w:r>
      <w:r>
        <w:rPr>
          <w:rFonts w:hint="eastAsia" w:ascii="仿宋_GB2312" w:eastAsia="仿宋_GB2312"/>
          <w:sz w:val="30"/>
          <w:szCs w:val="30"/>
        </w:rPr>
        <w:t>。年初预算为</w:t>
      </w:r>
      <w:r>
        <w:rPr>
          <w:rFonts w:hint="eastAsia" w:ascii="仿宋_GB2312" w:eastAsia="仿宋_GB2312"/>
          <w:sz w:val="30"/>
          <w:szCs w:val="30"/>
          <w:lang w:val="en-US" w:eastAsia="zh-CN"/>
        </w:rPr>
        <w:t>212.84</w:t>
      </w:r>
      <w:r>
        <w:rPr>
          <w:rFonts w:hint="eastAsia" w:ascii="仿宋_GB2312" w:eastAsia="仿宋_GB2312"/>
          <w:sz w:val="30"/>
          <w:szCs w:val="30"/>
        </w:rPr>
        <w:t>万元，支出决算为</w:t>
      </w:r>
      <w:r>
        <w:rPr>
          <w:rFonts w:hint="eastAsia" w:ascii="仿宋_GB2312" w:eastAsia="仿宋_GB2312"/>
          <w:sz w:val="30"/>
          <w:szCs w:val="30"/>
          <w:lang w:val="en-US" w:eastAsia="zh-CN"/>
        </w:rPr>
        <w:t>183.32</w:t>
      </w:r>
      <w:r>
        <w:rPr>
          <w:rFonts w:hint="eastAsia" w:ascii="仿宋_GB2312" w:eastAsia="仿宋_GB2312"/>
          <w:sz w:val="30"/>
          <w:szCs w:val="30"/>
        </w:rPr>
        <w:t>万元。</w:t>
      </w:r>
      <w:r>
        <w:rPr>
          <w:rFonts w:hint="eastAsia" w:ascii="仿宋_GB2312" w:eastAsia="仿宋_GB2312"/>
          <w:sz w:val="30"/>
          <w:szCs w:val="30"/>
          <w:lang w:eastAsia="zh-CN"/>
        </w:rPr>
        <w:t>计生－</w:t>
      </w:r>
      <w:r>
        <w:rPr>
          <w:rFonts w:hint="eastAsia" w:ascii="仿宋_GB2312" w:eastAsia="仿宋_GB2312"/>
          <w:sz w:val="30"/>
          <w:szCs w:val="30"/>
        </w:rPr>
        <w:t>家庭发展工作</w:t>
      </w:r>
      <w:r>
        <w:rPr>
          <w:rFonts w:hint="eastAsia" w:ascii="仿宋_GB2312" w:eastAsia="仿宋_GB2312"/>
          <w:sz w:val="30"/>
          <w:szCs w:val="30"/>
          <w:lang w:eastAsia="zh-CN"/>
        </w:rPr>
        <w:t>减少</w:t>
      </w:r>
      <w:r>
        <w:rPr>
          <w:rFonts w:hint="eastAsia" w:ascii="仿宋_GB2312" w:eastAsia="仿宋_GB2312"/>
          <w:sz w:val="30"/>
          <w:szCs w:val="30"/>
          <w:lang w:val="en-US" w:eastAsia="zh-CN"/>
        </w:rPr>
        <w:t>181.97万元，年中新增宝宝屋装修及运营费156.88万元</w:t>
      </w:r>
      <w:r>
        <w:rPr>
          <w:rFonts w:hint="eastAsia" w:ascii="仿宋_GB2312" w:eastAsia="仿宋_GB2312"/>
          <w:sz w:val="30"/>
          <w:szCs w:val="30"/>
          <w:lang w:eastAsia="zh-CN"/>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38</w:t>
      </w:r>
      <w:r>
        <w:rPr>
          <w:rFonts w:hint="eastAsia" w:ascii="仿宋_GB2312" w:eastAsia="仿宋_GB2312"/>
          <w:sz w:val="30"/>
          <w:szCs w:val="30"/>
        </w:rPr>
        <w:t>、卫生健康支出-行政事业单位医疗</w:t>
      </w:r>
      <w:r>
        <w:rPr>
          <w:rFonts w:hint="eastAsia" w:ascii="仿宋_GB2312" w:eastAsia="仿宋_GB2312"/>
          <w:sz w:val="30"/>
          <w:szCs w:val="30"/>
          <w:lang w:eastAsia="zh-CN"/>
        </w:rPr>
        <w:t>－行政单位医疗</w:t>
      </w:r>
      <w:r>
        <w:rPr>
          <w:rFonts w:hint="eastAsia" w:ascii="仿宋_GB2312" w:eastAsia="仿宋_GB2312"/>
          <w:sz w:val="30"/>
          <w:szCs w:val="30"/>
        </w:rPr>
        <w:t>，主要用于：职工基本医疗保险缴费支出。年初预算为</w:t>
      </w:r>
      <w:r>
        <w:rPr>
          <w:rFonts w:hint="eastAsia" w:ascii="仿宋_GB2312" w:eastAsia="仿宋_GB2312"/>
          <w:sz w:val="30"/>
          <w:szCs w:val="30"/>
          <w:lang w:val="en-US" w:eastAsia="zh-CN"/>
        </w:rPr>
        <w:t>90</w:t>
      </w:r>
      <w:r>
        <w:rPr>
          <w:rFonts w:hint="eastAsia" w:ascii="仿宋_GB2312" w:eastAsia="仿宋_GB2312"/>
          <w:sz w:val="30"/>
          <w:szCs w:val="30"/>
        </w:rPr>
        <w:t>万元，支出决算为</w:t>
      </w:r>
      <w:r>
        <w:rPr>
          <w:rFonts w:hint="eastAsia" w:ascii="仿宋_GB2312" w:eastAsia="仿宋_GB2312"/>
          <w:sz w:val="30"/>
          <w:szCs w:val="30"/>
          <w:lang w:val="en-US" w:eastAsia="zh-CN"/>
        </w:rPr>
        <w:t>82.95</w:t>
      </w:r>
      <w:r>
        <w:rPr>
          <w:rFonts w:hint="eastAsia" w:ascii="仿宋_GB2312" w:eastAsia="仿宋_GB2312"/>
          <w:sz w:val="30"/>
          <w:szCs w:val="30"/>
        </w:rPr>
        <w:t>万元。</w:t>
      </w:r>
    </w:p>
    <w:p>
      <w:p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39、卫生健康支出－优抚对象医疗，主要用于2022年第二批优抚对象医疗保障经费区级资金，年初预算为3.98万元，支出决算为2.35万元。按照区级及中央级直达资金及名单发放。</w:t>
      </w:r>
    </w:p>
    <w:p>
      <w:p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40、卫生健康支出－其他卫生健康支出，主要用于献血、医护节慰问、健康驿站运营费、爱国卫生等，年初预算为144.2万元，支出决算为119.27万元。</w:t>
      </w:r>
      <w:r>
        <w:rPr>
          <w:rFonts w:hint="eastAsia" w:ascii="仿宋_GB2312" w:eastAsia="仿宋_GB2312"/>
          <w:sz w:val="30"/>
          <w:szCs w:val="30"/>
        </w:rPr>
        <w:t>决算数小于预算数的主要原因：</w:t>
      </w:r>
      <w:r>
        <w:rPr>
          <w:rFonts w:hint="eastAsia" w:ascii="仿宋_GB2312" w:eastAsia="仿宋_GB2312"/>
          <w:sz w:val="30"/>
          <w:szCs w:val="30"/>
          <w:lang w:eastAsia="zh-CN"/>
        </w:rPr>
        <w:t>献血减少</w:t>
      </w:r>
      <w:r>
        <w:rPr>
          <w:rFonts w:hint="eastAsia" w:ascii="仿宋_GB2312" w:eastAsia="仿宋_GB2312"/>
          <w:sz w:val="30"/>
          <w:szCs w:val="30"/>
          <w:lang w:val="en-US" w:eastAsia="zh-CN"/>
        </w:rPr>
        <w:t>24.95万元</w:t>
      </w:r>
      <w:r>
        <w:rPr>
          <w:rFonts w:hint="eastAsia" w:ascii="仿宋_GB2312" w:eastAsia="仿宋_GB2312"/>
          <w:sz w:val="30"/>
          <w:szCs w:val="30"/>
          <w:lang w:eastAsia="zh-CN"/>
        </w:rPr>
        <w:t>。</w:t>
      </w:r>
    </w:p>
    <w:p>
      <w:pPr>
        <w:ind w:firstLine="600" w:firstLineChars="200"/>
        <w:rPr>
          <w:rFonts w:hint="eastAsia" w:ascii="仿宋_GB2312" w:eastAsia="仿宋_GB2312"/>
          <w:sz w:val="30"/>
          <w:szCs w:val="30"/>
          <w:lang w:eastAsia="zh-CN"/>
        </w:rPr>
      </w:pPr>
      <w:r>
        <w:rPr>
          <w:rFonts w:hint="eastAsia" w:ascii="仿宋_GB2312" w:eastAsia="仿宋_GB2312"/>
          <w:sz w:val="30"/>
          <w:szCs w:val="30"/>
          <w:lang w:val="en-US" w:eastAsia="zh-CN"/>
        </w:rPr>
        <w:t>41</w:t>
      </w:r>
      <w:r>
        <w:rPr>
          <w:rFonts w:hint="eastAsia" w:ascii="仿宋_GB2312" w:eastAsia="仿宋_GB2312"/>
          <w:sz w:val="30"/>
          <w:szCs w:val="30"/>
        </w:rPr>
        <w:t>、节能环保支出-污染减排，主要用于：规保办环境保护支出</w:t>
      </w:r>
      <w:r>
        <w:rPr>
          <w:rFonts w:hint="eastAsia" w:ascii="仿宋_GB2312" w:eastAsia="仿宋_GB2312"/>
          <w:sz w:val="30"/>
          <w:szCs w:val="30"/>
          <w:lang w:eastAsia="zh-CN"/>
        </w:rPr>
        <w:t>，重点企业监测及整治</w:t>
      </w:r>
      <w:r>
        <w:rPr>
          <w:rFonts w:hint="eastAsia" w:ascii="仿宋_GB2312" w:eastAsia="仿宋_GB2312"/>
          <w:sz w:val="30"/>
          <w:szCs w:val="30"/>
        </w:rPr>
        <w:t>。年初预算为</w:t>
      </w:r>
      <w:r>
        <w:rPr>
          <w:rFonts w:hint="eastAsia" w:ascii="仿宋_GB2312" w:eastAsia="仿宋_GB2312"/>
          <w:sz w:val="30"/>
          <w:szCs w:val="30"/>
          <w:lang w:val="en-US" w:eastAsia="zh-CN"/>
        </w:rPr>
        <w:t>70</w:t>
      </w:r>
      <w:r>
        <w:rPr>
          <w:rFonts w:hint="eastAsia" w:ascii="仿宋_GB2312" w:eastAsia="仿宋_GB2312"/>
          <w:sz w:val="30"/>
          <w:szCs w:val="30"/>
        </w:rPr>
        <w:t>万元，支出决算为</w:t>
      </w:r>
      <w:r>
        <w:rPr>
          <w:rFonts w:hint="eastAsia" w:ascii="仿宋_GB2312" w:eastAsia="仿宋_GB2312"/>
          <w:sz w:val="30"/>
          <w:szCs w:val="30"/>
          <w:lang w:val="en-US" w:eastAsia="zh-CN"/>
        </w:rPr>
        <w:t>71.62</w:t>
      </w:r>
      <w:r>
        <w:rPr>
          <w:rFonts w:hint="eastAsia" w:ascii="仿宋_GB2312" w:eastAsia="仿宋_GB2312"/>
          <w:sz w:val="30"/>
          <w:szCs w:val="30"/>
        </w:rPr>
        <w:t>万元。</w:t>
      </w:r>
    </w:p>
    <w:p>
      <w:pPr>
        <w:ind w:firstLine="600" w:firstLineChars="200"/>
        <w:rPr>
          <w:rFonts w:hint="eastAsia" w:ascii="仿宋_GB2312" w:eastAsia="仿宋_GB2312"/>
          <w:sz w:val="30"/>
          <w:szCs w:val="30"/>
          <w:lang w:eastAsia="zh-CN"/>
        </w:rPr>
      </w:pPr>
      <w:r>
        <w:rPr>
          <w:rFonts w:hint="eastAsia" w:ascii="仿宋_GB2312" w:eastAsia="仿宋_GB2312"/>
          <w:sz w:val="30"/>
          <w:szCs w:val="30"/>
          <w:lang w:val="en-US" w:eastAsia="zh-CN"/>
        </w:rPr>
        <w:t>42、</w:t>
      </w:r>
      <w:r>
        <w:rPr>
          <w:rFonts w:hint="eastAsia" w:ascii="仿宋_GB2312" w:eastAsia="仿宋_GB2312"/>
          <w:sz w:val="30"/>
          <w:szCs w:val="30"/>
        </w:rPr>
        <w:t>城乡社区支出-城乡社区</w:t>
      </w:r>
      <w:r>
        <w:rPr>
          <w:rFonts w:hint="eastAsia" w:ascii="仿宋_GB2312" w:eastAsia="仿宋_GB2312"/>
          <w:sz w:val="30"/>
          <w:szCs w:val="30"/>
          <w:lang w:eastAsia="zh-CN"/>
        </w:rPr>
        <w:t>公共设施－小城镇基础设施建设</w:t>
      </w:r>
      <w:r>
        <w:rPr>
          <w:rFonts w:hint="eastAsia" w:ascii="仿宋_GB2312" w:eastAsia="仿宋_GB2312"/>
          <w:sz w:val="30"/>
          <w:szCs w:val="30"/>
        </w:rPr>
        <w:t>，主要用于：</w:t>
      </w:r>
      <w:r>
        <w:rPr>
          <w:rFonts w:hint="eastAsia" w:ascii="仿宋_GB2312" w:eastAsia="仿宋_GB2312"/>
          <w:sz w:val="30"/>
          <w:szCs w:val="30"/>
          <w:lang w:eastAsia="zh-CN"/>
        </w:rPr>
        <w:t>路灯及景观灯工程及维护</w:t>
      </w:r>
      <w:r>
        <w:rPr>
          <w:rFonts w:hint="eastAsia" w:ascii="仿宋_GB2312" w:eastAsia="仿宋_GB2312"/>
          <w:sz w:val="30"/>
          <w:szCs w:val="30"/>
        </w:rPr>
        <w:t>。年初预算为</w:t>
      </w:r>
      <w:r>
        <w:rPr>
          <w:rFonts w:hint="eastAsia" w:ascii="仿宋_GB2312" w:eastAsia="仿宋_GB2312"/>
          <w:sz w:val="30"/>
          <w:szCs w:val="30"/>
          <w:lang w:val="en-US" w:eastAsia="zh-CN"/>
        </w:rPr>
        <w:t>75</w:t>
      </w:r>
      <w:r>
        <w:rPr>
          <w:rFonts w:hint="eastAsia" w:ascii="仿宋_GB2312" w:eastAsia="仿宋_GB2312"/>
          <w:sz w:val="30"/>
          <w:szCs w:val="30"/>
        </w:rPr>
        <w:t>万元，支出决算为</w:t>
      </w:r>
      <w:r>
        <w:rPr>
          <w:rFonts w:hint="eastAsia" w:ascii="仿宋_GB2312" w:eastAsia="仿宋_GB2312"/>
          <w:sz w:val="30"/>
          <w:szCs w:val="30"/>
          <w:lang w:val="en-US" w:eastAsia="zh-CN"/>
        </w:rPr>
        <w:t>102.33</w:t>
      </w:r>
      <w:r>
        <w:rPr>
          <w:rFonts w:hint="eastAsia" w:ascii="仿宋_GB2312" w:eastAsia="仿宋_GB2312"/>
          <w:sz w:val="30"/>
          <w:szCs w:val="30"/>
        </w:rPr>
        <w:t>万元。决算数</w:t>
      </w:r>
      <w:r>
        <w:rPr>
          <w:rFonts w:hint="eastAsia" w:ascii="仿宋_GB2312" w:eastAsia="仿宋_GB2312"/>
          <w:sz w:val="30"/>
          <w:szCs w:val="30"/>
          <w:lang w:eastAsia="zh-CN"/>
        </w:rPr>
        <w:t>大</w:t>
      </w:r>
      <w:r>
        <w:rPr>
          <w:rFonts w:hint="eastAsia" w:ascii="仿宋_GB2312" w:eastAsia="仿宋_GB2312"/>
          <w:sz w:val="30"/>
          <w:szCs w:val="30"/>
        </w:rPr>
        <w:t>于预算数的主要原因：</w:t>
      </w:r>
      <w:r>
        <w:rPr>
          <w:rFonts w:hint="eastAsia" w:ascii="仿宋_GB2312" w:eastAsia="仿宋_GB2312"/>
          <w:sz w:val="30"/>
          <w:szCs w:val="30"/>
          <w:lang w:eastAsia="zh-CN"/>
        </w:rPr>
        <w:t>年中新增</w:t>
      </w:r>
      <w:r>
        <w:rPr>
          <w:rFonts w:hint="eastAsia" w:ascii="仿宋_GB2312" w:eastAsia="仿宋_GB2312"/>
          <w:sz w:val="30"/>
          <w:szCs w:val="30"/>
        </w:rPr>
        <w:t>经贸大楼景观灯光工程</w:t>
      </w:r>
      <w:r>
        <w:rPr>
          <w:rFonts w:hint="eastAsia" w:ascii="仿宋_GB2312" w:eastAsia="仿宋_GB2312"/>
          <w:sz w:val="30"/>
          <w:szCs w:val="30"/>
          <w:lang w:val="en-US" w:eastAsia="zh-CN"/>
        </w:rPr>
        <w:t>30万元</w:t>
      </w:r>
      <w:r>
        <w:rPr>
          <w:rFonts w:hint="eastAsia" w:ascii="仿宋_GB2312" w:eastAsia="仿宋_GB2312"/>
          <w:sz w:val="30"/>
          <w:szCs w:val="30"/>
          <w:lang w:eastAsia="zh-CN"/>
        </w:rPr>
        <w:t>。</w:t>
      </w:r>
    </w:p>
    <w:p>
      <w:p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43、</w:t>
      </w:r>
      <w:r>
        <w:rPr>
          <w:rFonts w:hint="eastAsia" w:ascii="仿宋_GB2312" w:eastAsia="仿宋_GB2312"/>
          <w:sz w:val="30"/>
          <w:szCs w:val="30"/>
        </w:rPr>
        <w:t>城乡社区支出-城乡社区</w:t>
      </w:r>
      <w:r>
        <w:rPr>
          <w:rFonts w:hint="eastAsia" w:ascii="仿宋_GB2312" w:eastAsia="仿宋_GB2312"/>
          <w:sz w:val="30"/>
          <w:szCs w:val="30"/>
          <w:lang w:eastAsia="zh-CN"/>
        </w:rPr>
        <w:t>公共设施－其他城乡社区公共设施支出</w:t>
      </w:r>
      <w:r>
        <w:rPr>
          <w:rFonts w:hint="eastAsia" w:ascii="仿宋_GB2312" w:eastAsia="仿宋_GB2312"/>
          <w:sz w:val="30"/>
          <w:szCs w:val="30"/>
        </w:rPr>
        <w:t>，主要用于：</w:t>
      </w:r>
      <w:r>
        <w:rPr>
          <w:rFonts w:hint="eastAsia" w:ascii="仿宋_GB2312" w:eastAsia="仿宋_GB2312"/>
          <w:sz w:val="30"/>
          <w:szCs w:val="30"/>
          <w:lang w:eastAsia="zh-CN"/>
        </w:rPr>
        <w:t>规保办用于农村建设及二类维修、市政道路及公共绿地养护、市政道路及绿地二类维修、自行车租赁服务费、雨污水管网改造等</w:t>
      </w:r>
      <w:r>
        <w:rPr>
          <w:rFonts w:hint="eastAsia" w:ascii="仿宋_GB2312" w:eastAsia="仿宋_GB2312"/>
          <w:sz w:val="30"/>
          <w:szCs w:val="30"/>
        </w:rPr>
        <w:t>。年初预算为</w:t>
      </w:r>
      <w:r>
        <w:rPr>
          <w:rFonts w:hint="eastAsia" w:ascii="仿宋_GB2312" w:eastAsia="仿宋_GB2312"/>
          <w:sz w:val="30"/>
          <w:szCs w:val="30"/>
          <w:lang w:val="en-US" w:eastAsia="zh-CN"/>
        </w:rPr>
        <w:t>585.09</w:t>
      </w:r>
      <w:r>
        <w:rPr>
          <w:rFonts w:hint="eastAsia" w:ascii="仿宋_GB2312" w:eastAsia="仿宋_GB2312"/>
          <w:sz w:val="30"/>
          <w:szCs w:val="30"/>
        </w:rPr>
        <w:t>万元，支出决算为</w:t>
      </w:r>
      <w:r>
        <w:rPr>
          <w:rFonts w:hint="eastAsia" w:ascii="仿宋_GB2312" w:eastAsia="仿宋_GB2312"/>
          <w:sz w:val="30"/>
          <w:szCs w:val="30"/>
          <w:lang w:val="en-US" w:eastAsia="zh-CN"/>
        </w:rPr>
        <w:t>575.34</w:t>
      </w:r>
      <w:r>
        <w:rPr>
          <w:rFonts w:hint="eastAsia" w:ascii="仿宋_GB2312" w:eastAsia="仿宋_GB2312"/>
          <w:sz w:val="30"/>
          <w:szCs w:val="30"/>
        </w:rPr>
        <w:t>万元。</w:t>
      </w:r>
      <w:r>
        <w:rPr>
          <w:rFonts w:hint="eastAsia" w:ascii="仿宋_GB2312" w:eastAsia="仿宋_GB2312"/>
          <w:sz w:val="30"/>
          <w:szCs w:val="30"/>
          <w:lang w:eastAsia="zh-CN"/>
        </w:rPr>
        <w:t>共</w:t>
      </w:r>
      <w:r>
        <w:rPr>
          <w:rFonts w:hint="eastAsia" w:ascii="仿宋_GB2312" w:eastAsia="仿宋_GB2312"/>
          <w:sz w:val="30"/>
          <w:szCs w:val="30"/>
          <w:lang w:val="en-US" w:eastAsia="zh-CN"/>
        </w:rPr>
        <w:t>6个三级项目都有相应减少。</w:t>
      </w:r>
    </w:p>
    <w:p>
      <w:pPr>
        <w:ind w:firstLine="600" w:firstLineChars="200"/>
        <w:rPr>
          <w:rFonts w:hint="eastAsia" w:ascii="仿宋_GB2312" w:eastAsia="仿宋_GB2312"/>
          <w:sz w:val="30"/>
          <w:szCs w:val="30"/>
          <w:lang w:eastAsia="zh-CN"/>
        </w:rPr>
      </w:pPr>
      <w:r>
        <w:rPr>
          <w:rFonts w:hint="eastAsia" w:ascii="仿宋_GB2312" w:eastAsia="仿宋_GB2312"/>
          <w:sz w:val="30"/>
          <w:szCs w:val="30"/>
          <w:lang w:val="en-US" w:eastAsia="zh-CN"/>
        </w:rPr>
        <w:t>44</w:t>
      </w:r>
      <w:r>
        <w:rPr>
          <w:rFonts w:hint="eastAsia" w:ascii="仿宋_GB2312" w:eastAsia="仿宋_GB2312"/>
          <w:sz w:val="30"/>
          <w:szCs w:val="30"/>
        </w:rPr>
        <w:t>、城乡社区支出-城乡社区</w:t>
      </w:r>
      <w:r>
        <w:rPr>
          <w:rFonts w:hint="eastAsia" w:ascii="仿宋_GB2312" w:eastAsia="仿宋_GB2312"/>
          <w:sz w:val="30"/>
          <w:szCs w:val="30"/>
          <w:lang w:eastAsia="zh-CN"/>
        </w:rPr>
        <w:t>环境卫生－</w:t>
      </w:r>
      <w:r>
        <w:rPr>
          <w:rFonts w:hint="eastAsia" w:ascii="仿宋_GB2312" w:eastAsia="仿宋_GB2312"/>
          <w:sz w:val="30"/>
          <w:szCs w:val="30"/>
        </w:rPr>
        <w:t>城乡社区</w:t>
      </w:r>
      <w:r>
        <w:rPr>
          <w:rFonts w:hint="eastAsia" w:ascii="仿宋_GB2312" w:eastAsia="仿宋_GB2312"/>
          <w:sz w:val="30"/>
          <w:szCs w:val="30"/>
          <w:lang w:eastAsia="zh-CN"/>
        </w:rPr>
        <w:t>环境卫生</w:t>
      </w:r>
      <w:r>
        <w:rPr>
          <w:rFonts w:hint="eastAsia" w:ascii="仿宋_GB2312" w:eastAsia="仿宋_GB2312"/>
          <w:sz w:val="30"/>
          <w:szCs w:val="30"/>
        </w:rPr>
        <w:t>，主要用于：</w:t>
      </w:r>
      <w:r>
        <w:rPr>
          <w:rFonts w:hint="eastAsia" w:ascii="仿宋_GB2312" w:eastAsia="仿宋_GB2312"/>
          <w:sz w:val="30"/>
          <w:szCs w:val="30"/>
          <w:lang w:eastAsia="zh-CN"/>
        </w:rPr>
        <w:t>环境整治专项经费支出</w:t>
      </w:r>
      <w:r>
        <w:rPr>
          <w:rFonts w:hint="eastAsia" w:ascii="仿宋_GB2312" w:eastAsia="仿宋_GB2312"/>
          <w:sz w:val="30"/>
          <w:szCs w:val="30"/>
        </w:rPr>
        <w:t>。年初预算为</w:t>
      </w:r>
      <w:r>
        <w:rPr>
          <w:rFonts w:hint="eastAsia" w:ascii="仿宋_GB2312" w:eastAsia="仿宋_GB2312"/>
          <w:sz w:val="30"/>
          <w:szCs w:val="30"/>
          <w:lang w:val="en-US" w:eastAsia="zh-CN"/>
        </w:rPr>
        <w:t>300</w:t>
      </w:r>
      <w:r>
        <w:rPr>
          <w:rFonts w:hint="eastAsia" w:ascii="仿宋_GB2312" w:eastAsia="仿宋_GB2312"/>
          <w:sz w:val="30"/>
          <w:szCs w:val="30"/>
        </w:rPr>
        <w:t>万元，支出决算为</w:t>
      </w:r>
      <w:r>
        <w:rPr>
          <w:rFonts w:hint="eastAsia" w:ascii="仿宋_GB2312" w:eastAsia="仿宋_GB2312"/>
          <w:sz w:val="30"/>
          <w:szCs w:val="30"/>
          <w:lang w:val="en-US" w:eastAsia="zh-CN"/>
        </w:rPr>
        <w:t>47.77</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w:t>
      </w:r>
      <w:r>
        <w:rPr>
          <w:rFonts w:hint="eastAsia" w:ascii="仿宋_GB2312" w:eastAsia="仿宋_GB2312"/>
          <w:sz w:val="30"/>
          <w:szCs w:val="30"/>
          <w:lang w:eastAsia="zh-CN"/>
        </w:rPr>
        <w:t>此项目为一次性经费，整治的次数减少，费用也相应减少</w:t>
      </w:r>
      <w:r>
        <w:rPr>
          <w:rFonts w:hint="eastAsia" w:ascii="仿宋_GB2312" w:eastAsia="仿宋_GB2312"/>
          <w:sz w:val="30"/>
          <w:szCs w:val="30"/>
          <w:lang w:val="en-US" w:eastAsia="zh-CN"/>
        </w:rPr>
        <w:t>252.23万元</w:t>
      </w:r>
      <w:r>
        <w:rPr>
          <w:rFonts w:hint="eastAsia" w:ascii="仿宋_GB2312" w:eastAsia="仿宋_GB2312"/>
          <w:sz w:val="30"/>
          <w:szCs w:val="30"/>
          <w:lang w:eastAsia="zh-CN"/>
        </w:rPr>
        <w:t>。</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45</w:t>
      </w:r>
      <w:r>
        <w:rPr>
          <w:rFonts w:hint="eastAsia" w:ascii="仿宋_GB2312" w:eastAsia="仿宋_GB2312"/>
          <w:sz w:val="30"/>
          <w:szCs w:val="30"/>
        </w:rPr>
        <w:t>、城乡社区支出-其他城乡社区支出，主要用于：集贸市场绩效</w:t>
      </w:r>
      <w:r>
        <w:rPr>
          <w:rFonts w:hint="eastAsia" w:ascii="仿宋_GB2312" w:eastAsia="仿宋_GB2312"/>
          <w:sz w:val="30"/>
          <w:szCs w:val="30"/>
          <w:lang w:eastAsia="zh-CN"/>
        </w:rPr>
        <w:t>、</w:t>
      </w:r>
      <w:r>
        <w:rPr>
          <w:rFonts w:hint="eastAsia" w:ascii="仿宋_GB2312" w:eastAsia="仿宋_GB2312"/>
          <w:sz w:val="30"/>
          <w:szCs w:val="30"/>
        </w:rPr>
        <w:t>商户自治联合会绩效管理考核</w:t>
      </w:r>
      <w:r>
        <w:rPr>
          <w:rFonts w:hint="eastAsia" w:ascii="仿宋_GB2312" w:eastAsia="仿宋_GB2312"/>
          <w:sz w:val="30"/>
          <w:szCs w:val="30"/>
          <w:lang w:eastAsia="zh-CN"/>
        </w:rPr>
        <w:t>、特保服务费、律师费、维稳经费、预算项目绩效、城运中心新建工程、镇属单位人员经费、10KV创4潘石架空线路迁改工程等</w:t>
      </w:r>
      <w:r>
        <w:rPr>
          <w:rFonts w:hint="eastAsia" w:ascii="仿宋_GB2312" w:eastAsia="仿宋_GB2312"/>
          <w:sz w:val="30"/>
          <w:szCs w:val="30"/>
        </w:rPr>
        <w:t>支出。年初预算为</w:t>
      </w:r>
      <w:r>
        <w:rPr>
          <w:rFonts w:hint="eastAsia" w:ascii="仿宋_GB2312" w:eastAsia="仿宋_GB2312"/>
          <w:sz w:val="30"/>
          <w:szCs w:val="30"/>
          <w:lang w:val="en-US" w:eastAsia="zh-CN"/>
        </w:rPr>
        <w:t>4753.71</w:t>
      </w:r>
      <w:r>
        <w:rPr>
          <w:rFonts w:hint="eastAsia" w:ascii="仿宋_GB2312" w:eastAsia="仿宋_GB2312"/>
          <w:sz w:val="30"/>
          <w:szCs w:val="30"/>
        </w:rPr>
        <w:t>万元，支出决算为</w:t>
      </w:r>
      <w:r>
        <w:rPr>
          <w:rFonts w:hint="eastAsia" w:ascii="仿宋_GB2312" w:eastAsia="仿宋_GB2312"/>
          <w:sz w:val="30"/>
          <w:szCs w:val="30"/>
          <w:lang w:val="en-US" w:eastAsia="zh-CN"/>
        </w:rPr>
        <w:t>3186.42</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于预算数的主要原因：应急经费</w:t>
      </w:r>
      <w:r>
        <w:rPr>
          <w:rFonts w:hint="eastAsia" w:ascii="仿宋_GB2312" w:eastAsia="仿宋_GB2312"/>
          <w:sz w:val="30"/>
          <w:szCs w:val="30"/>
          <w:lang w:eastAsia="zh-CN"/>
        </w:rPr>
        <w:t>调减</w:t>
      </w:r>
      <w:r>
        <w:rPr>
          <w:rFonts w:hint="eastAsia" w:ascii="仿宋_GB2312" w:eastAsia="仿宋_GB2312"/>
          <w:sz w:val="30"/>
          <w:szCs w:val="30"/>
          <w:lang w:val="en-US" w:eastAsia="zh-CN"/>
        </w:rPr>
        <w:t>150万、城运中心新建工程调减127万、预备费调减200万、生态市集项目建设调减60万、律师费调减48万、上交崇明区集贸市场绩效考核奖金调减50万等。</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46</w:t>
      </w:r>
      <w:r>
        <w:rPr>
          <w:rFonts w:hint="eastAsia" w:ascii="仿宋_GB2312" w:eastAsia="仿宋_GB2312"/>
          <w:sz w:val="30"/>
          <w:szCs w:val="30"/>
        </w:rPr>
        <w:t>、农林水支出-农业</w:t>
      </w:r>
      <w:r>
        <w:rPr>
          <w:rFonts w:hint="eastAsia" w:ascii="仿宋_GB2312" w:eastAsia="仿宋_GB2312"/>
          <w:sz w:val="30"/>
          <w:szCs w:val="30"/>
          <w:lang w:eastAsia="zh-CN"/>
        </w:rPr>
        <w:t>农村－农业生产发展、农村合作经济、渔业发展、农田建设</w:t>
      </w:r>
      <w:r>
        <w:rPr>
          <w:rFonts w:hint="eastAsia" w:ascii="仿宋_GB2312" w:eastAsia="仿宋_GB2312"/>
          <w:sz w:val="30"/>
          <w:szCs w:val="30"/>
        </w:rPr>
        <w:t>，主要用于：</w:t>
      </w:r>
      <w:r>
        <w:rPr>
          <w:rFonts w:hint="eastAsia" w:ascii="仿宋_GB2312" w:eastAsia="仿宋_GB2312"/>
          <w:sz w:val="30"/>
          <w:szCs w:val="30"/>
          <w:lang w:eastAsia="zh-CN"/>
        </w:rPr>
        <w:t>水稻补贴、农田养护补贴及菜田建设补贴、渔船设施更新</w:t>
      </w:r>
      <w:r>
        <w:rPr>
          <w:rFonts w:hint="eastAsia" w:ascii="仿宋_GB2312" w:eastAsia="仿宋_GB2312"/>
          <w:sz w:val="30"/>
          <w:szCs w:val="30"/>
        </w:rPr>
        <w:t>。年初预算为</w:t>
      </w:r>
      <w:r>
        <w:rPr>
          <w:rFonts w:hint="eastAsia" w:ascii="仿宋_GB2312" w:eastAsia="仿宋_GB2312"/>
          <w:sz w:val="30"/>
          <w:szCs w:val="30"/>
          <w:lang w:val="en-US" w:eastAsia="zh-CN"/>
        </w:rPr>
        <w:t>26.72</w:t>
      </w:r>
      <w:r>
        <w:rPr>
          <w:rFonts w:hint="eastAsia" w:ascii="仿宋_GB2312" w:eastAsia="仿宋_GB2312"/>
          <w:sz w:val="30"/>
          <w:szCs w:val="30"/>
        </w:rPr>
        <w:t>万元，支出决算为</w:t>
      </w:r>
      <w:r>
        <w:rPr>
          <w:rFonts w:hint="eastAsia" w:ascii="仿宋_GB2312" w:eastAsia="仿宋_GB2312"/>
          <w:sz w:val="30"/>
          <w:szCs w:val="30"/>
          <w:lang w:val="en-US" w:eastAsia="zh-CN"/>
        </w:rPr>
        <w:t>282.34</w:t>
      </w:r>
      <w:r>
        <w:rPr>
          <w:rFonts w:hint="eastAsia" w:ascii="仿宋_GB2312" w:eastAsia="仿宋_GB2312"/>
          <w:sz w:val="30"/>
          <w:szCs w:val="30"/>
        </w:rPr>
        <w:t>万元。</w:t>
      </w:r>
      <w:r>
        <w:rPr>
          <w:rFonts w:hint="eastAsia" w:ascii="仿宋_GB2312" w:eastAsia="仿宋_GB2312"/>
          <w:sz w:val="30"/>
          <w:szCs w:val="30"/>
          <w:lang w:eastAsia="zh-CN"/>
        </w:rPr>
        <w:t>增加部分全部为区级与市级农业专项补贴</w:t>
      </w:r>
      <w:r>
        <w:rPr>
          <w:rFonts w:hint="eastAsia" w:ascii="仿宋_GB2312" w:eastAsia="仿宋_GB2312"/>
          <w:sz w:val="30"/>
          <w:szCs w:val="30"/>
          <w:lang w:val="en-US" w:eastAsia="zh-CN"/>
        </w:rPr>
        <w:t>280.55万元，为转移支付</w:t>
      </w:r>
      <w:r>
        <w:rPr>
          <w:rFonts w:hint="eastAsia" w:ascii="仿宋_GB2312" w:eastAsia="仿宋_GB2312"/>
          <w:sz w:val="30"/>
          <w:szCs w:val="30"/>
          <w:lang w:eastAsia="zh-CN"/>
        </w:rPr>
        <w:t>。</w:t>
      </w:r>
    </w:p>
    <w:p>
      <w:pPr>
        <w:ind w:firstLine="600" w:firstLineChars="200"/>
        <w:rPr>
          <w:rFonts w:hint="eastAsia" w:ascii="仿宋_GB2312" w:eastAsia="仿宋_GB2312"/>
          <w:sz w:val="30"/>
          <w:szCs w:val="30"/>
          <w:lang w:eastAsia="zh-CN"/>
        </w:rPr>
      </w:pPr>
      <w:r>
        <w:rPr>
          <w:rFonts w:hint="eastAsia" w:ascii="仿宋_GB2312" w:eastAsia="仿宋_GB2312"/>
          <w:sz w:val="30"/>
          <w:szCs w:val="30"/>
          <w:lang w:val="en-US" w:eastAsia="zh-CN"/>
        </w:rPr>
        <w:t>47</w:t>
      </w:r>
      <w:r>
        <w:rPr>
          <w:rFonts w:hint="eastAsia" w:ascii="仿宋_GB2312" w:eastAsia="仿宋_GB2312"/>
          <w:sz w:val="30"/>
          <w:szCs w:val="30"/>
        </w:rPr>
        <w:t>、农林水支出-农业</w:t>
      </w:r>
      <w:r>
        <w:rPr>
          <w:rFonts w:hint="eastAsia" w:ascii="仿宋_GB2312" w:eastAsia="仿宋_GB2312"/>
          <w:sz w:val="30"/>
          <w:szCs w:val="30"/>
          <w:lang w:eastAsia="zh-CN"/>
        </w:rPr>
        <w:t>农村－其他农业农村支出</w:t>
      </w:r>
      <w:r>
        <w:rPr>
          <w:rFonts w:hint="eastAsia" w:ascii="仿宋_GB2312" w:eastAsia="仿宋_GB2312"/>
          <w:sz w:val="30"/>
          <w:szCs w:val="30"/>
        </w:rPr>
        <w:t>，主要用于：2020年度区级乡村振兴示范村资金（第一批）</w:t>
      </w:r>
      <w:r>
        <w:rPr>
          <w:rFonts w:hint="eastAsia" w:ascii="仿宋_GB2312" w:eastAsia="仿宋_GB2312"/>
          <w:sz w:val="30"/>
          <w:szCs w:val="30"/>
          <w:lang w:eastAsia="zh-CN"/>
        </w:rPr>
        <w:t>、2022年促进蔬菜高品质发展补贴区级资金、2022年度都市现代农业贷款贴息贴费——市级资金、</w:t>
      </w:r>
      <w:r>
        <w:rPr>
          <w:rFonts w:hint="eastAsia" w:ascii="仿宋_GB2312" w:eastAsia="仿宋_GB2312"/>
          <w:sz w:val="30"/>
          <w:szCs w:val="30"/>
        </w:rPr>
        <w:t>岛内柑橘市场管理、柑橘展示中心</w:t>
      </w:r>
      <w:r>
        <w:rPr>
          <w:rFonts w:hint="eastAsia" w:ascii="仿宋_GB2312" w:eastAsia="仿宋_GB2312"/>
          <w:sz w:val="30"/>
          <w:szCs w:val="30"/>
          <w:lang w:eastAsia="zh-CN"/>
        </w:rPr>
        <w:t>、农业贷款贴息</w:t>
      </w:r>
      <w:r>
        <w:rPr>
          <w:rFonts w:hint="eastAsia" w:ascii="仿宋_GB2312" w:eastAsia="仿宋_GB2312"/>
          <w:sz w:val="30"/>
          <w:szCs w:val="30"/>
        </w:rPr>
        <w:t>等支出。年初预算为</w:t>
      </w:r>
      <w:r>
        <w:rPr>
          <w:rFonts w:hint="eastAsia" w:ascii="仿宋_GB2312" w:eastAsia="仿宋_GB2312"/>
          <w:sz w:val="30"/>
          <w:szCs w:val="30"/>
          <w:lang w:val="en-US" w:eastAsia="zh-CN"/>
        </w:rPr>
        <w:t>1023.56</w:t>
      </w:r>
      <w:r>
        <w:rPr>
          <w:rFonts w:hint="eastAsia" w:ascii="仿宋_GB2312" w:eastAsia="仿宋_GB2312"/>
          <w:sz w:val="30"/>
          <w:szCs w:val="30"/>
        </w:rPr>
        <w:t>万元，支出决算为</w:t>
      </w:r>
      <w:r>
        <w:rPr>
          <w:rFonts w:hint="eastAsia" w:ascii="仿宋_GB2312" w:eastAsia="仿宋_GB2312"/>
          <w:sz w:val="30"/>
          <w:szCs w:val="30"/>
          <w:lang w:val="en-US" w:eastAsia="zh-CN"/>
        </w:rPr>
        <w:t>1212.06</w:t>
      </w:r>
      <w:r>
        <w:rPr>
          <w:rFonts w:hint="eastAsia" w:ascii="仿宋_GB2312" w:eastAsia="仿宋_GB2312"/>
          <w:sz w:val="30"/>
          <w:szCs w:val="30"/>
        </w:rPr>
        <w:t>万元。决算数大于预算数的主要原因：</w:t>
      </w:r>
      <w:r>
        <w:rPr>
          <w:rFonts w:hint="eastAsia" w:ascii="仿宋_GB2312" w:eastAsia="仿宋_GB2312"/>
          <w:sz w:val="30"/>
          <w:szCs w:val="30"/>
          <w:lang w:eastAsia="zh-CN"/>
        </w:rPr>
        <w:t>新增</w:t>
      </w:r>
      <w:r>
        <w:rPr>
          <w:rFonts w:hint="eastAsia" w:ascii="仿宋_GB2312" w:eastAsia="仿宋_GB2312"/>
          <w:sz w:val="30"/>
          <w:szCs w:val="30"/>
        </w:rPr>
        <w:t>区级乡村振兴示范村配套</w:t>
      </w:r>
      <w:r>
        <w:rPr>
          <w:rFonts w:hint="eastAsia" w:ascii="仿宋_GB2312" w:eastAsia="仿宋_GB2312"/>
          <w:sz w:val="30"/>
          <w:szCs w:val="30"/>
          <w:lang w:val="en-US" w:eastAsia="zh-CN"/>
        </w:rPr>
        <w:t>336万元</w:t>
      </w:r>
      <w:r>
        <w:rPr>
          <w:rFonts w:hint="eastAsia" w:ascii="仿宋_GB2312" w:eastAsia="仿宋_GB2312"/>
          <w:sz w:val="30"/>
          <w:szCs w:val="30"/>
          <w:lang w:eastAsia="zh-CN"/>
        </w:rPr>
        <w:t>。</w:t>
      </w:r>
    </w:p>
    <w:p>
      <w:p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48、农林水支出－农村综合改革，主要用于2022年崇明区美丽乡村建设市级资金、对村民委员会和村党支部的补助。年初预算为16362万元，支出决算为13976.66万元。</w:t>
      </w:r>
      <w:r>
        <w:rPr>
          <w:rFonts w:hint="eastAsia" w:ascii="仿宋_GB2312" w:eastAsia="仿宋_GB2312"/>
          <w:sz w:val="30"/>
          <w:szCs w:val="30"/>
        </w:rPr>
        <w:t>决算数</w:t>
      </w:r>
      <w:r>
        <w:rPr>
          <w:rFonts w:hint="eastAsia" w:ascii="仿宋_GB2312" w:eastAsia="仿宋_GB2312"/>
          <w:sz w:val="30"/>
          <w:szCs w:val="30"/>
          <w:lang w:eastAsia="zh-CN"/>
        </w:rPr>
        <w:t>小</w:t>
      </w:r>
      <w:r>
        <w:rPr>
          <w:rFonts w:hint="eastAsia" w:ascii="仿宋_GB2312" w:eastAsia="仿宋_GB2312"/>
          <w:sz w:val="30"/>
          <w:szCs w:val="30"/>
        </w:rPr>
        <w:t>于预算数的主要原因</w:t>
      </w:r>
      <w:r>
        <w:rPr>
          <w:rFonts w:hint="eastAsia" w:ascii="仿宋_GB2312" w:eastAsia="仿宋_GB2312"/>
          <w:sz w:val="30"/>
          <w:szCs w:val="30"/>
          <w:lang w:eastAsia="zh-CN"/>
        </w:rPr>
        <w:t>：调减</w:t>
      </w:r>
      <w:r>
        <w:rPr>
          <w:rFonts w:hint="eastAsia" w:ascii="仿宋_GB2312" w:eastAsia="仿宋_GB2312"/>
          <w:sz w:val="30"/>
          <w:szCs w:val="30"/>
          <w:lang w:val="en-US" w:eastAsia="zh-CN"/>
        </w:rPr>
        <w:t>对村民委员会和村党支部的补助2385.34万元。</w:t>
      </w:r>
    </w:p>
    <w:p>
      <w:pPr>
        <w:ind w:firstLine="600" w:firstLineChars="200"/>
        <w:rPr>
          <w:rFonts w:hint="eastAsia" w:ascii="仿宋_GB2312" w:eastAsia="仿宋_GB2312"/>
          <w:sz w:val="30"/>
          <w:szCs w:val="30"/>
          <w:lang w:val="en-US" w:eastAsia="zh-CN"/>
        </w:rPr>
      </w:pPr>
      <w:r>
        <w:rPr>
          <w:rFonts w:hint="eastAsia" w:ascii="仿宋_GB2312" w:eastAsia="仿宋_GB2312"/>
          <w:sz w:val="30"/>
          <w:szCs w:val="30"/>
          <w:lang w:val="en-US" w:eastAsia="zh-CN"/>
        </w:rPr>
        <w:t>49</w:t>
      </w:r>
      <w:r>
        <w:rPr>
          <w:rFonts w:hint="eastAsia" w:ascii="仿宋_GB2312" w:eastAsia="仿宋_GB2312"/>
          <w:sz w:val="30"/>
          <w:szCs w:val="30"/>
        </w:rPr>
        <w:t>、农林水支出-其他农林水支出，主要用于：联扶平台资金支出。年初预算为</w:t>
      </w:r>
      <w:r>
        <w:rPr>
          <w:rFonts w:hint="eastAsia" w:ascii="仿宋_GB2312" w:eastAsia="仿宋_GB2312"/>
          <w:sz w:val="30"/>
          <w:szCs w:val="30"/>
          <w:lang w:val="en-US" w:eastAsia="zh-CN"/>
        </w:rPr>
        <w:t>1500</w:t>
      </w:r>
      <w:r>
        <w:rPr>
          <w:rFonts w:hint="eastAsia" w:ascii="仿宋_GB2312" w:eastAsia="仿宋_GB2312"/>
          <w:sz w:val="30"/>
          <w:szCs w:val="30"/>
        </w:rPr>
        <w:t>万元，支出决算为</w:t>
      </w:r>
      <w:r>
        <w:rPr>
          <w:rFonts w:hint="eastAsia" w:ascii="仿宋_GB2312" w:eastAsia="仿宋_GB2312"/>
          <w:sz w:val="30"/>
          <w:szCs w:val="30"/>
          <w:lang w:val="en-US" w:eastAsia="zh-CN"/>
        </w:rPr>
        <w:t>1205.47</w:t>
      </w:r>
      <w:r>
        <w:rPr>
          <w:rFonts w:hint="eastAsia" w:ascii="仿宋_GB2312" w:eastAsia="仿宋_GB2312"/>
          <w:sz w:val="30"/>
          <w:szCs w:val="30"/>
        </w:rPr>
        <w:t>万元。</w:t>
      </w:r>
      <w:r>
        <w:rPr>
          <w:rFonts w:hint="eastAsia" w:ascii="仿宋_GB2312" w:eastAsia="仿宋_GB2312"/>
          <w:sz w:val="30"/>
          <w:szCs w:val="30"/>
          <w:lang w:val="en-US" w:eastAsia="zh-CN"/>
        </w:rPr>
        <w:t>体制结算联扶平台乡镇负担额。</w:t>
      </w:r>
    </w:p>
    <w:p>
      <w:pPr>
        <w:ind w:firstLine="600" w:firstLineChars="200"/>
        <w:rPr>
          <w:rFonts w:hint="eastAsia" w:ascii="仿宋_GB2312" w:eastAsia="仿宋_GB2312"/>
          <w:sz w:val="30"/>
          <w:szCs w:val="30"/>
        </w:rPr>
      </w:pPr>
      <w:r>
        <w:rPr>
          <w:rFonts w:hint="eastAsia" w:ascii="仿宋_GB2312" w:eastAsia="仿宋_GB2312"/>
          <w:sz w:val="30"/>
          <w:szCs w:val="30"/>
          <w:lang w:val="en-US" w:eastAsia="zh-CN"/>
        </w:rPr>
        <w:t>50</w:t>
      </w:r>
      <w:r>
        <w:rPr>
          <w:rFonts w:hint="eastAsia" w:ascii="仿宋_GB2312" w:eastAsia="仿宋_GB2312"/>
          <w:sz w:val="30"/>
          <w:szCs w:val="30"/>
        </w:rPr>
        <w:t>、资源勘探信息等支出-支持中小企业发展和管理支出-其他支持中小企业发展和管理支出，主要用于：招商工作经费支出</w:t>
      </w:r>
      <w:r>
        <w:rPr>
          <w:rFonts w:hint="eastAsia" w:ascii="仿宋_GB2312" w:eastAsia="仿宋_GB2312"/>
          <w:sz w:val="30"/>
          <w:szCs w:val="30"/>
          <w:lang w:eastAsia="zh-CN"/>
        </w:rPr>
        <w:t>、现代服务业引导资金</w:t>
      </w:r>
      <w:r>
        <w:rPr>
          <w:rFonts w:hint="eastAsia" w:ascii="仿宋_GB2312" w:eastAsia="仿宋_GB2312"/>
          <w:sz w:val="30"/>
          <w:szCs w:val="30"/>
        </w:rPr>
        <w:t>。年初预算为</w:t>
      </w:r>
      <w:r>
        <w:rPr>
          <w:rFonts w:hint="eastAsia" w:ascii="仿宋_GB2312" w:eastAsia="仿宋_GB2312"/>
          <w:sz w:val="30"/>
          <w:szCs w:val="30"/>
          <w:lang w:val="en-US" w:eastAsia="zh-CN"/>
        </w:rPr>
        <w:t>98407.25</w:t>
      </w:r>
      <w:r>
        <w:rPr>
          <w:rFonts w:hint="eastAsia" w:ascii="仿宋_GB2312" w:eastAsia="仿宋_GB2312"/>
          <w:sz w:val="30"/>
          <w:szCs w:val="30"/>
        </w:rPr>
        <w:t>万元，支出决算为</w:t>
      </w:r>
      <w:r>
        <w:rPr>
          <w:rFonts w:hint="eastAsia" w:ascii="仿宋_GB2312" w:eastAsia="仿宋_GB2312"/>
          <w:sz w:val="30"/>
          <w:szCs w:val="30"/>
          <w:lang w:val="en-US" w:eastAsia="zh-CN"/>
        </w:rPr>
        <w:t>97045.94</w:t>
      </w:r>
      <w:r>
        <w:rPr>
          <w:rFonts w:hint="eastAsia" w:ascii="仿宋_GB2312" w:eastAsia="仿宋_GB2312"/>
          <w:sz w:val="30"/>
          <w:szCs w:val="30"/>
        </w:rPr>
        <w:t>万元。决算数</w:t>
      </w:r>
      <w:r>
        <w:rPr>
          <w:rFonts w:hint="eastAsia" w:ascii="仿宋_GB2312" w:eastAsia="仿宋_GB2312"/>
          <w:sz w:val="30"/>
          <w:szCs w:val="30"/>
          <w:lang w:eastAsia="zh-CN"/>
        </w:rPr>
        <w:t>小</w:t>
      </w:r>
      <w:r>
        <w:rPr>
          <w:rFonts w:hint="eastAsia" w:ascii="仿宋_GB2312" w:eastAsia="仿宋_GB2312"/>
          <w:sz w:val="30"/>
          <w:szCs w:val="30"/>
        </w:rPr>
        <w:t>于预算数的主要原因：</w:t>
      </w:r>
      <w:r>
        <w:rPr>
          <w:rFonts w:hint="eastAsia" w:ascii="仿宋_GB2312" w:eastAsia="仿宋_GB2312"/>
          <w:sz w:val="30"/>
          <w:szCs w:val="30"/>
          <w:lang w:eastAsia="zh-CN"/>
        </w:rPr>
        <w:t>现代服务业引导资金调减</w:t>
      </w:r>
      <w:r>
        <w:rPr>
          <w:rFonts w:hint="eastAsia" w:ascii="仿宋_GB2312" w:eastAsia="仿宋_GB2312"/>
          <w:sz w:val="30"/>
          <w:szCs w:val="30"/>
          <w:lang w:val="en-US" w:eastAsia="zh-CN"/>
        </w:rPr>
        <w:t>1178.35万元，</w:t>
      </w:r>
      <w:r>
        <w:rPr>
          <w:rFonts w:hint="eastAsia" w:ascii="仿宋_GB2312" w:eastAsia="仿宋_GB2312"/>
          <w:sz w:val="30"/>
          <w:szCs w:val="30"/>
        </w:rPr>
        <w:t>招商工作经费</w:t>
      </w:r>
      <w:r>
        <w:rPr>
          <w:rFonts w:hint="eastAsia" w:ascii="仿宋_GB2312" w:eastAsia="仿宋_GB2312"/>
          <w:sz w:val="30"/>
          <w:szCs w:val="30"/>
          <w:lang w:eastAsia="zh-CN"/>
        </w:rPr>
        <w:t>调减</w:t>
      </w:r>
      <w:r>
        <w:rPr>
          <w:rFonts w:hint="eastAsia" w:ascii="仿宋_GB2312" w:eastAsia="仿宋_GB2312"/>
          <w:sz w:val="30"/>
          <w:szCs w:val="30"/>
          <w:lang w:val="en-US" w:eastAsia="zh-CN"/>
        </w:rPr>
        <w:t>182.96万元。</w:t>
      </w:r>
    </w:p>
    <w:p>
      <w:pPr>
        <w:numPr>
          <w:ilvl w:val="0"/>
          <w:numId w:val="0"/>
        </w:numPr>
        <w:ind w:firstLine="600"/>
        <w:rPr>
          <w:rFonts w:hint="eastAsia" w:ascii="仿宋_GB2312" w:eastAsia="仿宋_GB2312"/>
          <w:sz w:val="30"/>
          <w:szCs w:val="30"/>
        </w:rPr>
      </w:pPr>
      <w:r>
        <w:rPr>
          <w:rFonts w:hint="eastAsia" w:ascii="仿宋_GB2312" w:eastAsia="仿宋_GB2312"/>
          <w:sz w:val="30"/>
          <w:szCs w:val="30"/>
          <w:lang w:val="en-US" w:eastAsia="zh-CN"/>
        </w:rPr>
        <w:t>51</w:t>
      </w:r>
      <w:r>
        <w:rPr>
          <w:rFonts w:hint="eastAsia" w:ascii="仿宋_GB2312" w:eastAsia="仿宋_GB2312"/>
          <w:sz w:val="30"/>
          <w:szCs w:val="30"/>
        </w:rPr>
        <w:t>、住房保障支出-住房改革支出-住房公积金</w:t>
      </w:r>
      <w:r>
        <w:rPr>
          <w:rFonts w:hint="eastAsia" w:ascii="仿宋_GB2312" w:eastAsia="仿宋_GB2312"/>
          <w:sz w:val="30"/>
          <w:szCs w:val="30"/>
          <w:lang w:eastAsia="zh-CN"/>
        </w:rPr>
        <w:t>、购房补贴</w:t>
      </w:r>
      <w:r>
        <w:rPr>
          <w:rFonts w:hint="eastAsia" w:ascii="仿宋_GB2312" w:eastAsia="仿宋_GB2312"/>
          <w:sz w:val="30"/>
          <w:szCs w:val="30"/>
        </w:rPr>
        <w:t>，主要用于：</w:t>
      </w:r>
      <w:r>
        <w:rPr>
          <w:rFonts w:hint="eastAsia" w:ascii="仿宋_GB2312" w:eastAsia="仿宋_GB2312"/>
          <w:sz w:val="30"/>
          <w:szCs w:val="30"/>
          <w:lang w:eastAsia="zh-CN"/>
        </w:rPr>
        <w:t>公务员</w:t>
      </w:r>
      <w:r>
        <w:rPr>
          <w:rFonts w:hint="eastAsia" w:ascii="仿宋_GB2312" w:eastAsia="仿宋_GB2312"/>
          <w:sz w:val="30"/>
          <w:szCs w:val="30"/>
        </w:rPr>
        <w:t>的公积金缴纳</w:t>
      </w:r>
      <w:r>
        <w:rPr>
          <w:rFonts w:hint="eastAsia" w:ascii="仿宋_GB2312" w:eastAsia="仿宋_GB2312"/>
          <w:sz w:val="30"/>
          <w:szCs w:val="30"/>
          <w:lang w:eastAsia="zh-CN"/>
        </w:rPr>
        <w:t>及住房补贴</w:t>
      </w:r>
      <w:r>
        <w:rPr>
          <w:rFonts w:hint="eastAsia" w:ascii="仿宋_GB2312" w:eastAsia="仿宋_GB2312"/>
          <w:sz w:val="30"/>
          <w:szCs w:val="30"/>
        </w:rPr>
        <w:t>。年初预算为</w:t>
      </w:r>
      <w:r>
        <w:rPr>
          <w:rFonts w:hint="eastAsia" w:ascii="仿宋_GB2312" w:eastAsia="仿宋_GB2312"/>
          <w:sz w:val="30"/>
          <w:szCs w:val="30"/>
          <w:lang w:val="en-US" w:eastAsia="zh-CN"/>
        </w:rPr>
        <w:t>550</w:t>
      </w:r>
      <w:r>
        <w:rPr>
          <w:rFonts w:hint="eastAsia" w:ascii="仿宋_GB2312" w:eastAsia="仿宋_GB2312"/>
          <w:sz w:val="30"/>
          <w:szCs w:val="30"/>
        </w:rPr>
        <w:t>万元，支出决算为</w:t>
      </w:r>
      <w:r>
        <w:rPr>
          <w:rFonts w:hint="eastAsia" w:ascii="仿宋_GB2312" w:eastAsia="仿宋_GB2312"/>
          <w:sz w:val="30"/>
          <w:szCs w:val="30"/>
          <w:lang w:val="en-US" w:eastAsia="zh-CN"/>
        </w:rPr>
        <w:t>538.94</w:t>
      </w:r>
      <w:r>
        <w:rPr>
          <w:rFonts w:hint="eastAsia" w:ascii="仿宋_GB2312" w:eastAsia="仿宋_GB2312"/>
          <w:sz w:val="30"/>
          <w:szCs w:val="30"/>
        </w:rPr>
        <w:t>万元。</w:t>
      </w:r>
    </w:p>
    <w:p>
      <w:pPr>
        <w:numPr>
          <w:ilvl w:val="0"/>
          <w:numId w:val="0"/>
        </w:numPr>
        <w:ind w:firstLine="600"/>
        <w:rPr>
          <w:rFonts w:hint="eastAsia" w:ascii="仿宋_GB2312" w:eastAsia="仿宋_GB2312"/>
          <w:sz w:val="30"/>
          <w:szCs w:val="30"/>
        </w:rPr>
      </w:pPr>
      <w:r>
        <w:rPr>
          <w:rFonts w:hint="eastAsia" w:ascii="仿宋_GB2312" w:eastAsia="仿宋_GB2312"/>
          <w:sz w:val="30"/>
          <w:szCs w:val="30"/>
          <w:lang w:val="en-US" w:eastAsia="zh-CN"/>
        </w:rPr>
        <w:t>52、粮油物资储备支出－粮油储备－储备粮油补贴，主要用于：2022年度秋粮收购售粮、生产环节补贴，</w:t>
      </w:r>
      <w:r>
        <w:rPr>
          <w:rFonts w:hint="eastAsia" w:ascii="仿宋_GB2312" w:eastAsia="仿宋_GB2312"/>
          <w:sz w:val="30"/>
          <w:szCs w:val="30"/>
        </w:rPr>
        <w:t>年初预算为</w:t>
      </w:r>
      <w:r>
        <w:rPr>
          <w:rFonts w:hint="eastAsia" w:ascii="仿宋_GB2312" w:eastAsia="仿宋_GB2312"/>
          <w:sz w:val="30"/>
          <w:szCs w:val="30"/>
          <w:lang w:val="en-US" w:eastAsia="zh-CN"/>
        </w:rPr>
        <w:t>0</w:t>
      </w:r>
      <w:r>
        <w:rPr>
          <w:rFonts w:hint="eastAsia" w:ascii="仿宋_GB2312" w:eastAsia="仿宋_GB2312"/>
          <w:sz w:val="30"/>
          <w:szCs w:val="30"/>
        </w:rPr>
        <w:t>万元，支出决算为</w:t>
      </w:r>
      <w:r>
        <w:rPr>
          <w:rFonts w:hint="eastAsia" w:ascii="仿宋_GB2312" w:eastAsia="仿宋_GB2312"/>
          <w:sz w:val="30"/>
          <w:szCs w:val="30"/>
          <w:lang w:val="en-US" w:eastAsia="zh-CN"/>
        </w:rPr>
        <w:t>6.93</w:t>
      </w:r>
      <w:r>
        <w:rPr>
          <w:rFonts w:hint="eastAsia" w:ascii="仿宋_GB2312" w:eastAsia="仿宋_GB2312"/>
          <w:sz w:val="30"/>
          <w:szCs w:val="30"/>
        </w:rPr>
        <w:t>万元。</w:t>
      </w:r>
      <w:r>
        <w:rPr>
          <w:rFonts w:hint="eastAsia" w:ascii="仿宋_GB2312" w:eastAsia="仿宋_GB2312"/>
          <w:sz w:val="30"/>
          <w:szCs w:val="30"/>
          <w:lang w:eastAsia="zh-CN"/>
        </w:rPr>
        <w:t>年中预算调增。</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六、一般公共预算财政拨款基本支出决算情况说明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rPr>
        <w:t>一般公共预算财政拨款基本支出3279.70万元。其中：人员经费2663.66万元，主要包括：基本工资、津贴补贴、机关事业单位基本养老保险缴费、职业年金缴费、职工基本医疗保险缴费、住房公积金、其他工资福利支出、其他对个人和家庭的补助支出；公用经费616.04万元，主要包括：办公费、印刷费、咨询费、水费、电费、邮电费、差旅费、因公出国（境）费用、维修（护）费、会议费、培训费、公务接待费、劳务费、工会经费、福利费、公务用车运行维护费、其他交通费用、其他商品和服务支出</w:t>
      </w:r>
      <w:r>
        <w:rPr>
          <w:rFonts w:hint="eastAsia" w:ascii="仿宋_GB2312" w:eastAsia="仿宋_GB2312"/>
          <w:sz w:val="30"/>
          <w:szCs w:val="30"/>
          <w:lang w:eastAsia="zh-CN"/>
        </w:rPr>
        <w:t>、</w:t>
      </w:r>
      <w:r>
        <w:rPr>
          <w:rFonts w:hint="eastAsia" w:ascii="仿宋_GB2312" w:eastAsia="仿宋_GB2312"/>
          <w:sz w:val="30"/>
          <w:szCs w:val="30"/>
          <w:lang w:val="en-US" w:eastAsia="zh-CN"/>
        </w:rPr>
        <w:t>办公设备购置</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七、财政拨款“三公”经费支出决算情况说明</w:t>
      </w:r>
    </w:p>
    <w:p>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（一）</w:t>
      </w:r>
      <w:r>
        <w:rPr>
          <w:rFonts w:hint="eastAsia" w:ascii="楷体_GB2312" w:eastAsia="楷体_GB2312"/>
          <w:b/>
          <w:sz w:val="30"/>
          <w:szCs w:val="30"/>
        </w:rPr>
        <w:t>“三公”经费财政拨款支出决算总体情况说明。</w:t>
      </w:r>
    </w:p>
    <w:p>
      <w:pPr>
        <w:ind w:firstLine="600" w:firstLineChars="200"/>
        <w:rPr>
          <w:rFonts w:hint="eastAsia" w:ascii="仿宋_GB2312" w:eastAsia="仿宋_GB2312"/>
          <w:sz w:val="30"/>
          <w:szCs w:val="30"/>
        </w:rPr>
      </w:pPr>
      <w:r>
        <w:rPr>
          <w:rFonts w:hint="eastAsia" w:ascii="仿宋_GB2312" w:eastAsia="仿宋_GB2312"/>
          <w:sz w:val="30"/>
          <w:szCs w:val="30"/>
        </w:rPr>
        <w:t>“三公”经费财政拨款支出年初预算为42.50万元，支出决算为40.86万元，完成预算的96.14%，其中：因公出国（境）费决算为5.74万元；公务用车购置及运行维护费支出决算为5.56万元，完成预算的</w:t>
      </w:r>
      <w:r>
        <w:rPr>
          <w:rFonts w:hint="eastAsia" w:ascii="仿宋_GB2312" w:eastAsia="仿宋_GB2312"/>
          <w:sz w:val="30"/>
          <w:szCs w:val="30"/>
          <w:lang w:val="en-US" w:eastAsia="zh-CN"/>
        </w:rPr>
        <w:t>44.48</w:t>
      </w:r>
      <w:r>
        <w:rPr>
          <w:rFonts w:hint="eastAsia" w:ascii="仿宋_GB2312" w:eastAsia="仿宋_GB2312"/>
          <w:sz w:val="30"/>
          <w:szCs w:val="30"/>
        </w:rPr>
        <w:t>%；公务接待费支出决算为29.56万元，完成预算的98.53%。2023年度“三公”经费支出决算数小</w:t>
      </w:r>
      <w:r>
        <w:rPr>
          <w:rFonts w:hint="eastAsia" w:ascii="仿宋_GB2312" w:eastAsia="仿宋_GB2312"/>
          <w:sz w:val="30"/>
          <w:szCs w:val="30"/>
          <w:lang w:eastAsia="zh-CN"/>
        </w:rPr>
        <w:t>于</w:t>
      </w:r>
      <w:r>
        <w:rPr>
          <w:rFonts w:hint="eastAsia" w:ascii="仿宋_GB2312" w:eastAsia="仿宋_GB2312"/>
          <w:sz w:val="30"/>
          <w:szCs w:val="30"/>
        </w:rPr>
        <w:t>预算数的主要原因：</w:t>
      </w:r>
      <w:r>
        <w:rPr>
          <w:rFonts w:hint="eastAsia" w:ascii="仿宋_GB2312" w:eastAsia="仿宋_GB2312"/>
          <w:sz w:val="30"/>
          <w:szCs w:val="30"/>
          <w:lang w:eastAsia="zh-CN"/>
        </w:rPr>
        <w:t>公务用车费用减少。</w:t>
      </w:r>
    </w:p>
    <w:p>
      <w:pPr>
        <w:ind w:firstLine="600" w:firstLineChars="200"/>
        <w:rPr>
          <w:rFonts w:hint="eastAsia" w:ascii="仿宋_GB2312" w:eastAsia="仿宋_GB2312"/>
          <w:sz w:val="30"/>
          <w:szCs w:val="30"/>
        </w:rPr>
      </w:pPr>
      <w:r>
        <w:rPr>
          <w:rFonts w:hint="eastAsia" w:ascii="仿宋_GB2312" w:eastAsia="仿宋_GB2312"/>
          <w:sz w:val="30"/>
          <w:szCs w:val="30"/>
        </w:rPr>
        <w:t>2023年度“三公”经费财政拨款支出决算数比2022年度增加</w:t>
      </w:r>
      <w:r>
        <w:rPr>
          <w:rFonts w:hint="eastAsia" w:ascii="仿宋_GB2312" w:eastAsia="仿宋_GB2312"/>
          <w:sz w:val="30"/>
          <w:szCs w:val="30"/>
          <w:lang w:val="en-US" w:eastAsia="zh-CN"/>
        </w:rPr>
        <w:t>4.02</w:t>
      </w:r>
      <w:r>
        <w:rPr>
          <w:rFonts w:hint="eastAsia" w:ascii="仿宋_GB2312" w:eastAsia="仿宋_GB2312"/>
          <w:sz w:val="30"/>
          <w:szCs w:val="30"/>
        </w:rPr>
        <w:t>万元，增长</w:t>
      </w:r>
      <w:r>
        <w:rPr>
          <w:rFonts w:hint="eastAsia" w:ascii="仿宋_GB2312" w:eastAsia="仿宋_GB2312"/>
          <w:sz w:val="30"/>
          <w:szCs w:val="30"/>
          <w:lang w:val="en-US" w:eastAsia="zh-CN"/>
        </w:rPr>
        <w:t>10.91</w:t>
      </w:r>
      <w:r>
        <w:rPr>
          <w:rFonts w:hint="eastAsia" w:ascii="仿宋_GB2312" w:eastAsia="仿宋_GB2312"/>
          <w:sz w:val="30"/>
          <w:szCs w:val="30"/>
        </w:rPr>
        <w:t>%，其中：因公出国（境）费支出决算增加</w:t>
      </w:r>
      <w:r>
        <w:rPr>
          <w:rFonts w:hint="eastAsia" w:ascii="仿宋_GB2312" w:eastAsia="仿宋_GB2312"/>
          <w:sz w:val="30"/>
          <w:szCs w:val="30"/>
          <w:lang w:val="en-US" w:eastAsia="zh-CN"/>
        </w:rPr>
        <w:t>5.74</w:t>
      </w:r>
      <w:r>
        <w:rPr>
          <w:rFonts w:hint="eastAsia" w:ascii="仿宋_GB2312" w:eastAsia="仿宋_GB2312"/>
          <w:sz w:val="30"/>
          <w:szCs w:val="30"/>
        </w:rPr>
        <w:t>万元，</w:t>
      </w:r>
      <w:r>
        <w:rPr>
          <w:rFonts w:hint="eastAsia" w:ascii="仿宋_GB2312" w:eastAsia="仿宋_GB2312"/>
          <w:sz w:val="30"/>
          <w:szCs w:val="30"/>
          <w:lang w:val="en-US" w:eastAsia="zh-CN"/>
        </w:rPr>
        <w:t>2022年度无因公出国（境）费用</w:t>
      </w:r>
      <w:r>
        <w:rPr>
          <w:rFonts w:hint="eastAsia" w:ascii="仿宋_GB2312" w:eastAsia="仿宋_GB2312"/>
          <w:sz w:val="30"/>
          <w:szCs w:val="30"/>
        </w:rPr>
        <w:t>；公务用车购置及运行维护费支出决算减少</w:t>
      </w:r>
      <w:r>
        <w:rPr>
          <w:rFonts w:hint="eastAsia" w:ascii="仿宋_GB2312" w:eastAsia="仿宋_GB2312"/>
          <w:sz w:val="30"/>
          <w:szCs w:val="30"/>
          <w:lang w:val="en-US" w:eastAsia="zh-CN"/>
        </w:rPr>
        <w:t>1.14</w:t>
      </w:r>
      <w:r>
        <w:rPr>
          <w:rFonts w:hint="eastAsia" w:ascii="仿宋_GB2312" w:eastAsia="仿宋_GB2312"/>
          <w:sz w:val="30"/>
          <w:szCs w:val="30"/>
        </w:rPr>
        <w:t>万元，下降</w:t>
      </w:r>
      <w:r>
        <w:rPr>
          <w:rFonts w:hint="eastAsia" w:ascii="仿宋_GB2312" w:eastAsia="仿宋_GB2312"/>
          <w:sz w:val="30"/>
          <w:szCs w:val="30"/>
          <w:lang w:val="en-US" w:eastAsia="zh-CN"/>
        </w:rPr>
        <w:t>17.01</w:t>
      </w:r>
      <w:r>
        <w:rPr>
          <w:rFonts w:hint="eastAsia" w:ascii="仿宋_GB2312" w:eastAsia="仿宋_GB2312"/>
          <w:sz w:val="30"/>
          <w:szCs w:val="30"/>
        </w:rPr>
        <w:t>%；公务接待费支出决算减少</w:t>
      </w:r>
      <w:r>
        <w:rPr>
          <w:rFonts w:hint="eastAsia" w:ascii="仿宋_GB2312" w:eastAsia="仿宋_GB2312"/>
          <w:sz w:val="30"/>
          <w:szCs w:val="30"/>
          <w:lang w:val="en-US" w:eastAsia="zh-CN"/>
        </w:rPr>
        <w:t>0.58</w:t>
      </w:r>
      <w:r>
        <w:rPr>
          <w:rFonts w:hint="eastAsia" w:ascii="仿宋_GB2312" w:eastAsia="仿宋_GB2312"/>
          <w:sz w:val="30"/>
          <w:szCs w:val="30"/>
        </w:rPr>
        <w:t>万元，下降</w:t>
      </w:r>
      <w:r>
        <w:rPr>
          <w:rFonts w:hint="eastAsia" w:ascii="仿宋_GB2312" w:eastAsia="仿宋_GB2312"/>
          <w:sz w:val="30"/>
          <w:szCs w:val="30"/>
          <w:lang w:val="en-US" w:eastAsia="zh-CN"/>
        </w:rPr>
        <w:t>1.92</w:t>
      </w:r>
      <w:r>
        <w:rPr>
          <w:rFonts w:hint="eastAsia" w:ascii="仿宋_GB2312" w:eastAsia="仿宋_GB2312"/>
          <w:sz w:val="30"/>
          <w:szCs w:val="30"/>
        </w:rPr>
        <w:t>%。因公出国（境）费支</w:t>
      </w:r>
      <w:r>
        <w:rPr>
          <w:rFonts w:hint="eastAsia" w:ascii="仿宋_GB2312" w:eastAsia="仿宋_GB2312"/>
          <w:sz w:val="30"/>
          <w:szCs w:val="30"/>
          <w:lang w:eastAsia="zh-CN"/>
        </w:rPr>
        <w:t>出取决于区里的安排</w:t>
      </w:r>
      <w:r>
        <w:rPr>
          <w:rFonts w:hint="eastAsia" w:ascii="仿宋_GB2312" w:eastAsia="仿宋_GB2312"/>
          <w:sz w:val="30"/>
          <w:szCs w:val="30"/>
        </w:rPr>
        <w:t>。公务用车购置及运行维护费支出减少的主要原因是</w:t>
      </w:r>
      <w:r>
        <w:rPr>
          <w:rFonts w:hint="eastAsia" w:ascii="仿宋_GB2312" w:eastAsia="仿宋_GB2312"/>
          <w:sz w:val="30"/>
          <w:szCs w:val="30"/>
          <w:lang w:val="en-US" w:eastAsia="zh-CN"/>
        </w:rPr>
        <w:t>23年维修费用减少了</w:t>
      </w:r>
      <w:r>
        <w:rPr>
          <w:rFonts w:hint="eastAsia" w:ascii="仿宋_GB2312" w:eastAsia="仿宋_GB2312"/>
          <w:sz w:val="30"/>
          <w:szCs w:val="30"/>
        </w:rPr>
        <w:t>。公务接待费支出减少的主要原因是</w:t>
      </w:r>
      <w:r>
        <w:rPr>
          <w:rFonts w:hint="eastAsia" w:ascii="仿宋_GB2312" w:eastAsia="仿宋_GB2312"/>
          <w:sz w:val="30"/>
          <w:szCs w:val="30"/>
          <w:lang w:eastAsia="zh-CN"/>
        </w:rPr>
        <w:t>减少公务外出用餐次数</w:t>
      </w:r>
      <w:r>
        <w:rPr>
          <w:rFonts w:hint="eastAsia" w:ascii="仿宋_GB2312" w:eastAsia="仿宋_GB2312"/>
          <w:sz w:val="30"/>
          <w:szCs w:val="30"/>
        </w:rPr>
        <w:t>。</w:t>
      </w:r>
    </w:p>
    <w:p>
      <w:pPr>
        <w:ind w:firstLine="602" w:firstLineChars="200"/>
        <w:outlineLvl w:val="0"/>
        <w:rPr>
          <w:rFonts w:hint="eastAsia" w:ascii="楷体_GB2312" w:eastAsia="楷体_GB2312"/>
          <w:b/>
          <w:sz w:val="30"/>
          <w:szCs w:val="30"/>
        </w:rPr>
      </w:pPr>
      <w:r>
        <w:rPr>
          <w:rFonts w:hint="eastAsia" w:ascii="楷体_GB2312" w:hAnsi="宋体" w:eastAsia="楷体_GB2312"/>
          <w:b/>
          <w:sz w:val="30"/>
          <w:szCs w:val="30"/>
        </w:rPr>
        <w:t>（二）</w:t>
      </w:r>
      <w:r>
        <w:rPr>
          <w:rFonts w:hint="eastAsia" w:ascii="楷体_GB2312" w:eastAsia="楷体_GB2312"/>
          <w:b/>
          <w:sz w:val="30"/>
          <w:szCs w:val="30"/>
        </w:rPr>
        <w:t>“三公”经费财政拨款支出决算具体情况说明。</w:t>
      </w:r>
    </w:p>
    <w:p>
      <w:pPr>
        <w:ind w:firstLine="600" w:firstLineChars="200"/>
        <w:rPr>
          <w:rFonts w:hint="eastAsia" w:ascii="楷体_GB2312" w:eastAsia="楷体_GB2312"/>
          <w:b/>
          <w:sz w:val="30"/>
          <w:szCs w:val="30"/>
        </w:rPr>
      </w:pPr>
      <w:r>
        <w:rPr>
          <w:rFonts w:hint="eastAsia" w:ascii="仿宋_GB2312" w:eastAsia="仿宋_GB2312"/>
          <w:sz w:val="30"/>
          <w:szCs w:val="30"/>
        </w:rPr>
        <w:t>“三公”经费财政拨款支出决算中，因公出国（境）费支出决算5.74万元，占14.05%；公务用车购置及运行维护费支出决算5.56万元，占44.48%；公务接待费支出决算29.56万元，占98.53%。具体情况如下：</w:t>
      </w:r>
    </w:p>
    <w:p>
      <w:pPr>
        <w:ind w:firstLine="600" w:firstLineChars="200"/>
        <w:rPr>
          <w:rFonts w:hint="eastAsia" w:ascii="仿宋_GB2312" w:hAnsi="华文中宋" w:eastAsia="仿宋_GB2312"/>
          <w:sz w:val="30"/>
          <w:szCs w:val="30"/>
        </w:rPr>
      </w:pPr>
      <w:r>
        <w:rPr>
          <w:rFonts w:hint="eastAsia" w:ascii="仿宋_GB2312" w:eastAsia="仿宋_GB2312"/>
          <w:sz w:val="30"/>
          <w:szCs w:val="30"/>
        </w:rPr>
        <w:t>1、因公出国（境）费支出</w:t>
      </w:r>
      <w:r>
        <w:rPr>
          <w:rFonts w:hint="eastAsia" w:ascii="仿宋_GB2312" w:eastAsia="仿宋_GB2312"/>
          <w:sz w:val="30"/>
          <w:szCs w:val="30"/>
          <w:lang w:val="en-US" w:eastAsia="zh-CN"/>
        </w:rPr>
        <w:t>5.74</w:t>
      </w:r>
      <w:r>
        <w:rPr>
          <w:rFonts w:hint="eastAsia" w:ascii="仿宋_GB2312" w:eastAsia="仿宋_GB2312"/>
          <w:sz w:val="30"/>
          <w:szCs w:val="30"/>
        </w:rPr>
        <w:t>万元。全年安排因公出国（境）累计</w:t>
      </w:r>
      <w:r>
        <w:rPr>
          <w:rFonts w:hint="eastAsia" w:ascii="仿宋_GB2312" w:eastAsia="仿宋_GB2312"/>
          <w:sz w:val="30"/>
          <w:szCs w:val="30"/>
          <w:lang w:val="en-US" w:eastAsia="zh-CN"/>
        </w:rPr>
        <w:t>1</w:t>
      </w:r>
      <w:r>
        <w:rPr>
          <w:rFonts w:hint="eastAsia" w:ascii="仿宋_GB2312" w:eastAsia="仿宋_GB2312"/>
          <w:sz w:val="30"/>
          <w:szCs w:val="30"/>
        </w:rPr>
        <w:t>人次</w:t>
      </w:r>
      <w:r>
        <w:rPr>
          <w:rFonts w:hint="eastAsia" w:ascii="仿宋_GB2312" w:hAnsi="华文中宋" w:eastAsia="仿宋_GB2312"/>
          <w:sz w:val="30"/>
          <w:szCs w:val="30"/>
        </w:rPr>
        <w:t>。开支内容包括：</w:t>
      </w:r>
      <w:r>
        <w:rPr>
          <w:rFonts w:hint="eastAsia" w:ascii="仿宋_GB2312" w:eastAsia="仿宋_GB2312"/>
          <w:sz w:val="30"/>
          <w:szCs w:val="30"/>
          <w:lang w:eastAsia="zh-CN"/>
        </w:rPr>
        <w:t>飞机票，车票，饭费，参加费</w:t>
      </w:r>
      <w:r>
        <w:rPr>
          <w:rFonts w:hint="eastAsia" w:ascii="仿宋_GB2312" w:eastAsia="仿宋_GB2312"/>
          <w:sz w:val="30"/>
          <w:szCs w:val="30"/>
        </w:rPr>
        <w:t>。</w:t>
      </w:r>
    </w:p>
    <w:p>
      <w:pPr>
        <w:ind w:firstLine="600" w:firstLineChars="200"/>
        <w:rPr>
          <w:rFonts w:hint="eastAsia" w:ascii="仿宋_GB2312" w:eastAsia="仿宋_GB2312"/>
          <w:sz w:val="30"/>
          <w:szCs w:val="30"/>
        </w:rPr>
      </w:pPr>
      <w:r>
        <w:rPr>
          <w:rFonts w:hint="eastAsia" w:ascii="仿宋_GB2312" w:eastAsia="仿宋_GB2312"/>
          <w:sz w:val="30"/>
          <w:szCs w:val="30"/>
        </w:rPr>
        <w:t>2、公务用车购置及运行维护费支出</w:t>
      </w:r>
      <w:r>
        <w:rPr>
          <w:rFonts w:hint="eastAsia" w:ascii="仿宋_GB2312" w:eastAsia="仿宋_GB2312"/>
          <w:sz w:val="30"/>
          <w:szCs w:val="30"/>
          <w:lang w:val="en-US" w:eastAsia="zh-CN"/>
        </w:rPr>
        <w:t>5.56</w:t>
      </w:r>
      <w:r>
        <w:rPr>
          <w:rFonts w:hint="eastAsia" w:ascii="仿宋_GB2312" w:eastAsia="仿宋_GB2312"/>
          <w:sz w:val="30"/>
          <w:szCs w:val="30"/>
        </w:rPr>
        <w:t>万元。其中：</w:t>
      </w:r>
    </w:p>
    <w:p>
      <w:pPr>
        <w:ind w:firstLine="600" w:firstLineChars="200"/>
        <w:rPr>
          <w:rFonts w:eastAsia="仿宋_GB2312"/>
          <w:sz w:val="30"/>
          <w:szCs w:val="30"/>
        </w:rPr>
      </w:pPr>
      <w:r>
        <w:rPr>
          <w:rFonts w:eastAsia="仿宋_GB2312"/>
          <w:sz w:val="30"/>
          <w:szCs w:val="30"/>
        </w:rPr>
        <w:t>公务用车运行维护支出</w:t>
      </w:r>
      <w:r>
        <w:rPr>
          <w:rFonts w:hint="eastAsia" w:ascii="仿宋_GB2312" w:eastAsia="仿宋_GB2312"/>
          <w:sz w:val="30"/>
          <w:szCs w:val="30"/>
          <w:lang w:val="en-US" w:eastAsia="zh-CN"/>
        </w:rPr>
        <w:t>5.56</w:t>
      </w:r>
      <w:r>
        <w:rPr>
          <w:rFonts w:eastAsia="仿宋_GB2312"/>
          <w:sz w:val="30"/>
          <w:szCs w:val="30"/>
        </w:rPr>
        <w:t>万元。主要用</w:t>
      </w:r>
      <w:r>
        <w:rPr>
          <w:rFonts w:hint="eastAsia" w:eastAsia="仿宋_GB2312"/>
          <w:sz w:val="30"/>
          <w:szCs w:val="30"/>
          <w:lang w:eastAsia="zh-CN"/>
        </w:rPr>
        <w:t>于汽</w:t>
      </w:r>
      <w:r>
        <w:rPr>
          <w:rFonts w:hint="eastAsia" w:ascii="仿宋_GB2312" w:eastAsia="仿宋_GB2312"/>
          <w:sz w:val="30"/>
          <w:szCs w:val="30"/>
          <w:lang w:eastAsia="zh-CN"/>
        </w:rPr>
        <w:t>油费、维修费、车险费、停车费及过路费</w:t>
      </w:r>
      <w:r>
        <w:rPr>
          <w:rFonts w:eastAsia="仿宋_GB2312"/>
          <w:sz w:val="30"/>
          <w:szCs w:val="30"/>
        </w:rPr>
        <w:t>。</w:t>
      </w:r>
      <w:r>
        <w:rPr>
          <w:rFonts w:ascii="Times New Roman" w:hAnsi="Times New Roman" w:eastAsia="仿宋_GB2312" w:cs="Times New Roman"/>
          <w:sz w:val="30"/>
          <w:szCs w:val="30"/>
        </w:rPr>
        <w:t>2023</w:t>
      </w:r>
      <w:r>
        <w:rPr>
          <w:rFonts w:eastAsia="仿宋_GB2312"/>
          <w:sz w:val="30"/>
          <w:szCs w:val="30"/>
        </w:rPr>
        <w:t>年，</w:t>
      </w:r>
      <w:r>
        <w:rPr>
          <w:rFonts w:hint="eastAsia" w:eastAsia="仿宋_GB2312"/>
          <w:sz w:val="30"/>
          <w:szCs w:val="30"/>
          <w:lang w:eastAsia="zh-CN"/>
        </w:rPr>
        <w:t>本</w:t>
      </w:r>
      <w:r>
        <w:rPr>
          <w:rFonts w:eastAsia="仿宋_GB2312"/>
          <w:sz w:val="30"/>
          <w:szCs w:val="30"/>
        </w:rPr>
        <w:t>单位开支财政拨款的公务用车保有量为</w:t>
      </w:r>
      <w:r>
        <w:rPr>
          <w:rFonts w:hint="eastAsia" w:ascii="仿宋_GB2312" w:eastAsia="仿宋_GB2312"/>
          <w:sz w:val="30"/>
          <w:szCs w:val="30"/>
          <w:lang w:val="en-US" w:eastAsia="zh-CN"/>
        </w:rPr>
        <w:t>3</w:t>
      </w:r>
      <w:r>
        <w:rPr>
          <w:rFonts w:eastAsia="仿宋_GB2312"/>
          <w:sz w:val="30"/>
          <w:szCs w:val="30"/>
        </w:rPr>
        <w:t>辆。</w:t>
      </w:r>
    </w:p>
    <w:p>
      <w:pPr>
        <w:ind w:firstLine="600"/>
        <w:rPr>
          <w:rFonts w:hint="eastAsia" w:ascii="仿宋_GB2312" w:eastAsia="仿宋_GB2312"/>
          <w:sz w:val="30"/>
          <w:szCs w:val="30"/>
        </w:rPr>
      </w:pPr>
      <w:r>
        <w:rPr>
          <w:rFonts w:hint="eastAsia" w:ascii="仿宋_GB2312" w:eastAsia="仿宋_GB2312"/>
          <w:sz w:val="30"/>
          <w:szCs w:val="30"/>
        </w:rPr>
        <w:t>3、公务接待费支出</w:t>
      </w:r>
      <w:r>
        <w:rPr>
          <w:rFonts w:hint="eastAsia" w:ascii="仿宋_GB2312" w:eastAsia="仿宋_GB2312"/>
          <w:sz w:val="30"/>
          <w:szCs w:val="30"/>
          <w:lang w:val="en-US" w:eastAsia="zh-CN"/>
        </w:rPr>
        <w:t>29.56</w:t>
      </w:r>
      <w:r>
        <w:rPr>
          <w:rFonts w:hint="eastAsia" w:ascii="仿宋_GB2312" w:eastAsia="仿宋_GB2312"/>
          <w:sz w:val="30"/>
          <w:szCs w:val="30"/>
        </w:rPr>
        <w:t>万元。其中：</w:t>
      </w:r>
    </w:p>
    <w:p>
      <w:pPr>
        <w:ind w:firstLine="600"/>
        <w:rPr>
          <w:rFonts w:hint="eastAsia" w:ascii="仿宋_GB2312" w:eastAsia="仿宋_GB2312"/>
          <w:sz w:val="30"/>
          <w:szCs w:val="30"/>
        </w:rPr>
      </w:pPr>
      <w:r>
        <w:rPr>
          <w:rFonts w:hint="eastAsia" w:ascii="仿宋_GB2312" w:eastAsia="仿宋_GB2312"/>
          <w:sz w:val="30"/>
          <w:szCs w:val="30"/>
        </w:rPr>
        <w:t>国内公务接待支出</w:t>
      </w:r>
      <w:r>
        <w:rPr>
          <w:rFonts w:hint="eastAsia" w:ascii="仿宋_GB2312" w:eastAsia="仿宋_GB2312"/>
          <w:sz w:val="30"/>
          <w:szCs w:val="30"/>
          <w:lang w:val="en-US" w:eastAsia="zh-CN"/>
        </w:rPr>
        <w:t>29.56</w:t>
      </w:r>
      <w:r>
        <w:rPr>
          <w:rFonts w:hint="eastAsia" w:ascii="仿宋_GB2312" w:eastAsia="仿宋_GB2312"/>
          <w:sz w:val="30"/>
          <w:szCs w:val="30"/>
        </w:rPr>
        <w:t>万。主要用于</w:t>
      </w:r>
      <w:r>
        <w:rPr>
          <w:rFonts w:hint="eastAsia" w:ascii="仿宋_GB2312" w:eastAsia="仿宋_GB2312"/>
          <w:sz w:val="30"/>
          <w:szCs w:val="30"/>
          <w:lang w:eastAsia="zh-CN"/>
        </w:rPr>
        <w:t>公务招待或公务活动用客饭</w:t>
      </w:r>
      <w:r>
        <w:rPr>
          <w:rFonts w:hint="eastAsia" w:ascii="仿宋_GB2312" w:eastAsia="仿宋_GB2312"/>
          <w:sz w:val="30"/>
          <w:szCs w:val="30"/>
        </w:rPr>
        <w:t>，其中：</w:t>
      </w:r>
      <w:r>
        <w:rPr>
          <w:rFonts w:hint="eastAsia" w:ascii="仿宋_GB2312" w:eastAsia="仿宋_GB2312"/>
          <w:sz w:val="30"/>
          <w:szCs w:val="30"/>
          <w:lang w:eastAsia="zh-CN"/>
        </w:rPr>
        <w:t>公务接待</w:t>
      </w:r>
      <w:r>
        <w:rPr>
          <w:rFonts w:hint="eastAsia" w:ascii="仿宋_GB2312" w:eastAsia="仿宋_GB2312"/>
          <w:sz w:val="30"/>
          <w:szCs w:val="30"/>
          <w:lang w:val="en-US" w:eastAsia="zh-CN"/>
        </w:rPr>
        <w:t>527批次，人次7380次。</w:t>
      </w:r>
    </w:p>
    <w:p>
      <w:pPr>
        <w:ind w:firstLine="602" w:firstLineChars="200"/>
        <w:outlineLvl w:val="0"/>
        <w:rPr>
          <w:rFonts w:hint="eastAsia" w:ascii="楷体_GB2312" w:eastAsia="楷体_GB2312"/>
          <w:b/>
          <w:sz w:val="30"/>
          <w:szCs w:val="30"/>
        </w:rPr>
      </w:pPr>
      <w:r>
        <w:rPr>
          <w:rFonts w:hint="eastAsia" w:ascii="楷体_GB2312" w:eastAsia="楷体_GB2312"/>
          <w:b/>
          <w:sz w:val="30"/>
          <w:szCs w:val="30"/>
        </w:rPr>
        <w:t>八、政府性基金预算财政拨款收入支出决算情况说明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rPr>
        <w:t>政府性基金预算财政拨款收入2524.12万元，支出收入2524.12万元，支出具体情况如下：</w:t>
      </w:r>
    </w:p>
    <w:p>
      <w:pPr>
        <w:numPr>
          <w:ilvl w:val="0"/>
          <w:numId w:val="4"/>
        </w:numPr>
        <w:ind w:firstLine="600" w:firstLineChars="200"/>
        <w:rPr>
          <w:rFonts w:hint="eastAsia" w:ascii="仿宋_GB2312" w:eastAsia="仿宋_GB2312"/>
          <w:sz w:val="30"/>
          <w:szCs w:val="30"/>
        </w:rPr>
      </w:pPr>
      <w:r>
        <w:rPr>
          <w:rFonts w:hint="eastAsia" w:ascii="仿宋_GB2312" w:eastAsia="仿宋_GB2312"/>
          <w:sz w:val="30"/>
          <w:szCs w:val="30"/>
          <w:lang w:eastAsia="zh-CN"/>
        </w:rPr>
        <w:t>城乡社区支出－国有土地使用权出让收入安排的支出－土地开发支出</w:t>
      </w:r>
      <w:r>
        <w:rPr>
          <w:rFonts w:hint="eastAsia" w:ascii="仿宋_GB2312" w:eastAsia="仿宋_GB2312"/>
          <w:sz w:val="30"/>
          <w:szCs w:val="30"/>
        </w:rPr>
        <w:t>。主要用于：土地前期补贴资金。年初预算为</w:t>
      </w:r>
      <w:r>
        <w:rPr>
          <w:rFonts w:hint="eastAsia" w:ascii="仿宋_GB2312" w:eastAsia="仿宋_GB2312"/>
          <w:sz w:val="30"/>
          <w:szCs w:val="30"/>
          <w:lang w:val="en-US" w:eastAsia="zh-CN"/>
        </w:rPr>
        <w:t>0</w:t>
      </w:r>
      <w:r>
        <w:rPr>
          <w:rFonts w:hint="eastAsia" w:ascii="仿宋_GB2312" w:eastAsia="仿宋_GB2312"/>
          <w:sz w:val="30"/>
          <w:szCs w:val="30"/>
        </w:rPr>
        <w:t>万元，支出决算为</w:t>
      </w:r>
      <w:r>
        <w:rPr>
          <w:rFonts w:hint="eastAsia" w:ascii="仿宋_GB2312" w:eastAsia="仿宋_GB2312"/>
          <w:sz w:val="30"/>
          <w:szCs w:val="30"/>
          <w:lang w:val="en-US" w:eastAsia="zh-CN"/>
        </w:rPr>
        <w:t>1930.34</w:t>
      </w:r>
      <w:r>
        <w:rPr>
          <w:rFonts w:hint="eastAsia" w:ascii="仿宋_GB2312" w:eastAsia="仿宋_GB2312"/>
          <w:sz w:val="30"/>
          <w:szCs w:val="30"/>
        </w:rPr>
        <w:t>万元。</w:t>
      </w:r>
      <w:r>
        <w:rPr>
          <w:rFonts w:hint="eastAsia" w:ascii="仿宋_GB2312" w:eastAsia="仿宋_GB2312"/>
          <w:sz w:val="30"/>
          <w:szCs w:val="30"/>
          <w:lang w:eastAsia="zh-CN"/>
        </w:rPr>
        <w:t>为区级转移支付</w:t>
      </w:r>
      <w:r>
        <w:rPr>
          <w:rFonts w:hint="eastAsia" w:ascii="仿宋_GB2312" w:eastAsia="仿宋_GB2312"/>
          <w:sz w:val="30"/>
          <w:szCs w:val="30"/>
        </w:rPr>
        <w:t>。</w:t>
      </w:r>
    </w:p>
    <w:p>
      <w:pPr>
        <w:numPr>
          <w:ilvl w:val="0"/>
          <w:numId w:val="4"/>
        </w:numPr>
        <w:ind w:firstLine="600" w:firstLineChars="200"/>
        <w:rPr>
          <w:rFonts w:hint="eastAsia" w:ascii="仿宋_GB2312" w:eastAsia="仿宋_GB2312"/>
          <w:sz w:val="30"/>
          <w:szCs w:val="30"/>
        </w:rPr>
      </w:pPr>
      <w:r>
        <w:rPr>
          <w:rFonts w:hint="eastAsia" w:ascii="仿宋_GB2312" w:eastAsia="仿宋_GB2312"/>
          <w:sz w:val="30"/>
          <w:szCs w:val="30"/>
          <w:lang w:eastAsia="zh-CN"/>
        </w:rPr>
        <w:t>城乡社区支出－国有土地使用权出让收入安排的支出－农村社会事业支出。主要用于：2022年崇明区美丽乡村建设区级资金。</w:t>
      </w:r>
      <w:r>
        <w:rPr>
          <w:rFonts w:hint="eastAsia" w:ascii="仿宋_GB2312" w:eastAsia="仿宋_GB2312"/>
          <w:sz w:val="30"/>
          <w:szCs w:val="30"/>
        </w:rPr>
        <w:t>年初预算为</w:t>
      </w:r>
      <w:r>
        <w:rPr>
          <w:rFonts w:hint="eastAsia" w:ascii="仿宋_GB2312" w:eastAsia="仿宋_GB2312"/>
          <w:sz w:val="30"/>
          <w:szCs w:val="30"/>
          <w:lang w:val="en-US" w:eastAsia="zh-CN"/>
        </w:rPr>
        <w:t>700</w:t>
      </w:r>
      <w:r>
        <w:rPr>
          <w:rFonts w:hint="eastAsia" w:ascii="仿宋_GB2312" w:eastAsia="仿宋_GB2312"/>
          <w:sz w:val="30"/>
          <w:szCs w:val="30"/>
        </w:rPr>
        <w:t>万元，支出决算为</w:t>
      </w:r>
      <w:r>
        <w:rPr>
          <w:rFonts w:hint="eastAsia" w:ascii="仿宋_GB2312" w:eastAsia="仿宋_GB2312"/>
          <w:sz w:val="30"/>
          <w:szCs w:val="30"/>
          <w:lang w:val="en-US" w:eastAsia="zh-CN"/>
        </w:rPr>
        <w:t>578.78</w:t>
      </w:r>
      <w:r>
        <w:rPr>
          <w:rFonts w:hint="eastAsia" w:ascii="仿宋_GB2312" w:eastAsia="仿宋_GB2312"/>
          <w:sz w:val="30"/>
          <w:szCs w:val="30"/>
        </w:rPr>
        <w:t>万元。</w:t>
      </w:r>
      <w:r>
        <w:rPr>
          <w:rFonts w:hint="eastAsia" w:ascii="仿宋_GB2312" w:eastAsia="仿宋_GB2312"/>
          <w:sz w:val="30"/>
          <w:szCs w:val="30"/>
          <w:lang w:eastAsia="zh-CN"/>
        </w:rPr>
        <w:t>为区级转移支付</w:t>
      </w:r>
      <w:r>
        <w:rPr>
          <w:rFonts w:hint="eastAsia" w:ascii="仿宋_GB2312" w:eastAsia="仿宋_GB2312"/>
          <w:sz w:val="30"/>
          <w:szCs w:val="30"/>
        </w:rPr>
        <w:t>。</w:t>
      </w:r>
    </w:p>
    <w:p>
      <w:pPr>
        <w:numPr>
          <w:ilvl w:val="0"/>
          <w:numId w:val="4"/>
        </w:numPr>
        <w:ind w:firstLine="600" w:firstLineChars="200"/>
        <w:rPr>
          <w:rFonts w:hint="eastAsia" w:ascii="仿宋_GB2312" w:eastAsia="仿宋_GB2312"/>
          <w:sz w:val="30"/>
          <w:szCs w:val="30"/>
        </w:rPr>
      </w:pPr>
      <w:r>
        <w:rPr>
          <w:rFonts w:hint="eastAsia" w:ascii="仿宋_GB2312" w:eastAsia="仿宋_GB2312"/>
          <w:sz w:val="30"/>
          <w:szCs w:val="30"/>
          <w:lang w:eastAsia="zh-CN"/>
        </w:rPr>
        <w:t>其他支出－彩票公益金安排的支出－用于社会福利的彩票公益金支出。主要用于：2023年认知障碍友好社区试点资金。</w:t>
      </w:r>
      <w:r>
        <w:rPr>
          <w:rFonts w:hint="eastAsia" w:ascii="仿宋_GB2312" w:eastAsia="仿宋_GB2312"/>
          <w:sz w:val="30"/>
          <w:szCs w:val="30"/>
        </w:rPr>
        <w:t>年初预算为</w:t>
      </w:r>
      <w:r>
        <w:rPr>
          <w:rFonts w:hint="eastAsia" w:ascii="仿宋_GB2312" w:eastAsia="仿宋_GB2312"/>
          <w:sz w:val="30"/>
          <w:szCs w:val="30"/>
          <w:lang w:val="en-US" w:eastAsia="zh-CN"/>
        </w:rPr>
        <w:t>0</w:t>
      </w:r>
      <w:r>
        <w:rPr>
          <w:rFonts w:hint="eastAsia" w:ascii="仿宋_GB2312" w:eastAsia="仿宋_GB2312"/>
          <w:sz w:val="30"/>
          <w:szCs w:val="30"/>
        </w:rPr>
        <w:t>万元，支出决算为</w:t>
      </w:r>
      <w:r>
        <w:rPr>
          <w:rFonts w:hint="eastAsia" w:ascii="仿宋_GB2312" w:eastAsia="仿宋_GB2312"/>
          <w:sz w:val="30"/>
          <w:szCs w:val="30"/>
          <w:lang w:val="en-US" w:eastAsia="zh-CN"/>
        </w:rPr>
        <w:t>15</w:t>
      </w:r>
      <w:r>
        <w:rPr>
          <w:rFonts w:hint="eastAsia" w:ascii="仿宋_GB2312" w:eastAsia="仿宋_GB2312"/>
          <w:sz w:val="30"/>
          <w:szCs w:val="30"/>
        </w:rPr>
        <w:t>万元。</w:t>
      </w:r>
      <w:r>
        <w:rPr>
          <w:rFonts w:hint="eastAsia" w:ascii="仿宋_GB2312" w:eastAsia="仿宋_GB2312"/>
          <w:sz w:val="30"/>
          <w:szCs w:val="30"/>
          <w:lang w:eastAsia="zh-CN"/>
        </w:rPr>
        <w:t>为市级转移支付</w:t>
      </w:r>
      <w:r>
        <w:rPr>
          <w:rFonts w:hint="eastAsia" w:ascii="仿宋_GB2312" w:eastAsia="仿宋_GB2312"/>
          <w:sz w:val="30"/>
          <w:szCs w:val="30"/>
        </w:rPr>
        <w:t>。</w:t>
      </w:r>
    </w:p>
    <w:p>
      <w:pPr>
        <w:ind w:firstLine="602" w:firstLineChars="200"/>
        <w:outlineLvl w:val="0"/>
        <w:rPr>
          <w:rFonts w:ascii="楷体_GB2312" w:eastAsia="楷体_GB2312"/>
          <w:b/>
          <w:sz w:val="30"/>
          <w:szCs w:val="30"/>
        </w:rPr>
      </w:pPr>
      <w:r>
        <w:rPr>
          <w:rFonts w:hint="eastAsia" w:ascii="楷体_GB2312" w:eastAsia="楷体_GB2312"/>
          <w:b/>
          <w:sz w:val="30"/>
          <w:szCs w:val="30"/>
        </w:rPr>
        <w:t>九、国有资本经营预算财政拨款收入支出决算情况说明</w:t>
      </w:r>
    </w:p>
    <w:p>
      <w:pPr>
        <w:ind w:firstLine="600" w:firstLineChars="200"/>
        <w:rPr>
          <w:rFonts w:hint="eastAsia" w:ascii="仿宋_GB2312" w:eastAsia="仿宋_GB2312"/>
          <w:sz w:val="30"/>
          <w:szCs w:val="30"/>
        </w:rPr>
      </w:pPr>
      <w:r>
        <w:rPr>
          <w:rFonts w:hint="eastAsia" w:ascii="仿宋_GB2312" w:eastAsia="仿宋_GB2312"/>
          <w:sz w:val="30"/>
          <w:szCs w:val="30"/>
          <w:lang w:eastAsia="zh-CN"/>
        </w:rPr>
        <w:t>本单位</w:t>
      </w:r>
      <w:r>
        <w:rPr>
          <w:rFonts w:hint="eastAsia" w:ascii="仿宋_GB2312" w:eastAsia="仿宋_GB2312"/>
          <w:sz w:val="30"/>
          <w:szCs w:val="30"/>
        </w:rPr>
        <w:t>2023年度无国有资本经营预算财政拨款收入和支出。</w:t>
      </w:r>
    </w:p>
    <w:p>
      <w:pPr>
        <w:widowControl/>
        <w:ind w:firstLine="602" w:firstLineChars="200"/>
        <w:jc w:val="left"/>
        <w:outlineLvl w:val="0"/>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十、预算绩效管理情况</w:t>
      </w:r>
    </w:p>
    <w:p>
      <w:pPr>
        <w:pStyle w:val="20"/>
        <w:keepNext w:val="0"/>
        <w:keepLines w:val="0"/>
        <w:pageBreakBefore w:val="0"/>
        <w:widowControl w:val="0"/>
        <w:kinsoku/>
        <w:wordWrap/>
        <w:overflowPunct/>
        <w:topLinePunct w:val="0"/>
        <w:bidi w:val="0"/>
        <w:snapToGrid/>
        <w:spacing w:line="580" w:lineRule="exact"/>
        <w:ind w:left="0" w:leftChars="0" w:right="0" w:rightChars="0" w:firstLine="600" w:firstLineChars="200"/>
        <w:jc w:val="both"/>
        <w:textAlignment w:val="auto"/>
        <w:rPr>
          <w:rFonts w:hint="eastAsia" w:ascii="仿宋_GB2312" w:eastAsia="仿宋_GB2312"/>
          <w:sz w:val="30"/>
          <w:szCs w:val="30"/>
        </w:rPr>
      </w:pPr>
      <w:r>
        <w:rPr>
          <w:rFonts w:hint="eastAsia" w:ascii="仿宋_GB2312" w:eastAsia="仿宋_GB2312"/>
          <w:sz w:val="30"/>
          <w:szCs w:val="30"/>
        </w:rPr>
        <w:t>本</w:t>
      </w:r>
      <w:r>
        <w:rPr>
          <w:rFonts w:hint="eastAsia" w:ascii="仿宋_GB2312" w:eastAsia="仿宋_GB2312"/>
          <w:sz w:val="30"/>
          <w:szCs w:val="30"/>
          <w:lang w:eastAsia="zh-CN"/>
        </w:rPr>
        <w:t>单位</w:t>
      </w:r>
      <w:r>
        <w:rPr>
          <w:rFonts w:hint="eastAsia" w:ascii="仿宋_GB2312" w:eastAsia="仿宋_GB2312"/>
          <w:sz w:val="30"/>
          <w:szCs w:val="30"/>
        </w:rPr>
        <w:t>202</w:t>
      </w:r>
      <w:r>
        <w:rPr>
          <w:rFonts w:hint="eastAsia" w:ascii="仿宋_GB2312" w:eastAsia="仿宋_GB2312"/>
          <w:sz w:val="30"/>
          <w:szCs w:val="30"/>
          <w:lang w:val="en-US" w:eastAsia="zh-CN"/>
        </w:rPr>
        <w:t>3</w:t>
      </w:r>
      <w:r>
        <w:rPr>
          <w:rFonts w:hint="eastAsia" w:ascii="仿宋_GB2312" w:eastAsia="仿宋_GB2312"/>
          <w:sz w:val="30"/>
          <w:szCs w:val="30"/>
        </w:rPr>
        <w:t>年度预算绩效管理工作开展情况如下：</w:t>
      </w:r>
      <w:r>
        <w:rPr>
          <w:rFonts w:hint="eastAsia" w:ascii="仿宋_GB2312" w:eastAsia="仿宋_GB2312"/>
          <w:sz w:val="30"/>
          <w:szCs w:val="30"/>
          <w:lang w:eastAsia="zh-CN"/>
        </w:rPr>
        <w:t>已</w:t>
      </w:r>
      <w:r>
        <w:rPr>
          <w:rFonts w:hint="eastAsia" w:ascii="仿宋_GB2312" w:eastAsia="仿宋_GB2312"/>
          <w:sz w:val="30"/>
          <w:szCs w:val="30"/>
        </w:rPr>
        <w:t>建立预算绩效管理制度和预算绩效管理工作机制；全过程绩效管理实</w:t>
      </w:r>
      <w:r>
        <w:rPr>
          <w:rFonts w:hint="eastAsia" w:ascii="仿宋_GB2312" w:eastAsia="仿宋_GB2312"/>
          <w:color w:val="auto"/>
          <w:sz w:val="30"/>
          <w:szCs w:val="30"/>
        </w:rPr>
        <w:t>施情况：编报绩效目标的202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22</w:t>
      </w:r>
      <w:r>
        <w:rPr>
          <w:rFonts w:hint="eastAsia" w:ascii="仿宋_GB2312" w:eastAsia="仿宋_GB2312"/>
          <w:color w:val="auto"/>
          <w:sz w:val="30"/>
          <w:szCs w:val="30"/>
        </w:rPr>
        <w:t>个，涉及预算金额</w:t>
      </w:r>
      <w:r>
        <w:rPr>
          <w:rFonts w:hint="eastAsia" w:ascii="仿宋_GB2312" w:eastAsia="仿宋_GB2312"/>
          <w:color w:val="auto"/>
          <w:sz w:val="30"/>
          <w:szCs w:val="30"/>
          <w:lang w:val="en-US" w:eastAsia="zh-CN"/>
        </w:rPr>
        <w:t>147047.06</w:t>
      </w:r>
      <w:r>
        <w:rPr>
          <w:rFonts w:hint="eastAsia" w:ascii="仿宋_GB2312" w:eastAsia="仿宋_GB2312"/>
          <w:color w:val="auto"/>
          <w:sz w:val="30"/>
          <w:szCs w:val="30"/>
        </w:rPr>
        <w:t>万元；绩效跟踪评价的202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22</w:t>
      </w:r>
      <w:r>
        <w:rPr>
          <w:rFonts w:hint="eastAsia" w:ascii="仿宋_GB2312" w:eastAsia="仿宋_GB2312"/>
          <w:color w:val="auto"/>
          <w:sz w:val="30"/>
          <w:szCs w:val="30"/>
        </w:rPr>
        <w:t>个，涉及预算金额</w:t>
      </w:r>
      <w:r>
        <w:rPr>
          <w:rFonts w:hint="eastAsia" w:ascii="仿宋_GB2312" w:eastAsia="仿宋_GB2312"/>
          <w:color w:val="auto"/>
          <w:sz w:val="30"/>
          <w:szCs w:val="30"/>
          <w:lang w:val="en-US" w:eastAsia="zh-CN"/>
        </w:rPr>
        <w:t>147047.06</w:t>
      </w:r>
      <w:r>
        <w:rPr>
          <w:rFonts w:hint="eastAsia" w:ascii="仿宋_GB2312" w:eastAsia="仿宋_GB2312"/>
          <w:color w:val="auto"/>
          <w:sz w:val="30"/>
          <w:szCs w:val="30"/>
        </w:rPr>
        <w:t>万元；绩效自评的202</w:t>
      </w:r>
      <w:r>
        <w:rPr>
          <w:rFonts w:hint="eastAsia" w:ascii="仿宋_GB2312" w:eastAsia="仿宋_GB2312"/>
          <w:color w:val="auto"/>
          <w:sz w:val="30"/>
          <w:szCs w:val="30"/>
          <w:lang w:val="en-US" w:eastAsia="zh-CN"/>
        </w:rPr>
        <w:t>3</w:t>
      </w:r>
      <w:r>
        <w:rPr>
          <w:rFonts w:hint="eastAsia" w:ascii="仿宋_GB2312" w:eastAsia="仿宋_GB2312"/>
          <w:color w:val="auto"/>
          <w:sz w:val="30"/>
          <w:szCs w:val="30"/>
        </w:rPr>
        <w:t>年度项目</w:t>
      </w:r>
      <w:r>
        <w:rPr>
          <w:rFonts w:hint="eastAsia" w:ascii="仿宋_GB2312" w:eastAsia="仿宋_GB2312"/>
          <w:color w:val="auto"/>
          <w:sz w:val="30"/>
          <w:szCs w:val="30"/>
          <w:lang w:val="en-US" w:eastAsia="zh-CN"/>
        </w:rPr>
        <w:t>22</w:t>
      </w:r>
      <w:r>
        <w:rPr>
          <w:rFonts w:hint="eastAsia" w:ascii="仿宋_GB2312" w:eastAsia="仿宋_GB2312"/>
          <w:color w:val="auto"/>
          <w:sz w:val="30"/>
          <w:szCs w:val="30"/>
        </w:rPr>
        <w:t>个，涉及预算金额</w:t>
      </w:r>
      <w:r>
        <w:rPr>
          <w:rFonts w:hint="eastAsia" w:ascii="仿宋_GB2312" w:eastAsia="仿宋_GB2312"/>
          <w:color w:val="auto"/>
          <w:sz w:val="30"/>
          <w:szCs w:val="30"/>
          <w:lang w:val="en-US" w:eastAsia="zh-CN"/>
        </w:rPr>
        <w:t>147047.06</w:t>
      </w:r>
      <w:r>
        <w:rPr>
          <w:rFonts w:hint="eastAsia" w:ascii="仿宋_GB2312" w:eastAsia="仿宋_GB2312"/>
          <w:color w:val="auto"/>
          <w:sz w:val="30"/>
          <w:szCs w:val="30"/>
        </w:rPr>
        <w:t>万元</w:t>
      </w:r>
      <w:r>
        <w:rPr>
          <w:rFonts w:hint="eastAsia" w:ascii="仿宋_GB2312" w:eastAsia="仿宋_GB2312"/>
          <w:sz w:val="30"/>
          <w:szCs w:val="30"/>
        </w:rPr>
        <w:t>。平均得分</w:t>
      </w:r>
      <w:r>
        <w:rPr>
          <w:rFonts w:hint="eastAsia" w:ascii="仿宋_GB2312" w:eastAsia="仿宋_GB2312"/>
          <w:sz w:val="30"/>
          <w:szCs w:val="30"/>
          <w:lang w:val="en-US" w:eastAsia="zh-CN"/>
        </w:rPr>
        <w:t>98.98</w:t>
      </w:r>
      <w:r>
        <w:rPr>
          <w:rFonts w:hint="eastAsia" w:ascii="仿宋_GB2312" w:eastAsia="仿宋_GB2312"/>
          <w:sz w:val="30"/>
          <w:szCs w:val="30"/>
        </w:rPr>
        <w:t>分（其中，绩效评级为“优”的项目</w:t>
      </w:r>
      <w:r>
        <w:rPr>
          <w:rFonts w:hint="eastAsia" w:ascii="仿宋_GB2312" w:eastAsia="仿宋_GB2312"/>
          <w:sz w:val="30"/>
          <w:szCs w:val="30"/>
          <w:lang w:val="en-US" w:eastAsia="zh-CN"/>
        </w:rPr>
        <w:t>22</w:t>
      </w:r>
      <w:r>
        <w:rPr>
          <w:rFonts w:hint="eastAsia" w:ascii="仿宋_GB2312" w:eastAsia="仿宋_GB2312"/>
          <w:sz w:val="30"/>
          <w:szCs w:val="30"/>
        </w:rPr>
        <w:t>个；绩效自评中共发现问题</w:t>
      </w:r>
      <w:r>
        <w:rPr>
          <w:rFonts w:hint="eastAsia" w:ascii="仿宋_GB2312" w:eastAsia="仿宋_GB2312"/>
          <w:sz w:val="30"/>
          <w:szCs w:val="30"/>
          <w:lang w:val="en-US" w:eastAsia="zh-CN"/>
        </w:rPr>
        <w:t>15</w:t>
      </w:r>
      <w:r>
        <w:rPr>
          <w:rFonts w:hint="eastAsia" w:ascii="仿宋_GB2312" w:eastAsia="仿宋_GB2312"/>
          <w:sz w:val="30"/>
          <w:szCs w:val="30"/>
        </w:rPr>
        <w:t>个，已经完成整改的</w:t>
      </w:r>
      <w:r>
        <w:rPr>
          <w:rFonts w:hint="eastAsia" w:ascii="仿宋_GB2312" w:eastAsia="仿宋_GB2312"/>
          <w:sz w:val="30"/>
          <w:szCs w:val="30"/>
          <w:lang w:val="en-US" w:eastAsia="zh-CN"/>
        </w:rPr>
        <w:t>15</w:t>
      </w:r>
      <w:r>
        <w:rPr>
          <w:rFonts w:hint="eastAsia" w:ascii="仿宋_GB2312" w:eastAsia="仿宋_GB2312"/>
          <w:sz w:val="30"/>
          <w:szCs w:val="30"/>
        </w:rPr>
        <w:t>个）。</w:t>
      </w:r>
    </w:p>
    <w:p>
      <w:pPr>
        <w:keepNext w:val="0"/>
        <w:keepLines w:val="0"/>
        <w:pageBreakBefore w:val="0"/>
        <w:widowControl w:val="0"/>
        <w:kinsoku/>
        <w:wordWrap/>
        <w:overflowPunct/>
        <w:topLinePunct w:val="0"/>
        <w:bidi w:val="0"/>
        <w:snapToGrid/>
        <w:spacing w:line="580" w:lineRule="exact"/>
        <w:ind w:left="0" w:leftChars="0" w:right="0" w:rightChars="0" w:firstLine="596" w:firstLineChars="198"/>
        <w:textAlignment w:val="auto"/>
        <w:outlineLvl w:val="0"/>
        <w:rPr>
          <w:rFonts w:hint="eastAsia" w:ascii="楷体_GB2312" w:eastAsia="楷体_GB2312"/>
          <w:b/>
          <w:sz w:val="30"/>
          <w:szCs w:val="30"/>
        </w:rPr>
      </w:pPr>
      <w:r>
        <w:rPr>
          <w:rFonts w:hint="eastAsia" w:ascii="楷体_GB2312" w:eastAsia="楷体_GB2312"/>
          <w:b/>
          <w:sz w:val="30"/>
          <w:szCs w:val="30"/>
        </w:rPr>
        <w:t>十一、其他重要事项的情况说明</w:t>
      </w:r>
    </w:p>
    <w:p>
      <w:pPr>
        <w:keepNext w:val="0"/>
        <w:keepLines w:val="0"/>
        <w:pageBreakBefore w:val="0"/>
        <w:widowControl w:val="0"/>
        <w:kinsoku/>
        <w:wordWrap/>
        <w:overflowPunct/>
        <w:topLinePunct w:val="0"/>
        <w:bidi w:val="0"/>
        <w:snapToGrid/>
        <w:spacing w:line="580" w:lineRule="exact"/>
        <w:ind w:left="0" w:leftChars="0" w:right="0" w:rightChars="0" w:firstLine="600"/>
        <w:textAlignment w:val="auto"/>
        <w:outlineLvl w:val="0"/>
        <w:rPr>
          <w:rFonts w:hint="eastAsia" w:ascii="楷体_GB2312" w:eastAsia="楷体_GB2312"/>
          <w:b/>
          <w:sz w:val="30"/>
          <w:szCs w:val="30"/>
        </w:rPr>
      </w:pPr>
      <w:r>
        <w:rPr>
          <w:rFonts w:hint="eastAsia" w:ascii="楷体_GB2312" w:eastAsia="楷体_GB2312"/>
          <w:b/>
          <w:sz w:val="30"/>
          <w:szCs w:val="30"/>
        </w:rPr>
        <w:t>（一）机关运行经费支出情况</w:t>
      </w:r>
    </w:p>
    <w:p>
      <w:pPr>
        <w:keepNext w:val="0"/>
        <w:keepLines w:val="0"/>
        <w:pageBreakBefore w:val="0"/>
        <w:widowControl w:val="0"/>
        <w:kinsoku/>
        <w:wordWrap/>
        <w:overflowPunct/>
        <w:topLinePunct w:val="0"/>
        <w:bidi w:val="0"/>
        <w:snapToGrid/>
        <w:spacing w:line="580" w:lineRule="exact"/>
        <w:ind w:left="0" w:leftChars="0" w:right="0" w:rightChars="0" w:firstLine="600"/>
        <w:textAlignment w:val="auto"/>
        <w:rPr>
          <w:rFonts w:hint="eastAsia" w:ascii="仿宋_GB2312" w:eastAsia="仿宋_GB2312"/>
          <w:sz w:val="30"/>
          <w:szCs w:val="30"/>
        </w:rPr>
      </w:pPr>
      <w:r>
        <w:rPr>
          <w:rFonts w:hint="eastAsia" w:ascii="仿宋_GB2312" w:eastAsia="仿宋_GB2312"/>
          <w:sz w:val="30"/>
          <w:szCs w:val="30"/>
        </w:rPr>
        <w:t>机关运行经费支出</w:t>
      </w:r>
      <w:r>
        <w:rPr>
          <w:rFonts w:hint="eastAsia" w:ascii="仿宋_GB2312" w:eastAsia="仿宋_GB2312"/>
          <w:sz w:val="30"/>
          <w:szCs w:val="30"/>
          <w:lang w:val="en-US" w:eastAsia="zh-CN"/>
        </w:rPr>
        <w:t>616.05</w:t>
      </w:r>
      <w:r>
        <w:rPr>
          <w:rFonts w:hint="eastAsia" w:ascii="仿宋_GB2312" w:eastAsia="仿宋_GB2312"/>
          <w:sz w:val="30"/>
          <w:szCs w:val="30"/>
        </w:rPr>
        <w:t>万元，比202</w:t>
      </w:r>
      <w:r>
        <w:rPr>
          <w:rFonts w:hint="eastAsia" w:ascii="仿宋_GB2312" w:eastAsia="仿宋_GB2312"/>
          <w:sz w:val="30"/>
          <w:szCs w:val="30"/>
          <w:lang w:val="en-US" w:eastAsia="zh-CN"/>
        </w:rPr>
        <w:t>2</w:t>
      </w:r>
      <w:r>
        <w:rPr>
          <w:rFonts w:hint="eastAsia" w:ascii="仿宋_GB2312" w:eastAsia="仿宋_GB2312"/>
          <w:sz w:val="30"/>
          <w:szCs w:val="30"/>
        </w:rPr>
        <w:t>年度增加</w:t>
      </w:r>
      <w:r>
        <w:rPr>
          <w:rFonts w:hint="eastAsia" w:ascii="仿宋_GB2312" w:eastAsia="仿宋_GB2312"/>
          <w:sz w:val="30"/>
          <w:szCs w:val="30"/>
          <w:lang w:val="en-US" w:eastAsia="zh-CN"/>
        </w:rPr>
        <w:t>1.28</w:t>
      </w:r>
      <w:r>
        <w:rPr>
          <w:rFonts w:hint="eastAsia" w:ascii="仿宋_GB2312" w:eastAsia="仿宋_GB2312"/>
          <w:sz w:val="30"/>
          <w:szCs w:val="30"/>
        </w:rPr>
        <w:t>万元，增长</w:t>
      </w:r>
      <w:r>
        <w:rPr>
          <w:rFonts w:hint="eastAsia" w:ascii="仿宋_GB2312" w:eastAsia="仿宋_GB2312"/>
          <w:sz w:val="30"/>
          <w:szCs w:val="30"/>
          <w:lang w:val="en-US" w:eastAsia="zh-CN"/>
        </w:rPr>
        <w:t>0.21</w:t>
      </w:r>
      <w:r>
        <w:rPr>
          <w:rFonts w:hint="eastAsia" w:ascii="仿宋_GB2312" w:eastAsia="仿宋_GB2312"/>
          <w:sz w:val="30"/>
          <w:szCs w:val="30"/>
        </w:rPr>
        <w:t>%。</w:t>
      </w:r>
      <w:r>
        <w:rPr>
          <w:rFonts w:hint="eastAsia" w:ascii="仿宋_GB2312" w:eastAsia="仿宋_GB2312"/>
          <w:sz w:val="30"/>
          <w:szCs w:val="30"/>
          <w:lang w:eastAsia="zh-CN"/>
        </w:rPr>
        <w:t>基本持平。</w:t>
      </w:r>
    </w:p>
    <w:p>
      <w:pPr>
        <w:keepNext w:val="0"/>
        <w:keepLines w:val="0"/>
        <w:pageBreakBefore w:val="0"/>
        <w:widowControl w:val="0"/>
        <w:kinsoku/>
        <w:wordWrap/>
        <w:overflowPunct/>
        <w:topLinePunct w:val="0"/>
        <w:bidi w:val="0"/>
        <w:snapToGrid/>
        <w:spacing w:line="580" w:lineRule="exact"/>
        <w:ind w:left="0" w:leftChars="0" w:right="0" w:rightChars="0" w:firstLine="602" w:firstLineChars="200"/>
        <w:textAlignment w:val="auto"/>
        <w:outlineLvl w:val="0"/>
        <w:rPr>
          <w:rFonts w:hint="eastAsia" w:ascii="楷体_GB2312" w:hAnsi="宋体" w:eastAsia="楷体_GB2312" w:cs="楷体"/>
          <w:b/>
          <w:bCs/>
          <w:sz w:val="30"/>
          <w:szCs w:val="30"/>
        </w:rPr>
      </w:pPr>
      <w:r>
        <w:rPr>
          <w:rFonts w:hint="eastAsia" w:ascii="楷体_GB2312" w:hAnsi="宋体" w:eastAsia="楷体_GB2312" w:cs="楷体"/>
          <w:b/>
          <w:bCs/>
          <w:sz w:val="30"/>
          <w:szCs w:val="30"/>
        </w:rPr>
        <w:t>（二）政府采购支出情况</w:t>
      </w:r>
    </w:p>
    <w:p>
      <w:pPr>
        <w:keepNext w:val="0"/>
        <w:keepLines w:val="0"/>
        <w:pageBreakBefore w:val="0"/>
        <w:widowControl w:val="0"/>
        <w:kinsoku/>
        <w:wordWrap/>
        <w:overflowPunct/>
        <w:topLinePunct w:val="0"/>
        <w:bidi w:val="0"/>
        <w:snapToGrid/>
        <w:spacing w:line="580" w:lineRule="exact"/>
        <w:ind w:left="0" w:leftChars="0" w:right="0" w:rightChars="0" w:firstLine="600" w:firstLineChars="200"/>
        <w:textAlignment w:val="auto"/>
        <w:rPr>
          <w:rFonts w:hint="eastAsia" w:ascii="仿宋_GB2312" w:eastAsia="仿宋_GB2312"/>
          <w:color w:val="000000"/>
          <w:sz w:val="30"/>
          <w:szCs w:val="30"/>
        </w:rPr>
      </w:pPr>
      <w:r>
        <w:rPr>
          <w:rFonts w:hint="eastAsia" w:ascii="仿宋_GB2312" w:eastAsia="仿宋_GB2312"/>
          <w:color w:val="000000"/>
          <w:sz w:val="30"/>
          <w:szCs w:val="30"/>
          <w:lang w:eastAsia="zh-CN"/>
        </w:rPr>
        <w:t>本单位</w:t>
      </w:r>
      <w:r>
        <w:rPr>
          <w:rFonts w:hint="eastAsia" w:ascii="仿宋_GB2312" w:eastAsia="仿宋_GB2312"/>
          <w:color w:val="000000"/>
          <w:sz w:val="30"/>
          <w:szCs w:val="30"/>
        </w:rPr>
        <w:t>2023年度政府采购金额（以合同签订为准）为</w:t>
      </w:r>
      <w:r>
        <w:rPr>
          <w:rFonts w:hint="eastAsia" w:ascii="仿宋_GB2312" w:eastAsia="仿宋_GB2312"/>
          <w:color w:val="000000"/>
          <w:sz w:val="30"/>
          <w:szCs w:val="30"/>
          <w:lang w:val="en-US" w:eastAsia="zh-CN"/>
        </w:rPr>
        <w:t>455.1</w:t>
      </w:r>
      <w:r>
        <w:rPr>
          <w:rFonts w:hint="eastAsia" w:ascii="仿宋_GB2312" w:eastAsia="仿宋_GB2312"/>
          <w:color w:val="000000"/>
          <w:sz w:val="30"/>
          <w:szCs w:val="30"/>
        </w:rPr>
        <w:t>万元，其中：货物采购金额</w:t>
      </w:r>
      <w:r>
        <w:rPr>
          <w:rFonts w:hint="eastAsia" w:ascii="仿宋_GB2312" w:eastAsia="仿宋_GB2312"/>
          <w:color w:val="000000"/>
          <w:sz w:val="30"/>
          <w:szCs w:val="30"/>
          <w:lang w:val="en-US" w:eastAsia="zh-CN"/>
        </w:rPr>
        <w:t>2.93</w:t>
      </w:r>
      <w:r>
        <w:rPr>
          <w:rFonts w:hint="eastAsia" w:ascii="仿宋_GB2312" w:eastAsia="仿宋_GB2312"/>
          <w:color w:val="000000"/>
          <w:sz w:val="30"/>
          <w:szCs w:val="30"/>
        </w:rPr>
        <w:t>万元、服务采购金额</w:t>
      </w:r>
      <w:r>
        <w:rPr>
          <w:rFonts w:hint="eastAsia" w:ascii="仿宋_GB2312" w:eastAsia="仿宋_GB2312"/>
          <w:color w:val="000000"/>
          <w:sz w:val="30"/>
          <w:szCs w:val="30"/>
          <w:lang w:val="en-US" w:eastAsia="zh-CN"/>
        </w:rPr>
        <w:t>452.17</w:t>
      </w:r>
      <w:r>
        <w:rPr>
          <w:rFonts w:hint="eastAsia" w:ascii="仿宋_GB2312" w:eastAsia="仿宋_GB2312"/>
          <w:color w:val="000000"/>
          <w:sz w:val="30"/>
          <w:szCs w:val="30"/>
        </w:rPr>
        <w:t>万元。</w:t>
      </w:r>
    </w:p>
    <w:p>
      <w:pPr>
        <w:keepNext w:val="0"/>
        <w:keepLines w:val="0"/>
        <w:pageBreakBefore w:val="0"/>
        <w:widowControl w:val="0"/>
        <w:numPr>
          <w:ilvl w:val="0"/>
          <w:numId w:val="5"/>
        </w:numPr>
        <w:kinsoku/>
        <w:wordWrap/>
        <w:overflowPunct/>
        <w:topLinePunct w:val="0"/>
        <w:bidi w:val="0"/>
        <w:snapToGrid/>
        <w:spacing w:line="580" w:lineRule="exact"/>
        <w:ind w:left="0" w:leftChars="0" w:right="0" w:rightChars="0" w:firstLine="641" w:firstLineChars="213"/>
        <w:textAlignment w:val="auto"/>
        <w:rPr>
          <w:rFonts w:hint="eastAsia" w:ascii="楷体_GB2312" w:hAnsi="宋体" w:eastAsia="楷体_GB2312" w:cs="楷体"/>
          <w:b/>
          <w:bCs/>
          <w:color w:val="000000"/>
          <w:kern w:val="0"/>
          <w:sz w:val="30"/>
          <w:szCs w:val="30"/>
        </w:rPr>
      </w:pPr>
      <w:r>
        <w:rPr>
          <w:rFonts w:hint="eastAsia" w:ascii="楷体_GB2312" w:hAnsi="宋体" w:eastAsia="楷体_GB2312" w:cs="楷体"/>
          <w:b/>
          <w:bCs/>
          <w:color w:val="000000"/>
          <w:kern w:val="0"/>
          <w:sz w:val="30"/>
          <w:szCs w:val="30"/>
        </w:rPr>
        <w:t>国有资产占有使用情况说明</w:t>
      </w:r>
    </w:p>
    <w:p>
      <w:pPr>
        <w:keepNext w:val="0"/>
        <w:keepLines w:val="0"/>
        <w:pageBreakBefore w:val="0"/>
        <w:widowControl w:val="0"/>
        <w:kinsoku/>
        <w:wordWrap/>
        <w:overflowPunct/>
        <w:topLinePunct w:val="0"/>
        <w:bidi w:val="0"/>
        <w:snapToGrid/>
        <w:spacing w:line="580" w:lineRule="exact"/>
        <w:ind w:left="0" w:leftChars="0" w:right="0" w:rightChars="0" w:firstLine="600" w:firstLineChars="200"/>
        <w:textAlignment w:val="auto"/>
        <w:rPr>
          <w:rFonts w:hint="default" w:ascii="Times New Roman" w:hAnsi="Times New Roman" w:eastAsia="仿宋_GB2312" w:cs="Times New Roman"/>
          <w:color w:val="000000"/>
          <w:sz w:val="30"/>
          <w:szCs w:val="30"/>
        </w:rPr>
      </w:pPr>
      <w:r>
        <w:rPr>
          <w:rFonts w:hint="default" w:ascii="Times New Roman" w:hAnsi="Times New Roman" w:eastAsia="仿宋_GB2312" w:cs="Times New Roman"/>
          <w:color w:val="000000"/>
          <w:sz w:val="30"/>
          <w:szCs w:val="30"/>
        </w:rPr>
        <w:t>截至</w:t>
      </w:r>
      <w:r>
        <w:rPr>
          <w:rFonts w:hint="eastAsia" w:ascii="Times New Roman" w:hAnsi="Times New Roman" w:eastAsia="仿宋_GB2312" w:cs="Times New Roman"/>
          <w:color w:val="000000"/>
          <w:sz w:val="30"/>
          <w:szCs w:val="30"/>
          <w:lang w:eastAsia="zh-CN"/>
        </w:rPr>
        <w:t>2023年</w:t>
      </w:r>
      <w:r>
        <w:rPr>
          <w:rFonts w:hint="default" w:ascii="Times New Roman" w:hAnsi="Times New Roman" w:eastAsia="仿宋_GB2312" w:cs="Times New Roman"/>
          <w:color w:val="000000"/>
          <w:sz w:val="30"/>
          <w:szCs w:val="30"/>
        </w:rPr>
        <w:t>12月31日，</w:t>
      </w:r>
      <w:r>
        <w:rPr>
          <w:rFonts w:hint="eastAsia" w:ascii="Times New Roman" w:hAnsi="Times New Roman" w:eastAsia="仿宋_GB2312" w:cs="Times New Roman"/>
          <w:color w:val="000000"/>
          <w:sz w:val="30"/>
          <w:szCs w:val="30"/>
          <w:lang w:eastAsia="zh-CN"/>
        </w:rPr>
        <w:t>本单位</w:t>
      </w:r>
      <w:r>
        <w:rPr>
          <w:rFonts w:hint="default" w:ascii="Times New Roman" w:hAnsi="Times New Roman" w:eastAsia="仿宋_GB2312" w:cs="Times New Roman"/>
          <w:color w:val="000000"/>
          <w:sz w:val="30"/>
          <w:szCs w:val="30"/>
        </w:rPr>
        <w:t>共有车辆</w:t>
      </w:r>
      <w:r>
        <w:rPr>
          <w:rFonts w:hint="eastAsia" w:ascii="Times New Roman" w:hAnsi="Times New Roman" w:eastAsia="仿宋_GB2312" w:cs="Times New Roman"/>
          <w:color w:val="000000"/>
          <w:sz w:val="30"/>
          <w:szCs w:val="30"/>
          <w:lang w:val="en-US" w:eastAsia="zh-CN"/>
        </w:rPr>
        <w:t>3</w:t>
      </w:r>
      <w:r>
        <w:rPr>
          <w:rFonts w:hint="default" w:ascii="Times New Roman" w:hAnsi="Times New Roman" w:eastAsia="仿宋_GB2312" w:cs="Times New Roman"/>
          <w:color w:val="000000"/>
          <w:sz w:val="30"/>
          <w:szCs w:val="30"/>
        </w:rPr>
        <w:t>辆，其中：部级领导干部用车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辆、主要领导干部用车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辆、机要通信用车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辆、应急保障用车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辆、执法执勤用车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辆、特种专业技术用车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辆、离退休干部用车</w:t>
      </w:r>
      <w:r>
        <w:rPr>
          <w:rFonts w:hint="eastAsia" w:ascii="Times New Roman" w:hAnsi="Times New Roman" w:eastAsia="仿宋_GB2312" w:cs="Times New Roman"/>
          <w:color w:val="000000"/>
          <w:sz w:val="30"/>
          <w:szCs w:val="30"/>
          <w:lang w:val="en-US" w:eastAsia="zh-CN"/>
        </w:rPr>
        <w:t>0</w:t>
      </w:r>
      <w:r>
        <w:rPr>
          <w:rFonts w:hint="default" w:ascii="Times New Roman" w:hAnsi="Times New Roman" w:eastAsia="仿宋_GB2312" w:cs="Times New Roman"/>
          <w:color w:val="000000"/>
          <w:sz w:val="30"/>
          <w:szCs w:val="30"/>
        </w:rPr>
        <w:t>辆、其他用车</w:t>
      </w:r>
      <w:r>
        <w:rPr>
          <w:rFonts w:hint="eastAsia" w:ascii="Times New Roman" w:hAnsi="Times New Roman" w:eastAsia="仿宋_GB2312" w:cs="Times New Roman"/>
          <w:color w:val="000000"/>
          <w:sz w:val="30"/>
          <w:szCs w:val="30"/>
          <w:lang w:val="en-US" w:eastAsia="zh-CN"/>
        </w:rPr>
        <w:t>3</w:t>
      </w:r>
      <w:r>
        <w:rPr>
          <w:rFonts w:hint="default" w:ascii="Times New Roman" w:hAnsi="Times New Roman" w:eastAsia="仿宋_GB2312" w:cs="Times New Roman"/>
          <w:color w:val="000000"/>
          <w:sz w:val="30"/>
          <w:szCs w:val="30"/>
        </w:rPr>
        <w:t>辆。单价100万元（含）以上设备（不含车辆）</w:t>
      </w:r>
      <w:r>
        <w:rPr>
          <w:rFonts w:hint="eastAsia" w:ascii="Times New Roman" w:hAnsi="Times New Roman" w:eastAsia="仿宋_GB2312" w:cs="Times New Roman"/>
          <w:color w:val="000000"/>
          <w:sz w:val="30"/>
          <w:szCs w:val="30"/>
          <w:lang w:val="en-US" w:eastAsia="zh-CN"/>
        </w:rPr>
        <w:t>1</w:t>
      </w:r>
      <w:r>
        <w:rPr>
          <w:rFonts w:hint="default" w:ascii="Times New Roman" w:hAnsi="Times New Roman" w:eastAsia="仿宋_GB2312" w:cs="Times New Roman"/>
          <w:color w:val="000000"/>
          <w:sz w:val="30"/>
          <w:szCs w:val="30"/>
        </w:rPr>
        <w:t>台（套）。</w:t>
      </w:r>
    </w:p>
    <w:p>
      <w:pPr>
        <w:keepNext w:val="0"/>
        <w:keepLines w:val="0"/>
        <w:pageBreakBefore w:val="0"/>
        <w:widowControl w:val="0"/>
        <w:kinsoku/>
        <w:wordWrap/>
        <w:overflowPunct/>
        <w:topLinePunct w:val="0"/>
        <w:bidi w:val="0"/>
        <w:snapToGrid/>
        <w:spacing w:line="580" w:lineRule="exact"/>
        <w:ind w:left="0" w:leftChars="0" w:right="0" w:rightChars="0" w:firstLine="600" w:firstLineChars="200"/>
        <w:textAlignment w:val="auto"/>
        <w:rPr>
          <w:rFonts w:hint="eastAsia" w:ascii="Times New Roman" w:hAnsi="Times New Roman" w:eastAsia="仿宋_GB2312" w:cs="Times New Roman"/>
          <w:color w:val="000000"/>
          <w:sz w:val="30"/>
          <w:szCs w:val="30"/>
          <w:lang w:eastAsia="zh-CN"/>
        </w:rPr>
      </w:pPr>
      <w:bookmarkStart w:id="0" w:name="_GoBack"/>
      <w:bookmarkEnd w:id="0"/>
    </w:p>
    <w:p>
      <w:pPr>
        <w:jc w:val="center"/>
        <w:rPr>
          <w:rFonts w:hint="eastAsia" w:ascii="黑体" w:eastAsia="黑体"/>
          <w:sz w:val="30"/>
          <w:szCs w:val="30"/>
        </w:rPr>
      </w:pPr>
    </w:p>
    <w:p>
      <w:pPr>
        <w:jc w:val="center"/>
        <w:rPr>
          <w:rFonts w:hint="eastAsia" w:ascii="黑体" w:eastAsia="黑体"/>
          <w:sz w:val="30"/>
          <w:szCs w:val="30"/>
        </w:rPr>
      </w:pPr>
      <w:r>
        <w:rPr>
          <w:rFonts w:hint="eastAsia" w:ascii="黑体" w:eastAsia="黑体"/>
          <w:sz w:val="30"/>
          <w:szCs w:val="30"/>
        </w:rPr>
        <w:t>第四部分    名词解释</w:t>
      </w:r>
    </w:p>
    <w:p>
      <w:pPr>
        <w:rPr>
          <w:rFonts w:hint="eastAsia" w:ascii="仿宋_GB2312" w:hAnsi="宋体" w:eastAsia="仿宋_GB2312" w:cs="仿宋_GB2312"/>
          <w:color w:val="000000"/>
          <w:sz w:val="30"/>
          <w:szCs w:val="30"/>
        </w:rPr>
      </w:pPr>
    </w:p>
    <w:p>
      <w:pPr>
        <w:ind w:firstLine="600" w:firstLineChars="200"/>
        <w:rPr>
          <w:rFonts w:hint="eastAsia" w:ascii="仿宋_GB2312" w:eastAsia="仿宋_GB2312"/>
          <w:sz w:val="30"/>
          <w:szCs w:val="30"/>
        </w:rPr>
      </w:pPr>
      <w:r>
        <w:rPr>
          <w:rFonts w:hint="eastAsia" w:ascii="仿宋_GB2312" w:eastAsia="仿宋_GB2312"/>
          <w:sz w:val="30"/>
          <w:szCs w:val="30"/>
        </w:rPr>
        <w:t>一、财政拨款收入：指单位本年度从本级财政部门取得的财政拨款，包括一般公共预算财政拨款、政府性基金预算财政拨款和国有资本经营预算财政拨款。</w:t>
      </w:r>
    </w:p>
    <w:p>
      <w:pPr>
        <w:ind w:firstLine="600" w:firstLineChars="200"/>
        <w:rPr>
          <w:rFonts w:hint="eastAsia" w:ascii="仿宋_GB2312" w:eastAsia="仿宋_GB2312"/>
          <w:sz w:val="30"/>
          <w:szCs w:val="30"/>
        </w:rPr>
      </w:pPr>
      <w:r>
        <w:rPr>
          <w:rFonts w:hint="eastAsia" w:ascii="仿宋_GB2312" w:eastAsia="仿宋_GB2312"/>
          <w:sz w:val="30"/>
          <w:szCs w:val="30"/>
        </w:rPr>
        <w:t>二、事业收入：指事业单位开展专业业务活动及其辅助活动取得的收入。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三、经营收入：指事业单位在专业业务活动及其辅助活动之外开展非独立核算经营活动取得的收入。</w:t>
      </w:r>
    </w:p>
    <w:p>
      <w:pPr>
        <w:ind w:firstLine="600" w:firstLineChars="200"/>
        <w:rPr>
          <w:rFonts w:hint="eastAsia" w:ascii="仿宋_GB2312" w:eastAsia="仿宋_GB2312"/>
          <w:sz w:val="30"/>
          <w:szCs w:val="30"/>
        </w:rPr>
      </w:pPr>
      <w:r>
        <w:rPr>
          <w:rFonts w:hint="eastAsia" w:ascii="仿宋_GB2312" w:eastAsia="仿宋_GB2312"/>
          <w:sz w:val="30"/>
          <w:szCs w:val="30"/>
        </w:rPr>
        <w:t>四、其他收入：指单位取得的除“财政拨款收入”、“事业收入”、“经营收入”等以外的收入。</w:t>
      </w:r>
    </w:p>
    <w:p>
      <w:pPr>
        <w:ind w:firstLine="600" w:firstLineChars="200"/>
        <w:rPr>
          <w:rFonts w:hint="eastAsia" w:ascii="仿宋_GB2312" w:eastAsia="仿宋_GB2312"/>
          <w:sz w:val="30"/>
          <w:szCs w:val="30"/>
        </w:rPr>
      </w:pPr>
      <w:r>
        <w:rPr>
          <w:rFonts w:hint="eastAsia" w:ascii="仿宋_GB2312" w:eastAsia="仿宋_GB2312"/>
          <w:sz w:val="30"/>
          <w:szCs w:val="30"/>
        </w:rPr>
        <w:t>五、年初结转和结余：指以前年度尚未完成、结转到本年按有关规定继续使用的资金。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六、年末结转和结余：指本年度或以前年度预算安排、因客观条件发生变化无法按原计划实施，需延迟到以后年度按有关规定继续使用的资金。</w:t>
      </w:r>
    </w:p>
    <w:p>
      <w:pPr>
        <w:ind w:firstLine="600" w:firstLineChars="200"/>
        <w:rPr>
          <w:rFonts w:hint="eastAsia" w:ascii="仿宋_GB2312" w:eastAsia="仿宋_GB2312"/>
          <w:sz w:val="30"/>
          <w:szCs w:val="30"/>
        </w:rPr>
      </w:pPr>
      <w:r>
        <w:rPr>
          <w:rFonts w:hint="eastAsia" w:ascii="仿宋_GB2312" w:eastAsia="仿宋_GB2312"/>
          <w:sz w:val="30"/>
          <w:szCs w:val="30"/>
        </w:rPr>
        <w:t>七、基本支出：指单位为保障机构正常运转、完成日常工作任务而发生的各项支出。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八、项目支出：指单位为完成特定的行政工作任务或事业发展目标，在基本支出之外发生的各项支出。</w:t>
      </w:r>
    </w:p>
    <w:p>
      <w:pPr>
        <w:ind w:firstLine="600" w:firstLineChars="200"/>
        <w:rPr>
          <w:rFonts w:hint="eastAsia" w:ascii="仿宋_GB2312" w:eastAsia="仿宋_GB2312"/>
          <w:sz w:val="30"/>
          <w:szCs w:val="30"/>
        </w:rPr>
      </w:pPr>
      <w:r>
        <w:rPr>
          <w:rFonts w:hint="eastAsia" w:ascii="仿宋_GB2312" w:eastAsia="仿宋_GB2312"/>
          <w:sz w:val="30"/>
          <w:szCs w:val="30"/>
        </w:rPr>
        <w:t>九、经营支出：指事业单位在专业活动及辅助活动之外开展非独立核算经营活动发生的支出。</w:t>
      </w:r>
    </w:p>
    <w:p>
      <w:pPr>
        <w:ind w:firstLine="600" w:firstLineChars="200"/>
        <w:rPr>
          <w:rFonts w:hint="eastAsia" w:ascii="仿宋_GB2312" w:eastAsia="仿宋_GB2312"/>
          <w:sz w:val="30"/>
          <w:szCs w:val="30"/>
        </w:rPr>
      </w:pPr>
      <w:r>
        <w:rPr>
          <w:rFonts w:hint="eastAsia" w:ascii="仿宋_GB2312" w:eastAsia="仿宋_GB2312"/>
          <w:sz w:val="30"/>
          <w:szCs w:val="30"/>
        </w:rPr>
        <w:t>十、“三公”经费：指单位使用本级财政拨款安排的因公出国（境）费、公务用车购置及运行维护费和公务接待费。其中:因公出国（境）费反映单位参加国际合作交流、重大项目洽谈、境外培训研修等的国际旅费、国外城市间交通费、住宿费、伙食费、培训费、公杂费等支出；公务接待费反映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pPr>
        <w:ind w:firstLine="600" w:firstLineChars="200"/>
        <w:rPr>
          <w:rFonts w:hint="eastAsia" w:ascii="仿宋_GB2312" w:eastAsia="仿宋_GB2312"/>
          <w:sz w:val="30"/>
          <w:szCs w:val="30"/>
        </w:rPr>
      </w:pPr>
      <w:r>
        <w:rPr>
          <w:rFonts w:hint="eastAsia" w:ascii="仿宋_GB2312" w:eastAsia="仿宋_GB2312"/>
          <w:sz w:val="30"/>
          <w:szCs w:val="30"/>
        </w:rPr>
        <w:t>十一、机关运行经费：指行政单位和参照公务员法管理的事业单位使用一般公共预算财政拨款安排的基本支出中的日常公用经费支出。</w:t>
      </w:r>
    </w:p>
    <w:p>
      <w:pPr>
        <w:ind w:firstLine="600" w:firstLineChars="200"/>
        <w:rPr>
          <w:rFonts w:hint="eastAsia" w:ascii="仿宋_GB2312" w:eastAsia="仿宋_GB2312"/>
          <w:sz w:val="30"/>
          <w:szCs w:val="30"/>
        </w:rPr>
      </w:pPr>
    </w:p>
    <w:sectPr>
      <w:headerReference r:id="rId7" w:type="default"/>
      <w:footerReference r:id="rId8" w:type="default"/>
      <w:pgSz w:w="11906" w:h="16838"/>
      <w:pgMar w:top="1440" w:right="1797" w:bottom="1440" w:left="1797" w:header="851" w:footer="992" w:gutter="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roma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27</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27</w:t>
                    </w:r>
                    <w:r>
                      <w:rPr>
                        <w:rFonts w:hint="eastAsia"/>
                        <w:sz w:val="18"/>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29</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e54oUAgAAEwQAAA4AAABkcnMvZTJvRG9jLnhtbK1TTY7TMBTeI3EH&#10;y3uatBW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nr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wN7nihQCAAATBAAADgAAAAAAAAAB&#10;ACAAAAAfAQAAZHJzL2Uyb0RvYy54bWxQSwUGAAAAAAYABgBZAQAApQU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29</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058165"/>
    <w:multiLevelType w:val="singleLevel"/>
    <w:tmpl w:val="63058165"/>
    <w:lvl w:ilvl="0" w:tentative="0">
      <w:start w:val="1"/>
      <w:numFmt w:val="decimal"/>
      <w:suff w:val="nothing"/>
      <w:lvlText w:val="%1、"/>
      <w:lvlJc w:val="left"/>
    </w:lvl>
  </w:abstractNum>
  <w:abstractNum w:abstractNumId="1">
    <w:nsid w:val="64E454B0"/>
    <w:multiLevelType w:val="singleLevel"/>
    <w:tmpl w:val="64E454B0"/>
    <w:lvl w:ilvl="0" w:tentative="0">
      <w:start w:val="13"/>
      <w:numFmt w:val="decimal"/>
      <w:suff w:val="nothing"/>
      <w:lvlText w:val="%1、"/>
      <w:lvlJc w:val="left"/>
    </w:lvl>
  </w:abstractNum>
  <w:abstractNum w:abstractNumId="2">
    <w:nsid w:val="66B58243"/>
    <w:multiLevelType w:val="multilevel"/>
    <w:tmpl w:val="66B58243"/>
    <w:lvl w:ilvl="0" w:tentative="0">
      <w:start w:val="1"/>
      <w:numFmt w:val="japaneseCounting"/>
      <w:pStyle w:val="5"/>
      <w:lvlText w:val="第%1章"/>
      <w:lvlJc w:val="left"/>
      <w:pPr>
        <w:tabs>
          <w:tab w:val="left" w:pos="3199"/>
        </w:tabs>
        <w:ind w:left="3199" w:hanging="720"/>
      </w:pPr>
    </w:lvl>
    <w:lvl w:ilvl="1" w:tentative="0">
      <w:start w:val="1"/>
      <w:numFmt w:val="decimal"/>
      <w:pStyle w:val="6"/>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66B5824E"/>
    <w:multiLevelType w:val="singleLevel"/>
    <w:tmpl w:val="66B5824E"/>
    <w:lvl w:ilvl="0" w:tentative="0">
      <w:start w:val="3"/>
      <w:numFmt w:val="chineseCounting"/>
      <w:suff w:val="nothing"/>
      <w:lvlText w:val="（%1）"/>
      <w:lvlJc w:val="left"/>
      <w:rPr>
        <w:rFonts w:hint="eastAsia"/>
      </w:rPr>
    </w:lvl>
  </w:abstractNum>
  <w:abstractNum w:abstractNumId="4">
    <w:nsid w:val="66BC4A07"/>
    <w:multiLevelType w:val="singleLevel"/>
    <w:tmpl w:val="66BC4A07"/>
    <w:lvl w:ilvl="0" w:tentative="0">
      <w:start w:val="1"/>
      <w:numFmt w:val="decimal"/>
      <w:suff w:val="nothing"/>
      <w:lvlText w:val="%1、"/>
      <w:lvlJc w:val="left"/>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TrackMoves/>
  <w:documentProtection w:enforcement="0"/>
  <w:defaultTabStop w:val="420"/>
  <w:consecutiveHyphenLimit w:val="46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551C3E"/>
    <w:rsid w:val="02B353FD"/>
    <w:rsid w:val="04272D60"/>
    <w:rsid w:val="059A3B3C"/>
    <w:rsid w:val="068176BD"/>
    <w:rsid w:val="06C32324"/>
    <w:rsid w:val="083C7992"/>
    <w:rsid w:val="09591064"/>
    <w:rsid w:val="095C586C"/>
    <w:rsid w:val="09A61163"/>
    <w:rsid w:val="0AC17331"/>
    <w:rsid w:val="0D8558BB"/>
    <w:rsid w:val="0E7B2E02"/>
    <w:rsid w:val="0EB90236"/>
    <w:rsid w:val="0ED92CE9"/>
    <w:rsid w:val="0F45369E"/>
    <w:rsid w:val="0F5229B3"/>
    <w:rsid w:val="0FD57709"/>
    <w:rsid w:val="10067ED8"/>
    <w:rsid w:val="130A39C8"/>
    <w:rsid w:val="14877A3D"/>
    <w:rsid w:val="1778450C"/>
    <w:rsid w:val="17B368F0"/>
    <w:rsid w:val="1B2E15D7"/>
    <w:rsid w:val="1B826631"/>
    <w:rsid w:val="1BAA1D73"/>
    <w:rsid w:val="1BE240CC"/>
    <w:rsid w:val="1D7D3E6D"/>
    <w:rsid w:val="1FD8624A"/>
    <w:rsid w:val="207167C9"/>
    <w:rsid w:val="22451BC7"/>
    <w:rsid w:val="23B9752B"/>
    <w:rsid w:val="257B4C0D"/>
    <w:rsid w:val="260625F3"/>
    <w:rsid w:val="29610CF0"/>
    <w:rsid w:val="296454F8"/>
    <w:rsid w:val="2B627F6F"/>
    <w:rsid w:val="2DF1306D"/>
    <w:rsid w:val="302D4B96"/>
    <w:rsid w:val="32E80292"/>
    <w:rsid w:val="35D07CD5"/>
    <w:rsid w:val="35D5415D"/>
    <w:rsid w:val="362664E5"/>
    <w:rsid w:val="391309C6"/>
    <w:rsid w:val="392F3EDF"/>
    <w:rsid w:val="3A4B33B2"/>
    <w:rsid w:val="3ABF1172"/>
    <w:rsid w:val="3AD42011"/>
    <w:rsid w:val="3C0B5911"/>
    <w:rsid w:val="3D860681"/>
    <w:rsid w:val="3F7B0A40"/>
    <w:rsid w:val="3FCE2739"/>
    <w:rsid w:val="3FF94882"/>
    <w:rsid w:val="419D4F33"/>
    <w:rsid w:val="420D42ED"/>
    <w:rsid w:val="43854DD3"/>
    <w:rsid w:val="46FD4105"/>
    <w:rsid w:val="472B3950"/>
    <w:rsid w:val="47342061"/>
    <w:rsid w:val="473A6169"/>
    <w:rsid w:val="4DC61225"/>
    <w:rsid w:val="4E676BB0"/>
    <w:rsid w:val="50E0273C"/>
    <w:rsid w:val="51E6586D"/>
    <w:rsid w:val="524F3C18"/>
    <w:rsid w:val="52730954"/>
    <w:rsid w:val="537F430A"/>
    <w:rsid w:val="54DE7749"/>
    <w:rsid w:val="552C2778"/>
    <w:rsid w:val="55E96D02"/>
    <w:rsid w:val="56E3499B"/>
    <w:rsid w:val="5750174C"/>
    <w:rsid w:val="584B4B8E"/>
    <w:rsid w:val="58A96885"/>
    <w:rsid w:val="58B42698"/>
    <w:rsid w:val="59A5419F"/>
    <w:rsid w:val="5AD05E8B"/>
    <w:rsid w:val="5B160B7D"/>
    <w:rsid w:val="5B397E38"/>
    <w:rsid w:val="5CF63611"/>
    <w:rsid w:val="5D5339AB"/>
    <w:rsid w:val="5E070ED0"/>
    <w:rsid w:val="5E4C19C5"/>
    <w:rsid w:val="5E5B41DD"/>
    <w:rsid w:val="5E8C49AC"/>
    <w:rsid w:val="5FFD5B08"/>
    <w:rsid w:val="60E76D8A"/>
    <w:rsid w:val="61302A02"/>
    <w:rsid w:val="61B067D3"/>
    <w:rsid w:val="62127771"/>
    <w:rsid w:val="659628B6"/>
    <w:rsid w:val="67A50097"/>
    <w:rsid w:val="67C0499A"/>
    <w:rsid w:val="67CF2561"/>
    <w:rsid w:val="686007CB"/>
    <w:rsid w:val="691F7904"/>
    <w:rsid w:val="6CF4154E"/>
    <w:rsid w:val="6F165D50"/>
    <w:rsid w:val="6F96629E"/>
    <w:rsid w:val="71A63A80"/>
    <w:rsid w:val="74A137E9"/>
    <w:rsid w:val="74A83174"/>
    <w:rsid w:val="786B7F9B"/>
    <w:rsid w:val="7B567A6A"/>
    <w:rsid w:val="7B617FF9"/>
    <w:rsid w:val="7D3F758A"/>
    <w:rsid w:val="7D5671AF"/>
    <w:rsid w:val="7D615540"/>
    <w:rsid w:val="7D964715"/>
    <w:rsid w:val="7D987C19"/>
    <w:rsid w:val="7FF609FC"/>
  </w:rsids>
  <m:mathPr>
    <m:brkBin m:val="before"/>
    <m:brkBinSub m:val="--"/>
    <m:smallFrac m:val="0"/>
    <m:dispDef/>
    <m:lMargin m:val="0"/>
    <m:rMargin m:val="0"/>
    <m:defJc m:val="centerGroup"/>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uiPriority w:val="0"/>
  </w:style>
  <w:style w:type="table" w:default="1" w:styleId="3">
    <w:name w:val="Normal Table"/>
    <w:unhideWhenUsed/>
    <w:qFormat/>
    <w:uiPriority w:val="99"/>
    <w:tblPr>
      <w:tblLayout w:type="fixed"/>
      <w:tblCellMar>
        <w:top w:w="0" w:type="dxa"/>
        <w:left w:w="108" w:type="dxa"/>
        <w:bottom w:w="0" w:type="dxa"/>
        <w:right w:w="108" w:type="dxa"/>
      </w:tblCellMar>
    </w:tblPr>
  </w:style>
  <w:style w:type="table" w:styleId="4">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5">
    <w:name w:val="标题 11"/>
    <w:basedOn w:val="1"/>
    <w:next w:val="1"/>
    <w:link w:val="9"/>
    <w:qFormat/>
    <w:uiPriority w:val="0"/>
    <w:pPr>
      <w:keepNext/>
      <w:keepLines/>
      <w:numPr>
        <w:ilvl w:val="0"/>
        <w:numId w:val="1"/>
      </w:numPr>
      <w:spacing w:before="340" w:after="330" w:line="578" w:lineRule="auto"/>
      <w:outlineLvl w:val="0"/>
    </w:pPr>
    <w:rPr>
      <w:rFonts w:ascii="Times New Roman" w:hAnsi="Times New Roman" w:cs="Times New Roman"/>
      <w:b/>
      <w:bCs/>
      <w:kern w:val="44"/>
      <w:sz w:val="44"/>
      <w:szCs w:val="44"/>
    </w:rPr>
  </w:style>
  <w:style w:type="paragraph" w:customStyle="1" w:styleId="6">
    <w:name w:val="标题 21"/>
    <w:basedOn w:val="1"/>
    <w:next w:val="1"/>
    <w:link w:val="10"/>
    <w:qFormat/>
    <w:uiPriority w:val="0"/>
    <w:pPr>
      <w:keepNext/>
      <w:keepLines/>
      <w:numPr>
        <w:ilvl w:val="1"/>
        <w:numId w:val="1"/>
      </w:numPr>
      <w:spacing w:before="260" w:after="260" w:line="416" w:lineRule="auto"/>
      <w:outlineLvl w:val="1"/>
    </w:pPr>
    <w:rPr>
      <w:rFonts w:ascii="Arial" w:hAnsi="Arial" w:eastAsia="黑体" w:cs="Times New Roman"/>
      <w:b/>
      <w:bCs/>
      <w:sz w:val="32"/>
      <w:szCs w:val="32"/>
    </w:rPr>
  </w:style>
  <w:style w:type="character" w:customStyle="1" w:styleId="7">
    <w:name w:val="默认段落字体1"/>
    <w:semiHidden/>
    <w:qFormat/>
    <w:uiPriority w:val="0"/>
  </w:style>
  <w:style w:type="table" w:customStyle="1" w:styleId="8">
    <w:name w:val="普通表格1"/>
    <w:semiHidden/>
    <w:qFormat/>
    <w:uiPriority w:val="0"/>
    <w:tblPr>
      <w:tblLayout w:type="fixed"/>
      <w:tblCellMar>
        <w:top w:w="0" w:type="dxa"/>
        <w:left w:w="108" w:type="dxa"/>
        <w:bottom w:w="0" w:type="dxa"/>
        <w:right w:w="108" w:type="dxa"/>
      </w:tblCellMar>
    </w:tblPr>
  </w:style>
  <w:style w:type="character" w:customStyle="1" w:styleId="9">
    <w:name w:val="标题 1 字符"/>
    <w:link w:val="5"/>
    <w:qFormat/>
    <w:uiPriority w:val="0"/>
    <w:rPr>
      <w:rFonts w:eastAsia="宋体"/>
      <w:b/>
      <w:bCs/>
      <w:kern w:val="44"/>
      <w:sz w:val="44"/>
      <w:szCs w:val="44"/>
      <w:lang w:val="en-US" w:eastAsia="zh-CN" w:bidi="ar-SA"/>
    </w:rPr>
  </w:style>
  <w:style w:type="character" w:customStyle="1" w:styleId="10">
    <w:name w:val="标题 2 字符"/>
    <w:link w:val="6"/>
    <w:qFormat/>
    <w:uiPriority w:val="0"/>
    <w:rPr>
      <w:rFonts w:ascii="Arial" w:hAnsi="Arial" w:eastAsia="黑体"/>
      <w:b/>
      <w:bCs/>
      <w:kern w:val="2"/>
      <w:sz w:val="32"/>
      <w:szCs w:val="32"/>
      <w:lang w:val="en-US" w:eastAsia="zh-CN" w:bidi="ar-SA"/>
    </w:rPr>
  </w:style>
  <w:style w:type="paragraph" w:customStyle="1" w:styleId="11">
    <w:name w:val="文档结构图1"/>
    <w:basedOn w:val="1"/>
    <w:link w:val="12"/>
    <w:qFormat/>
    <w:uiPriority w:val="0"/>
    <w:rPr>
      <w:rFonts w:ascii="宋体"/>
      <w:sz w:val="18"/>
      <w:szCs w:val="18"/>
    </w:rPr>
  </w:style>
  <w:style w:type="character" w:customStyle="1" w:styleId="12">
    <w:name w:val="文档结构图 字符"/>
    <w:link w:val="11"/>
    <w:qFormat/>
    <w:uiPriority w:val="0"/>
    <w:rPr>
      <w:rFonts w:ascii="宋体" w:hAnsi="Calibri" w:cs="黑体"/>
      <w:kern w:val="2"/>
      <w:sz w:val="18"/>
      <w:szCs w:val="18"/>
    </w:rPr>
  </w:style>
  <w:style w:type="paragraph" w:customStyle="1" w:styleId="13">
    <w:name w:val="页脚1"/>
    <w:basedOn w:val="1"/>
    <w:qFormat/>
    <w:uiPriority w:val="0"/>
    <w:pPr>
      <w:tabs>
        <w:tab w:val="center" w:pos="4153"/>
        <w:tab w:val="right" w:pos="8306"/>
      </w:tabs>
      <w:snapToGrid w:val="0"/>
      <w:jc w:val="left"/>
    </w:pPr>
    <w:rPr>
      <w:sz w:val="18"/>
      <w:szCs w:val="18"/>
    </w:rPr>
  </w:style>
  <w:style w:type="paragraph" w:customStyle="1" w:styleId="14">
    <w:name w:val="页眉1"/>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15">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table" w:customStyle="1" w:styleId="16">
    <w:name w:val="网格型1"/>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7">
    <w:name w:val="页码1"/>
    <w:qFormat/>
    <w:uiPriority w:val="0"/>
  </w:style>
  <w:style w:type="character" w:customStyle="1" w:styleId="18">
    <w:name w:val="jq4图片注释 Char"/>
    <w:link w:val="19"/>
    <w:qFormat/>
    <w:uiPriority w:val="0"/>
    <w:rPr>
      <w:rFonts w:eastAsia="Times New Roman"/>
      <w:sz w:val="18"/>
      <w:szCs w:val="24"/>
      <w:lang w:val="en-US" w:eastAsia="zh-CN" w:bidi="ar-SA"/>
    </w:rPr>
  </w:style>
  <w:style w:type="paragraph" w:customStyle="1" w:styleId="19">
    <w:name w:val="jq4图片注释"/>
    <w:next w:val="1"/>
    <w:link w:val="18"/>
    <w:qFormat/>
    <w:uiPriority w:val="0"/>
    <w:pPr>
      <w:spacing w:before="20" w:after="50" w:line="300" w:lineRule="auto"/>
      <w:ind w:firstLine="200"/>
      <w:jc w:val="center"/>
    </w:pPr>
    <w:rPr>
      <w:rFonts w:ascii="Times New Roman" w:hAnsi="Times New Roman" w:eastAsia="Times New Roman" w:cs="Times New Roman"/>
      <w:sz w:val="18"/>
      <w:szCs w:val="24"/>
      <w:lang w:val="en-US" w:eastAsia="zh-CN" w:bidi="ar-SA"/>
    </w:rPr>
  </w:style>
  <w:style w:type="paragraph" w:customStyle="1" w:styleId="20">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czj</Company>
  <Pages>22</Pages>
  <Words>4769</Words>
  <Characters>5825</Characters>
  <Lines>42</Lines>
  <Paragraphs>12</Paragraphs>
  <TotalTime>1</TotalTime>
  <ScaleCrop>false</ScaleCrop>
  <LinksUpToDate>false</LinksUpToDate>
  <CharactersWithSpaces>5846</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2017-05-12T21:12:00Z</dcterms:created>
  <dc:creator>user</dc:creator>
  <cp:lastModifiedBy>❤回到最初的美好</cp:lastModifiedBy>
  <cp:lastPrinted>2024-08-15T07:59:00Z</cp:lastPrinted>
  <dcterms:modified xsi:type="dcterms:W3CDTF">2024-09-04T03:29:39Z</dcterms:modified>
  <dc:title>附件2_xFF1A_预算主管部门公开样张</dc:title>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y fmtid="{D5CDD505-2E9C-101B-9397-08002B2CF9AE}" pid="3" name="ICV">
    <vt:lpwstr>7575AFB8517D41CEA3FB70D9AC03D239_13</vt:lpwstr>
  </property>
</Properties>
</file>