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color w:val="auto"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color w:val="auto"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color w:val="auto"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color w:val="auto"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color w:val="auto"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color w:val="auto"/>
          <w:sz w:val="36"/>
          <w:szCs w:val="36"/>
        </w:rPr>
      </w:pPr>
    </w:p>
    <w:p>
      <w:pPr>
        <w:spacing w:line="360" w:lineRule="auto"/>
        <w:jc w:val="center"/>
        <w:rPr>
          <w:rFonts w:hint="eastAsia" w:ascii="华文中宋" w:hAnsi="华文中宋" w:eastAsia="华文中宋"/>
          <w:b/>
          <w:color w:val="auto"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color w:val="auto"/>
          <w:sz w:val="72"/>
          <w:szCs w:val="72"/>
        </w:rPr>
        <w:t>上海市</w:t>
      </w:r>
      <w:r>
        <w:rPr>
          <w:rFonts w:hint="eastAsia" w:ascii="华文中宋" w:hAnsi="华文中宋" w:eastAsia="华文中宋"/>
          <w:b/>
          <w:color w:val="auto"/>
          <w:sz w:val="72"/>
          <w:szCs w:val="72"/>
          <w:lang w:eastAsia="zh-CN"/>
        </w:rPr>
        <w:t>崇明区农村经济</w:t>
      </w:r>
    </w:p>
    <w:p>
      <w:pPr>
        <w:spacing w:line="360" w:lineRule="auto"/>
        <w:jc w:val="center"/>
        <w:rPr>
          <w:rFonts w:hint="eastAsia" w:ascii="华文中宋" w:hAnsi="华文中宋" w:eastAsia="华文中宋"/>
          <w:b/>
          <w:color w:val="auto"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color w:val="auto"/>
          <w:sz w:val="72"/>
          <w:szCs w:val="72"/>
          <w:lang w:eastAsia="zh-CN"/>
        </w:rPr>
        <w:t>经营管理指导站</w:t>
      </w:r>
    </w:p>
    <w:p>
      <w:pPr>
        <w:spacing w:line="360" w:lineRule="auto"/>
        <w:jc w:val="center"/>
        <w:rPr>
          <w:rFonts w:hint="eastAsia" w:ascii="华文中宋" w:hAnsi="华文中宋" w:eastAsia="华文中宋"/>
          <w:b/>
          <w:color w:val="auto"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color w:val="auto"/>
          <w:sz w:val="72"/>
          <w:szCs w:val="72"/>
          <w:lang w:eastAsia="zh-CN"/>
        </w:rPr>
        <w:t>2024年</w:t>
      </w:r>
      <w:r>
        <w:rPr>
          <w:rFonts w:hint="eastAsia" w:ascii="华文中宋" w:hAnsi="华文中宋" w:eastAsia="华文中宋"/>
          <w:b/>
          <w:color w:val="auto"/>
          <w:sz w:val="72"/>
          <w:szCs w:val="72"/>
        </w:rPr>
        <w:t>度</w:t>
      </w:r>
      <w:r>
        <w:rPr>
          <w:rFonts w:hint="eastAsia" w:ascii="华文中宋" w:hAnsi="华文中宋" w:eastAsia="华文中宋"/>
          <w:b/>
          <w:color w:val="auto"/>
          <w:sz w:val="72"/>
          <w:szCs w:val="72"/>
          <w:lang w:eastAsia="zh-CN"/>
        </w:rPr>
        <w:t>国有资产</w:t>
      </w:r>
    </w:p>
    <w:p>
      <w:pPr>
        <w:spacing w:line="360" w:lineRule="auto"/>
        <w:jc w:val="center"/>
        <w:rPr>
          <w:rFonts w:hint="eastAsia" w:ascii="华文中宋" w:hAnsi="华文中宋" w:eastAsia="华文中宋"/>
          <w:b/>
          <w:color w:val="auto"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color w:val="auto"/>
          <w:sz w:val="72"/>
          <w:szCs w:val="72"/>
          <w:lang w:eastAsia="zh-CN"/>
        </w:rPr>
        <w:t>管理情况</w:t>
      </w: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color w:val="auto"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color w:val="auto"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color w:val="auto"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color w:val="auto"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color w:val="auto"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color w:val="auto"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color w:val="auto"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color w:val="auto"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color w:val="auto"/>
          <w:sz w:val="36"/>
          <w:szCs w:val="36"/>
        </w:rPr>
      </w:pPr>
    </w:p>
    <w:p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lang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lang w:eastAsia="zh-CN"/>
        </w:rPr>
        <w:t>一、资产负债情况表</w:t>
      </w:r>
    </w:p>
    <w:tbl>
      <w:tblPr>
        <w:tblStyle w:val="5"/>
        <w:tblW w:w="1007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0"/>
        <w:gridCol w:w="1070"/>
        <w:gridCol w:w="992"/>
        <w:gridCol w:w="851"/>
        <w:gridCol w:w="97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 w:val="36"/>
                <w:szCs w:val="36"/>
              </w:rPr>
            </w:pPr>
          </w:p>
        </w:tc>
        <w:tc>
          <w:tcPr>
            <w:tcW w:w="206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　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数量</w:t>
            </w:r>
          </w:p>
        </w:tc>
        <w:tc>
          <w:tcPr>
            <w:tcW w:w="18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价值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61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年末数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年末数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</w:rPr>
              <w:t>一、资产合计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54.63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49.61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 xml:space="preserve">   （一）流动资产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0.85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1.50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 xml:space="preserve">   （二）固定资产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150.36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152.90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 xml:space="preserve">          其中：1.房屋（平方米）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611.52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611.52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13.74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13.74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  <w:t xml:space="preserve">                2.设备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（个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/台/辆等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86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117.04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119.21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  <w:t xml:space="preserve">                     其中：（1）车辆（辆）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  <w:t xml:space="preserve">                                 一般公务用车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  <w:t xml:space="preserve">                                 执法执勤用车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  <w:t xml:space="preserve">                                 特种专业技术用车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  <w:t xml:space="preserve">                                 其他用车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 xml:space="preserve">           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 xml:space="preserve"> （2）单价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万元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  <w:lang w:eastAsia="zh-CN"/>
              </w:rPr>
              <w:t>（含）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以上设备（不含车辆）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 xml:space="preserve">             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.其他固定资产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19.58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19.95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  <w:lang w:eastAsia="zh-CN"/>
              </w:rPr>
              <w:t>固定资产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累计折旧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111.56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119.77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  <w:t xml:space="preserve">   （三）长期股权投资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  <w:t xml:space="preserve">   （四）长期债券投资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  <w:t xml:space="preserve">   （五）在建工程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  <w:t xml:space="preserve">   （六）无形资产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14.98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14.98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无形资产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  <w:t>累计摊销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  <w:t xml:space="preserve">   （七）其他资产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</w:rPr>
              <w:t>二、负债合计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2.28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2.11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kern w:val="0"/>
                <w:sz w:val="20"/>
                <w:szCs w:val="20"/>
              </w:rPr>
              <w:t>三、净资产合计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  <w:t>——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52.35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47.50</w:t>
            </w:r>
          </w:p>
        </w:tc>
      </w:tr>
    </w:tbl>
    <w:p>
      <w:pPr>
        <w:rPr>
          <w:color w:val="FF000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0"/>
          <w:szCs w:val="30"/>
          <w:lang w:eastAsia="zh-CN"/>
        </w:rPr>
        <w:t>二、车辆、房屋特殊占用情况说明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hint="eastAsia" w:ascii="宋体" w:hAnsi="宋体" w:eastAsia="仿宋_GB2312" w:cs="宋体"/>
          <w:b/>
          <w:bCs/>
          <w:color w:val="FF0000"/>
          <w:sz w:val="30"/>
          <w:szCs w:val="30"/>
          <w:lang w:eastAsia="zh-CN"/>
        </w:rPr>
      </w:pPr>
      <w:r>
        <w:rPr>
          <w:rFonts w:hint="eastAsia" w:eastAsia="仿宋_GB2312"/>
          <w:color w:val="auto"/>
          <w:sz w:val="30"/>
          <w:szCs w:val="30"/>
          <w:lang w:eastAsia="zh-CN"/>
        </w:rPr>
        <w:t>本单位2024年</w:t>
      </w:r>
      <w:r>
        <w:rPr>
          <w:rFonts w:eastAsia="仿宋_GB2312"/>
          <w:color w:val="auto"/>
          <w:sz w:val="30"/>
          <w:szCs w:val="30"/>
        </w:rPr>
        <w:t>度无车辆/房屋特殊占用情况说明</w:t>
      </w:r>
      <w:r>
        <w:rPr>
          <w:rFonts w:hint="eastAsia" w:eastAsia="仿宋_GB2312"/>
          <w:color w:val="auto"/>
          <w:sz w:val="30"/>
          <w:szCs w:val="30"/>
          <w:lang w:eastAsia="zh-CN"/>
        </w:rPr>
        <w:t>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M6pebnPAAAABQEAAA8AAAAAAAAAAQAgAAAAIgAAAGRycy9kb3ducmV2LnhtbFBLAQIU&#10;ABQAAAAIAIdO4kBb8yLiwwEAAHADAAAOAAAAAAAAAAEAIAAAAB4BAABkcnMvZTJvRG9jLnhtbFBL&#10;BQYAAAAABgAGAFkBAABT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jOGIzNTdmYmQwNGMyNmYxN2UwM2E4NzUyYTlkYWMifQ=="/>
  </w:docVars>
  <w:rsids>
    <w:rsidRoot w:val="7EE91B73"/>
    <w:rsid w:val="0A4618A0"/>
    <w:rsid w:val="0F8F2484"/>
    <w:rsid w:val="172306BD"/>
    <w:rsid w:val="1DFD401C"/>
    <w:rsid w:val="1FC7DCDF"/>
    <w:rsid w:val="24D657F3"/>
    <w:rsid w:val="2EDB0E1F"/>
    <w:rsid w:val="33DE431F"/>
    <w:rsid w:val="35FF9DC3"/>
    <w:rsid w:val="3DA051B9"/>
    <w:rsid w:val="3FF4ED1C"/>
    <w:rsid w:val="43C13FD4"/>
    <w:rsid w:val="45CB26CA"/>
    <w:rsid w:val="52271817"/>
    <w:rsid w:val="54401845"/>
    <w:rsid w:val="5DA17BEB"/>
    <w:rsid w:val="635615DB"/>
    <w:rsid w:val="66541999"/>
    <w:rsid w:val="67C24273"/>
    <w:rsid w:val="6DB9C5DA"/>
    <w:rsid w:val="6FED17DC"/>
    <w:rsid w:val="790F705B"/>
    <w:rsid w:val="795D10DB"/>
    <w:rsid w:val="7A731DCB"/>
    <w:rsid w:val="7BAD5B72"/>
    <w:rsid w:val="7E2157CF"/>
    <w:rsid w:val="7EE91B73"/>
    <w:rsid w:val="9DA793D5"/>
    <w:rsid w:val="DFB99D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2023-05-28T09:21:00Z</dcterms:created>
  <dc:creator>lenovo</dc:creator>
  <cp:lastModifiedBy>Administrator</cp:lastModifiedBy>
  <cp:lastPrinted>2023-06-17T22:53:00Z</cp:lastPrinted>
  <dcterms:modified xsi:type="dcterms:W3CDTF">2025-08-15T08:20:36Z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0DD8CEE82FD543B3812A61C2925A48C6_12</vt:lpwstr>
  </property>
</Properties>
</file>