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292" w:afterLines="50"/>
        <w:textAlignment w:val="auto"/>
        <w:outlineLvl w:val="9"/>
        <w:rPr>
          <w:rFonts w:hint="eastAsia" w:ascii="黑体" w:hAnsi="黑体" w:eastAsia="黑体" w:cs="黑体"/>
          <w:color w:val="auto"/>
          <w:kern w:val="2"/>
          <w:sz w:val="32"/>
          <w:szCs w:val="30"/>
          <w:highlight w:val="none"/>
          <w:lang w:eastAsia="zh-CN"/>
        </w:rPr>
      </w:pPr>
      <w:r>
        <w:rPr>
          <w:rFonts w:hint="eastAsia" w:ascii="黑体" w:hAnsi="黑体" w:eastAsia="黑体" w:cs="黑体"/>
          <w:color w:val="auto"/>
          <w:kern w:val="2"/>
          <w:sz w:val="32"/>
          <w:szCs w:val="30"/>
          <w:highlight w:val="none"/>
          <w:lang w:eastAsia="zh-CN"/>
        </w:rPr>
        <w:t>附件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/>
        <w:ind w:firstLine="88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highlight w:val="none"/>
          <w:lang w:eastAsia="zh-CN"/>
        </w:rPr>
        <w:t>职业培训项目撤销汇总表</w:t>
      </w:r>
    </w:p>
    <w:tbl>
      <w:tblPr>
        <w:tblStyle w:val="5"/>
        <w:tblW w:w="8489" w:type="dxa"/>
        <w:tblInd w:w="30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2940"/>
        <w:gridCol w:w="2107"/>
        <w:gridCol w:w="24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10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29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培训机构</w:t>
            </w:r>
          </w:p>
        </w:tc>
        <w:tc>
          <w:tcPr>
            <w:tcW w:w="21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项目</w:t>
            </w:r>
          </w:p>
        </w:tc>
        <w:tc>
          <w:tcPr>
            <w:tcW w:w="24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等级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1035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2940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/>
              </w:rPr>
              <w:t>上海崇明中华职业进修学校</w:t>
            </w:r>
          </w:p>
        </w:tc>
        <w:tc>
          <w:tcPr>
            <w:tcW w:w="21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家政服务</w:t>
            </w:r>
          </w:p>
        </w:tc>
        <w:tc>
          <w:tcPr>
            <w:tcW w:w="24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1035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940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1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/>
              </w:rPr>
              <w:t>母婴护理</w:t>
            </w:r>
          </w:p>
        </w:tc>
        <w:tc>
          <w:tcPr>
            <w:tcW w:w="24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10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29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/>
              </w:rPr>
              <w:t>上海崇明竞一职业技术培训中心</w:t>
            </w:r>
          </w:p>
        </w:tc>
        <w:tc>
          <w:tcPr>
            <w:tcW w:w="21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家政服务</w:t>
            </w:r>
          </w:p>
        </w:tc>
        <w:tc>
          <w:tcPr>
            <w:tcW w:w="24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035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29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上海市崇明中兴镇社区学校</w:t>
            </w:r>
          </w:p>
        </w:tc>
        <w:tc>
          <w:tcPr>
            <w:tcW w:w="21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大棚蔬菜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035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9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1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林木栽培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035" w:type="dxa"/>
            <w:vMerge w:val="restart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29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上海市崇明陈家镇社区学校</w:t>
            </w:r>
          </w:p>
        </w:tc>
        <w:tc>
          <w:tcPr>
            <w:tcW w:w="21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大棚蔬菜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035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9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1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林木栽培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035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9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1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河蟹养殖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035" w:type="dxa"/>
            <w:vMerge w:val="continue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94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</w:p>
        </w:tc>
        <w:tc>
          <w:tcPr>
            <w:tcW w:w="21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白山羊饲养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10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5</w:t>
            </w:r>
          </w:p>
        </w:tc>
        <w:tc>
          <w:tcPr>
            <w:tcW w:w="29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上海市崇明堡镇社区学校</w:t>
            </w:r>
          </w:p>
        </w:tc>
        <w:tc>
          <w:tcPr>
            <w:tcW w:w="210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大棚蔬菜</w:t>
            </w:r>
          </w:p>
        </w:tc>
        <w:tc>
          <w:tcPr>
            <w:tcW w:w="24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10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6</w:t>
            </w:r>
          </w:p>
        </w:tc>
        <w:tc>
          <w:tcPr>
            <w:tcW w:w="29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上海长护宝教育培训有限公司</w:t>
            </w:r>
          </w:p>
        </w:tc>
        <w:tc>
          <w:tcPr>
            <w:tcW w:w="21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/>
              </w:rPr>
              <w:t>母婴护理</w:t>
            </w:r>
          </w:p>
        </w:tc>
        <w:tc>
          <w:tcPr>
            <w:tcW w:w="24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0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yellow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7</w:t>
            </w:r>
          </w:p>
        </w:tc>
        <w:tc>
          <w:tcPr>
            <w:tcW w:w="29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上海市崇明竖职教育培训中心</w:t>
            </w:r>
          </w:p>
        </w:tc>
        <w:tc>
          <w:tcPr>
            <w:tcW w:w="21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/>
              </w:rPr>
              <w:t>艺术插花</w:t>
            </w:r>
          </w:p>
        </w:tc>
        <w:tc>
          <w:tcPr>
            <w:tcW w:w="240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  <w:t>专项职业能力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</w:trPr>
        <w:tc>
          <w:tcPr>
            <w:tcW w:w="1035" w:type="dxa"/>
            <w:vAlign w:val="center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0"/>
                <w:highlight w:val="none"/>
                <w:vertAlign w:val="baseline"/>
                <w:lang w:val="en-US" w:eastAsia="zh-CN" w:bidi="ar-SA"/>
              </w:rPr>
              <w:t>8</w:t>
            </w:r>
          </w:p>
        </w:tc>
        <w:tc>
          <w:tcPr>
            <w:tcW w:w="294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 w:bidi="ar-SA"/>
              </w:rPr>
              <w:t>上海琅笃职业技能培训有限公司</w:t>
            </w:r>
          </w:p>
        </w:tc>
        <w:tc>
          <w:tcPr>
            <w:tcW w:w="21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0"/>
                <w:highlight w:val="none"/>
                <w:vertAlign w:val="baseline"/>
                <w:lang w:val="en-US" w:eastAsia="zh-CN" w:bidi="ar-SA"/>
              </w:rPr>
              <w:t>网站设计与网页制作</w:t>
            </w:r>
          </w:p>
        </w:tc>
        <w:tc>
          <w:tcPr>
            <w:tcW w:w="240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2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2"/>
                <w:sz w:val="32"/>
                <w:szCs w:val="30"/>
                <w:highlight w:val="none"/>
                <w:lang w:val="en-US" w:eastAsia="zh-CN" w:bidi="ar-SA"/>
              </w:rPr>
              <w:t>专项职业能力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487D51"/>
    <w:rsid w:val="04487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仿宋_GB2312" w:cs="Times New Roman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上海市崇明区人力资源和社会保障局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2022-08-04T05:52:00Z</dcterms:created>
  <dc:creator>Administrator</dc:creator>
  <cp:lastModifiedBy>Administrator</cp:lastModifiedBy>
  <dcterms:modified xsi:type="dcterms:W3CDTF">2022-08-04T05:52:47Z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