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left="0" w:leftChars="0" w:right="-195" w:rightChars="-63"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202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4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崇明区司法局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向社会力量购买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left="0" w:leftChars="0" w:right="-195" w:rightChars="-63" w:firstLine="0" w:firstLineChars="0"/>
        <w:jc w:val="center"/>
        <w:textAlignment w:val="auto"/>
        <w:outlineLvl w:val="0"/>
        <w:rPr>
          <w:rFonts w:hint="eastAsia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行业性专业性矛盾纠纷预防化解服务项目申报表</w:t>
      </w:r>
    </w:p>
    <w:tbl>
      <w:tblPr>
        <w:tblStyle w:val="13"/>
        <w:tblpPr w:leftFromText="180" w:rightFromText="180" w:vertAnchor="text" w:horzAnchor="margin" w:tblpXSpec="center" w:tblpY="62"/>
        <w:tblW w:w="106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24"/>
        <w:gridCol w:w="568"/>
        <w:gridCol w:w="562"/>
        <w:gridCol w:w="411"/>
        <w:gridCol w:w="15"/>
        <w:gridCol w:w="145"/>
        <w:gridCol w:w="227"/>
        <w:gridCol w:w="333"/>
        <w:gridCol w:w="856"/>
        <w:gridCol w:w="709"/>
        <w:gridCol w:w="491"/>
        <w:gridCol w:w="66"/>
        <w:gridCol w:w="152"/>
        <w:gridCol w:w="372"/>
        <w:gridCol w:w="53"/>
        <w:gridCol w:w="283"/>
        <w:gridCol w:w="567"/>
        <w:gridCol w:w="803"/>
        <w:gridCol w:w="615"/>
        <w:gridCol w:w="383"/>
        <w:gridCol w:w="326"/>
        <w:gridCol w:w="45"/>
        <w:gridCol w:w="663"/>
        <w:gridCol w:w="100"/>
        <w:gridCol w:w="609"/>
        <w:gridCol w:w="714"/>
        <w:gridCol w:w="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10" w:hRule="atLeast"/>
          <w:jc w:val="center"/>
        </w:trPr>
        <w:tc>
          <w:tcPr>
            <w:tcW w:w="10598" w:type="dxa"/>
            <w:gridSpan w:val="27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30"/>
                <w:szCs w:val="30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30"/>
                <w:szCs w:val="30"/>
              </w:rPr>
              <w:t>组 织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tcBorders>
              <w:bottom w:val="single" w:color="auto" w:sz="4" w:space="0"/>
              <w:right w:val="nil"/>
            </w:tcBorders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Arial" w:asciiTheme="minorEastAsia" w:hAnsiTheme="minorEastAsia" w:eastAsiaTheme="minorEastAsia"/>
                <w:b/>
                <w:bCs/>
                <w:snapToGrid w:val="0"/>
                <w:color w:val="000000"/>
                <w:sz w:val="22"/>
                <w:szCs w:val="22"/>
              </w:rPr>
              <w:t>组织名称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组织类型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Arial" w:asciiTheme="minorEastAsia" w:hAnsiTheme="minorEastAsia" w:eastAsiaTheme="minorEastAsia"/>
                <w:b/>
                <w:bCs/>
                <w:snapToGrid w:val="0"/>
                <w:color w:val="000000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统一社会信用码</w:t>
            </w: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/注册号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成立时间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员工人数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规范化评估等级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机构微信公众号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机构官方网站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负责人（法人）姓名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负责人（法人）联系电话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701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240" w:lineRule="auto"/>
              <w:ind w:right="155" w:rightChars="50" w:firstLine="199" w:firstLineChars="9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主要业务范围</w:t>
            </w:r>
          </w:p>
        </w:tc>
        <w:tc>
          <w:tcPr>
            <w:tcW w:w="8512" w:type="dxa"/>
            <w:gridSpan w:val="21"/>
            <w:tcBorders>
              <w:right w:val="single" w:color="auto" w:sz="4" w:space="0"/>
            </w:tcBorders>
            <w:vAlign w:val="center"/>
          </w:tcPr>
          <w:p>
            <w:pPr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240" w:lineRule="auto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核心优势/ 品牌</w:t>
            </w:r>
          </w:p>
        </w:tc>
        <w:tc>
          <w:tcPr>
            <w:tcW w:w="8512" w:type="dxa"/>
            <w:gridSpan w:val="21"/>
            <w:tcBorders>
              <w:right w:val="single" w:color="auto" w:sz="4" w:space="0"/>
            </w:tcBorders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17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240" w:lineRule="auto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申请机构简介</w:t>
            </w:r>
          </w:p>
        </w:tc>
        <w:tc>
          <w:tcPr>
            <w:tcW w:w="8512" w:type="dxa"/>
            <w:gridSpan w:val="21"/>
            <w:tcBorders>
              <w:right w:val="single" w:color="auto" w:sz="4" w:space="0"/>
            </w:tcBorders>
            <w:vAlign w:val="center"/>
          </w:tcPr>
          <w:p>
            <w:pPr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13" w:hRule="atLeast"/>
          <w:jc w:val="center"/>
        </w:trPr>
        <w:tc>
          <w:tcPr>
            <w:tcW w:w="10598" w:type="dxa"/>
            <w:gridSpan w:val="27"/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30"/>
                <w:szCs w:val="30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30"/>
                <w:szCs w:val="30"/>
              </w:rPr>
              <w:t>申 报 项 目 情 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 目 名 称</w:t>
            </w:r>
          </w:p>
        </w:tc>
        <w:tc>
          <w:tcPr>
            <w:tcW w:w="8527" w:type="dxa"/>
            <w:gridSpan w:val="2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服务对象</w:t>
            </w:r>
          </w:p>
        </w:tc>
        <w:tc>
          <w:tcPr>
            <w:tcW w:w="8527" w:type="dxa"/>
            <w:gridSpan w:val="2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FF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544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实施区域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项目周期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项目预算金额（    元    ）</w:t>
            </w:r>
          </w:p>
        </w:tc>
        <w:tc>
          <w:tcPr>
            <w:tcW w:w="8527" w:type="dxa"/>
            <w:gridSpan w:val="2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是否有其他资金渠道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向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  <w:lang w:eastAsia="zh-CN"/>
              </w:rPr>
              <w:t>区司法局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申请经费总额（元）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项目联系人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职务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联系方式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电子邮箱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1100" w:firstLineChars="50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微信号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联系地址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015" w:hRule="atLeast"/>
          <w:jc w:val="center"/>
        </w:trPr>
        <w:tc>
          <w:tcPr>
            <w:tcW w:w="530" w:type="dxa"/>
            <w:gridSpan w:val="2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 目 背 景 与 意 义</w:t>
            </w:r>
          </w:p>
        </w:tc>
        <w:tc>
          <w:tcPr>
            <w:tcW w:w="10068" w:type="dxa"/>
            <w:gridSpan w:val="25"/>
          </w:tcPr>
          <w:p>
            <w:pPr>
              <w:topLinePunct w:val="0"/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3402" w:hRule="atLeast"/>
          <w:jc w:val="center"/>
        </w:trPr>
        <w:tc>
          <w:tcPr>
            <w:tcW w:w="506" w:type="dxa"/>
            <w:vMerge w:val="restart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 目 概 述</w:t>
            </w:r>
          </w:p>
        </w:tc>
        <w:tc>
          <w:tcPr>
            <w:tcW w:w="1154" w:type="dxa"/>
            <w:gridSpan w:val="3"/>
            <w:vAlign w:val="top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项目要解决的社会问题</w:t>
            </w:r>
          </w:p>
        </w:tc>
        <w:tc>
          <w:tcPr>
            <w:tcW w:w="8938" w:type="dxa"/>
            <w:gridSpan w:val="23"/>
            <w:vAlign w:val="top"/>
          </w:tcPr>
          <w:p>
            <w:pPr>
              <w:topLinePunct w:val="0"/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3402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154" w:type="dxa"/>
            <w:gridSpan w:val="3"/>
            <w:vAlign w:val="top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项目实施方案</w:t>
            </w:r>
          </w:p>
          <w:p>
            <w:pPr>
              <w:spacing w:line="320" w:lineRule="exact"/>
              <w:ind w:firstLine="44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938" w:type="dxa"/>
            <w:gridSpan w:val="23"/>
            <w:vAlign w:val="top"/>
          </w:tcPr>
          <w:p>
            <w:pPr>
              <w:spacing w:line="320" w:lineRule="exact"/>
              <w:ind w:firstLine="440"/>
              <w:rPr>
                <w:rFonts w:hint="eastAsia" w:cs="华文仿宋" w:asciiTheme="minorEastAsia" w:hAnsiTheme="minorEastAsia" w:eastAsiaTheme="minorEastAsia"/>
                <w:color w:val="00B0F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3402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154" w:type="dxa"/>
            <w:gridSpan w:val="3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承接优势及亮点</w:t>
            </w:r>
          </w:p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8938" w:type="dxa"/>
            <w:gridSpan w:val="23"/>
            <w:vAlign w:val="top"/>
          </w:tcPr>
          <w:p>
            <w:pPr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238" w:hRule="atLeast"/>
          <w:jc w:val="center"/>
        </w:trPr>
        <w:tc>
          <w:tcPr>
            <w:tcW w:w="506" w:type="dxa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总 目 标</w:t>
            </w:r>
          </w:p>
        </w:tc>
        <w:tc>
          <w:tcPr>
            <w:tcW w:w="10092" w:type="dxa"/>
            <w:gridSpan w:val="26"/>
          </w:tcPr>
          <w:p>
            <w:pPr>
              <w:topLinePunct w:val="0"/>
              <w:spacing w:line="320" w:lineRule="exact"/>
              <w:ind w:firstLine="330" w:firstLineChars="150"/>
              <w:rPr>
                <w:rFonts w:cs="华文仿宋" w:asciiTheme="minorEastAsia" w:hAnsiTheme="minorEastAsia" w:eastAsiaTheme="minorEastAsia"/>
                <w:color w:val="7F7F7F" w:themeColor="background1" w:themeShade="8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50" w:hRule="atLeast"/>
          <w:jc w:val="center"/>
        </w:trPr>
        <w:tc>
          <w:tcPr>
            <w:tcW w:w="506" w:type="dxa"/>
            <w:vMerge w:val="restart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分目标</w:t>
            </w: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35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28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40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835" w:hRule="atLeast"/>
          <w:jc w:val="center"/>
        </w:trPr>
        <w:tc>
          <w:tcPr>
            <w:tcW w:w="506" w:type="dxa"/>
            <w:vMerge w:val="restart"/>
            <w:textDirection w:val="tbRlV"/>
            <w:vAlign w:val="center"/>
          </w:tcPr>
          <w:p>
            <w:pPr>
              <w:spacing w:line="320" w:lineRule="exact"/>
              <w:ind w:firstLine="875" w:firstLineChars="396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项目方案及实施步骤</w:t>
            </w:r>
          </w:p>
        </w:tc>
        <w:tc>
          <w:tcPr>
            <w:tcW w:w="10092" w:type="dxa"/>
            <w:gridSpan w:val="26"/>
            <w:vAlign w:val="center"/>
          </w:tcPr>
          <w:p>
            <w:pPr>
              <w:ind w:firstLine="0" w:firstLineChars="0"/>
              <w:rPr>
                <w:rFonts w:cs="华文仿宋" w:asciiTheme="minorEastAsia" w:hAnsiTheme="minorEastAsia" w:eastAsiaTheme="minorEastAsia"/>
                <w:color w:val="7F7F7F" w:themeColor="background1" w:themeShade="80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color w:val="7F7F7F" w:themeColor="background1" w:themeShade="80"/>
                <w:sz w:val="20"/>
                <w:szCs w:val="20"/>
              </w:rPr>
              <w:t>（项目方案应与主要目标、分目标相对应。实施步骤应当清晰、具体，并且明确时间节点，明确表述某阶段要完成的具体工作内容。如有独立项目方案可在填写下表的基础上另附页）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762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项目分目标</w:t>
            </w:r>
          </w:p>
        </w:tc>
        <w:tc>
          <w:tcPr>
            <w:tcW w:w="1561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项目实施内容</w:t>
            </w: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实施时间</w:t>
            </w: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实施区域</w:t>
            </w: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受益人数</w:t>
            </w: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负责人</w:t>
            </w: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663" w:firstLineChars="300"/>
              <w:jc w:val="both"/>
              <w:rPr>
                <w:rFonts w:cs="华文仿宋" w:asciiTheme="minorEastAsia" w:hAnsiTheme="minorEastAsia" w:eastAsiaTheme="minorEastAsia"/>
                <w:i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活动次数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855" w:hRule="atLeast"/>
          <w:jc w:val="center"/>
        </w:trPr>
        <w:tc>
          <w:tcPr>
            <w:tcW w:w="506" w:type="dxa"/>
            <w:vMerge w:val="restart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项目经验保障</w:t>
            </w:r>
          </w:p>
        </w:tc>
        <w:tc>
          <w:tcPr>
            <w:tcW w:w="592" w:type="dxa"/>
            <w:gridSpan w:val="2"/>
            <w:vMerge w:val="restart"/>
            <w:textDirection w:val="tbRlV"/>
          </w:tcPr>
          <w:p>
            <w:pPr>
              <w:topLinePunct w:val="0"/>
              <w:spacing w:line="2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kern w:val="0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kern w:val="0"/>
                <w:sz w:val="22"/>
                <w:szCs w:val="22"/>
              </w:rPr>
              <w:t>机构执行过的</w:t>
            </w:r>
          </w:p>
          <w:p>
            <w:pPr>
              <w:topLinePunct w:val="0"/>
              <w:spacing w:line="2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kern w:val="0"/>
                <w:sz w:val="22"/>
                <w:szCs w:val="22"/>
              </w:rPr>
              <w:t>同类项目经验</w:t>
            </w:r>
          </w:p>
        </w:tc>
        <w:tc>
          <w:tcPr>
            <w:tcW w:w="1360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项目名称</w:t>
            </w:r>
          </w:p>
        </w:tc>
        <w:tc>
          <w:tcPr>
            <w:tcW w:w="2979" w:type="dxa"/>
            <w:gridSpan w:val="7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起止时间</w:t>
            </w:r>
          </w:p>
        </w:tc>
        <w:tc>
          <w:tcPr>
            <w:tcW w:w="336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资助方</w:t>
            </w:r>
          </w:p>
        </w:tc>
        <w:tc>
          <w:tcPr>
            <w:tcW w:w="137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资助总额（元）</w:t>
            </w:r>
          </w:p>
        </w:tc>
        <w:tc>
          <w:tcPr>
            <w:tcW w:w="1369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项目成果/所获奖项</w:t>
            </w:r>
          </w:p>
        </w:tc>
        <w:tc>
          <w:tcPr>
            <w:tcW w:w="2086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验收/审计/评估结果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85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360" w:type="dxa"/>
            <w:gridSpan w:val="5"/>
            <w:vMerge w:val="restart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979" w:type="dxa"/>
            <w:gridSpan w:val="7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336" w:type="dxa"/>
            <w:gridSpan w:val="2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220" w:firstLineChars="10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69" w:type="dxa"/>
            <w:gridSpan w:val="4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086" w:type="dxa"/>
            <w:gridSpan w:val="4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85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360" w:type="dxa"/>
            <w:gridSpan w:val="5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979" w:type="dxa"/>
            <w:gridSpan w:val="7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336" w:type="dxa"/>
            <w:gridSpan w:val="2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1370" w:type="dxa"/>
            <w:gridSpan w:val="2"/>
            <w:vAlign w:val="top"/>
          </w:tcPr>
          <w:p>
            <w:pPr>
              <w:topLinePunct w:val="0"/>
              <w:spacing w:line="320" w:lineRule="exact"/>
              <w:ind w:firstLine="220" w:firstLineChars="10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69" w:type="dxa"/>
            <w:gridSpan w:val="4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086" w:type="dxa"/>
            <w:gridSpan w:val="4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939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textDirection w:val="tbRlV"/>
            <w:vAlign w:val="center"/>
          </w:tcPr>
          <w:p>
            <w:pPr>
              <w:topLinePunct w:val="0"/>
              <w:spacing w:line="2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kern w:val="0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kern w:val="0"/>
                <w:sz w:val="22"/>
                <w:szCs w:val="22"/>
              </w:rPr>
              <w:t>机构执行过的其他项目经验</w:t>
            </w:r>
          </w:p>
        </w:tc>
        <w:tc>
          <w:tcPr>
            <w:tcW w:w="1360" w:type="dxa"/>
            <w:gridSpan w:val="5"/>
            <w:vAlign w:val="center"/>
          </w:tcPr>
          <w:p>
            <w:pPr>
              <w:topLinePunct w:val="0"/>
              <w:spacing w:after="240"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979" w:type="dxa"/>
            <w:gridSpan w:val="7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336" w:type="dxa"/>
            <w:gridSpan w:val="2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69" w:type="dxa"/>
            <w:gridSpan w:val="4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086" w:type="dxa"/>
            <w:gridSpan w:val="4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620" w:hRule="atLeast"/>
          <w:jc w:val="center"/>
        </w:trPr>
        <w:tc>
          <w:tcPr>
            <w:tcW w:w="506" w:type="dxa"/>
            <w:vMerge w:val="restart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项目实施保障</w:t>
            </w:r>
          </w:p>
        </w:tc>
        <w:tc>
          <w:tcPr>
            <w:tcW w:w="592" w:type="dxa"/>
            <w:gridSpan w:val="2"/>
            <w:vMerge w:val="restart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人员保障</w:t>
            </w:r>
          </w:p>
        </w:tc>
        <w:tc>
          <w:tcPr>
            <w:tcW w:w="9500" w:type="dxa"/>
            <w:gridSpan w:val="24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机构内部参与本项目团队的成员信息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姓名</w:t>
            </w: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年龄</w:t>
            </w: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性别</w:t>
            </w: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是否兼职</w:t>
            </w: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机构内部员工</w:t>
            </w: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/外部支持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联系方式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单位</w:t>
            </w: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职务</w:t>
            </w: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/技术职称</w:t>
            </w: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学历及专业</w:t>
            </w: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项目运作经历</w:t>
            </w: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/经验</w:t>
            </w: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本项目工作职责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026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管理架构</w:t>
            </w:r>
          </w:p>
        </w:tc>
        <w:tc>
          <w:tcPr>
            <w:tcW w:w="9500" w:type="dxa"/>
            <w:gridSpan w:val="24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03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restart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风险预估</w:t>
            </w:r>
          </w:p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可能遇到的风险</w:t>
            </w:r>
          </w:p>
        </w:tc>
        <w:tc>
          <w:tcPr>
            <w:tcW w:w="8512" w:type="dxa"/>
            <w:gridSpan w:val="2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hint="eastAsia" w:cs="华文仿宋" w:asciiTheme="minorEastAsia" w:hAnsiTheme="minorEastAsia" w:eastAsiaTheme="minorEastAsia"/>
                <w:color w:val="7F7F7F" w:themeColor="background1" w:themeShade="80"/>
                <w:sz w:val="20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92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如何应对</w:t>
            </w:r>
          </w:p>
        </w:tc>
        <w:tc>
          <w:tcPr>
            <w:tcW w:w="8512" w:type="dxa"/>
            <w:gridSpan w:val="21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  <w:t xml:space="preserve"> 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80" w:hRule="atLeast"/>
          <w:jc w:val="center"/>
        </w:trPr>
        <w:tc>
          <w:tcPr>
            <w:tcW w:w="506" w:type="dxa"/>
            <w:vMerge w:val="restart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项目预算</w:t>
            </w: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</w:t>
            </w:r>
          </w:p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分目标</w:t>
            </w: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项目实施内容</w:t>
            </w: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使用明细</w:t>
            </w: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单价（含计量单位）</w:t>
            </w: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数量</w:t>
            </w: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金额</w:t>
            </w: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092" w:type="dxa"/>
            <w:gridSpan w:val="2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小  计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管理费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税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金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4" w:type="dxa"/>
          <w:cantSplit/>
          <w:trHeight w:val="433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总  计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</w:tbl>
    <w:p>
      <w:pPr>
        <w:topLinePunct w:val="0"/>
        <w:spacing w:line="240" w:lineRule="auto"/>
        <w:ind w:firstLine="0" w:firstLineChars="0"/>
        <w:jc w:val="left"/>
        <w:rPr>
          <w:rFonts w:cs="宋体"/>
          <w:sz w:val="28"/>
          <w:szCs w:val="28"/>
        </w:rPr>
      </w:pPr>
    </w:p>
    <w:p>
      <w:pPr>
        <w:ind w:firstLine="40"/>
        <w:rPr>
          <w:sz w:val="2"/>
          <w:szCs w:val="2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7" w:h="16840"/>
      <w:pgMar w:top="1985" w:right="1588" w:bottom="1111" w:left="1588" w:header="1701" w:footer="879" w:gutter="0"/>
      <w:cols w:space="425" w:num="1"/>
      <w:docGrid w:linePitch="558" w:charSpace="-25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20"/>
      </w:pPr>
      <w:r>
        <w:separator/>
      </w:r>
    </w:p>
  </w:endnote>
  <w:endnote w:type="continuationSeparator" w:id="1">
    <w:p>
      <w:pPr>
        <w:spacing w:line="240" w:lineRule="auto"/>
        <w:ind w:firstLine="6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仿宋">
    <w:altName w:val="方正仿宋_GBK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大标宋简体">
    <w:altName w:val="方正书宋_GBK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10" w:firstLine="560"/>
    </w:pPr>
    <w:r>
      <w:rPr>
        <w:rFonts w:hint="eastAsia"/>
      </w:rPr>
      <w:t xml:space="preserve">－ </w:t>
    </w:r>
    <w:r>
      <w:rPr>
        <w:rFonts w:hint="eastAsia" w:hAnsi="宋体"/>
      </w:rPr>
      <w:fldChar w:fldCharType="begin"/>
    </w:r>
    <w:r>
      <w:rPr>
        <w:rFonts w:hint="eastAsia" w:hAnsi="宋体"/>
      </w:rPr>
      <w:instrText xml:space="preserve"> PAGE </w:instrText>
    </w:r>
    <w:r>
      <w:rPr>
        <w:rFonts w:hint="eastAsia" w:hAnsi="宋体"/>
      </w:rPr>
      <w:fldChar w:fldCharType="separate"/>
    </w:r>
    <w:r>
      <w:rPr>
        <w:rFonts w:hAnsi="宋体"/>
      </w:rPr>
      <w:t>7</w:t>
    </w:r>
    <w:r>
      <w:rPr>
        <w:rFonts w:hint="eastAsia" w:hAnsi="宋体"/>
      </w:rPr>
      <w:fldChar w:fldCharType="end"/>
    </w:r>
    <w:r>
      <w:rPr>
        <w:rFonts w:hint="eastAsia"/>
      </w:rPr>
      <w:t>－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10" w:firstLine="560"/>
      <w:jc w:val="left"/>
    </w:pPr>
    <w:r>
      <w:rPr>
        <w:rFonts w:hint="eastAsia"/>
      </w:rPr>
      <w:t xml:space="preserve">－ </w:t>
    </w:r>
    <w:r>
      <w:rPr>
        <w:rFonts w:hint="eastAsia" w:hAnsi="宋体"/>
      </w:rPr>
      <w:fldChar w:fldCharType="begin"/>
    </w:r>
    <w:r>
      <w:rPr>
        <w:rFonts w:hint="eastAsia" w:hAnsi="宋体"/>
      </w:rPr>
      <w:instrText xml:space="preserve"> PAGE </w:instrText>
    </w:r>
    <w:r>
      <w:rPr>
        <w:rFonts w:hint="eastAsia" w:hAnsi="宋体"/>
      </w:rPr>
      <w:fldChar w:fldCharType="separate"/>
    </w:r>
    <w:r>
      <w:rPr>
        <w:rFonts w:hAnsi="宋体"/>
      </w:rPr>
      <w:t>8</w:t>
    </w:r>
    <w:r>
      <w:rPr>
        <w:rFonts w:hint="eastAsia" w:hAnsi="宋体"/>
      </w:rPr>
      <w:fldChar w:fldCharType="end"/>
    </w:r>
    <w:r>
      <w:rPr>
        <w:rFonts w:hint="eastAsia"/>
      </w:rPr>
      <w:t>－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10" w:firstLine="5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20"/>
      </w:pPr>
      <w:r>
        <w:separator/>
      </w:r>
    </w:p>
  </w:footnote>
  <w:footnote w:type="continuationSeparator" w:id="1">
    <w:p>
      <w:pPr>
        <w:spacing w:line="240" w:lineRule="auto"/>
        <w:ind w:firstLine="6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4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4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4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evenAndOddHeaders w:val="true"/>
  <w:drawingGridHorizontalSpacing w:val="149"/>
  <w:drawingGridVerticalSpacing w:val="279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C4E91"/>
    <w:rsid w:val="000034B8"/>
    <w:rsid w:val="0001111A"/>
    <w:rsid w:val="0001434E"/>
    <w:rsid w:val="00022A66"/>
    <w:rsid w:val="00023C07"/>
    <w:rsid w:val="00024FB7"/>
    <w:rsid w:val="000250A5"/>
    <w:rsid w:val="00033217"/>
    <w:rsid w:val="000425E5"/>
    <w:rsid w:val="00056B50"/>
    <w:rsid w:val="00056B69"/>
    <w:rsid w:val="00056E42"/>
    <w:rsid w:val="00063B31"/>
    <w:rsid w:val="00065BF9"/>
    <w:rsid w:val="0007379A"/>
    <w:rsid w:val="000745AE"/>
    <w:rsid w:val="0008598A"/>
    <w:rsid w:val="000865E1"/>
    <w:rsid w:val="00087E80"/>
    <w:rsid w:val="00091919"/>
    <w:rsid w:val="0009302C"/>
    <w:rsid w:val="00094D2E"/>
    <w:rsid w:val="000978BC"/>
    <w:rsid w:val="000A17D9"/>
    <w:rsid w:val="000A5C6A"/>
    <w:rsid w:val="000B09EC"/>
    <w:rsid w:val="000B20CF"/>
    <w:rsid w:val="000C3C24"/>
    <w:rsid w:val="000C43C0"/>
    <w:rsid w:val="000C792F"/>
    <w:rsid w:val="000D0CFB"/>
    <w:rsid w:val="000E069C"/>
    <w:rsid w:val="000E4FDB"/>
    <w:rsid w:val="000E7392"/>
    <w:rsid w:val="000F20BA"/>
    <w:rsid w:val="00110C69"/>
    <w:rsid w:val="00111FED"/>
    <w:rsid w:val="001201D7"/>
    <w:rsid w:val="001333A3"/>
    <w:rsid w:val="001340A7"/>
    <w:rsid w:val="001402A9"/>
    <w:rsid w:val="001417EE"/>
    <w:rsid w:val="00146459"/>
    <w:rsid w:val="001515F0"/>
    <w:rsid w:val="0016059A"/>
    <w:rsid w:val="0017646D"/>
    <w:rsid w:val="0017751D"/>
    <w:rsid w:val="00190F6E"/>
    <w:rsid w:val="00194048"/>
    <w:rsid w:val="001A4F8B"/>
    <w:rsid w:val="001A5375"/>
    <w:rsid w:val="001A53B2"/>
    <w:rsid w:val="001B2F33"/>
    <w:rsid w:val="001B68F7"/>
    <w:rsid w:val="001C11AB"/>
    <w:rsid w:val="001D7B02"/>
    <w:rsid w:val="001E26C2"/>
    <w:rsid w:val="001E3FCA"/>
    <w:rsid w:val="001E77C0"/>
    <w:rsid w:val="001F165E"/>
    <w:rsid w:val="001F3625"/>
    <w:rsid w:val="001F7DAD"/>
    <w:rsid w:val="00204A4A"/>
    <w:rsid w:val="00212D38"/>
    <w:rsid w:val="0021526A"/>
    <w:rsid w:val="00217E5A"/>
    <w:rsid w:val="00227044"/>
    <w:rsid w:val="00233FEE"/>
    <w:rsid w:val="0024241E"/>
    <w:rsid w:val="00243EC1"/>
    <w:rsid w:val="00244D59"/>
    <w:rsid w:val="002545E7"/>
    <w:rsid w:val="00257ECD"/>
    <w:rsid w:val="0026298A"/>
    <w:rsid w:val="00264E66"/>
    <w:rsid w:val="002705CD"/>
    <w:rsid w:val="002813C8"/>
    <w:rsid w:val="00281958"/>
    <w:rsid w:val="00285F95"/>
    <w:rsid w:val="002901C4"/>
    <w:rsid w:val="002A42F8"/>
    <w:rsid w:val="002B0BC3"/>
    <w:rsid w:val="002B0DE9"/>
    <w:rsid w:val="002C3E62"/>
    <w:rsid w:val="002D26B2"/>
    <w:rsid w:val="002D712F"/>
    <w:rsid w:val="002E261B"/>
    <w:rsid w:val="002E3B52"/>
    <w:rsid w:val="002E4C34"/>
    <w:rsid w:val="003035A2"/>
    <w:rsid w:val="00303754"/>
    <w:rsid w:val="00307257"/>
    <w:rsid w:val="00313069"/>
    <w:rsid w:val="00315C43"/>
    <w:rsid w:val="003160CF"/>
    <w:rsid w:val="00316624"/>
    <w:rsid w:val="003266EE"/>
    <w:rsid w:val="003273D5"/>
    <w:rsid w:val="0033224B"/>
    <w:rsid w:val="00332C89"/>
    <w:rsid w:val="003368C5"/>
    <w:rsid w:val="00341027"/>
    <w:rsid w:val="00353970"/>
    <w:rsid w:val="003700EA"/>
    <w:rsid w:val="00377A00"/>
    <w:rsid w:val="00381A99"/>
    <w:rsid w:val="00394A19"/>
    <w:rsid w:val="003A3F52"/>
    <w:rsid w:val="003A4A24"/>
    <w:rsid w:val="003B0296"/>
    <w:rsid w:val="003B5510"/>
    <w:rsid w:val="003C019C"/>
    <w:rsid w:val="003D193D"/>
    <w:rsid w:val="003D1C9B"/>
    <w:rsid w:val="003D1D4C"/>
    <w:rsid w:val="003D6BB6"/>
    <w:rsid w:val="003E0EFB"/>
    <w:rsid w:val="003E1331"/>
    <w:rsid w:val="003E3028"/>
    <w:rsid w:val="003E776E"/>
    <w:rsid w:val="003F0538"/>
    <w:rsid w:val="003F74EB"/>
    <w:rsid w:val="00416C40"/>
    <w:rsid w:val="00417D39"/>
    <w:rsid w:val="0042333B"/>
    <w:rsid w:val="00427964"/>
    <w:rsid w:val="00432856"/>
    <w:rsid w:val="0044410B"/>
    <w:rsid w:val="004517E4"/>
    <w:rsid w:val="00464305"/>
    <w:rsid w:val="00466BAE"/>
    <w:rsid w:val="00474FE4"/>
    <w:rsid w:val="00480F8B"/>
    <w:rsid w:val="004828A2"/>
    <w:rsid w:val="00485387"/>
    <w:rsid w:val="004861C8"/>
    <w:rsid w:val="00487458"/>
    <w:rsid w:val="004A13BF"/>
    <w:rsid w:val="004A60E1"/>
    <w:rsid w:val="004A637D"/>
    <w:rsid w:val="004A6C5A"/>
    <w:rsid w:val="004B1A56"/>
    <w:rsid w:val="004E3C49"/>
    <w:rsid w:val="004E6619"/>
    <w:rsid w:val="0050117D"/>
    <w:rsid w:val="005019B2"/>
    <w:rsid w:val="00506986"/>
    <w:rsid w:val="00514A04"/>
    <w:rsid w:val="00523737"/>
    <w:rsid w:val="0052376C"/>
    <w:rsid w:val="00526034"/>
    <w:rsid w:val="00526712"/>
    <w:rsid w:val="00533153"/>
    <w:rsid w:val="0053467A"/>
    <w:rsid w:val="0053772E"/>
    <w:rsid w:val="00542773"/>
    <w:rsid w:val="00554A7A"/>
    <w:rsid w:val="00561DB8"/>
    <w:rsid w:val="00567A23"/>
    <w:rsid w:val="00570DEA"/>
    <w:rsid w:val="005729BD"/>
    <w:rsid w:val="00575B8A"/>
    <w:rsid w:val="00587A4A"/>
    <w:rsid w:val="005943FB"/>
    <w:rsid w:val="005960D6"/>
    <w:rsid w:val="005A36EE"/>
    <w:rsid w:val="005A738D"/>
    <w:rsid w:val="005B5DE1"/>
    <w:rsid w:val="005B6096"/>
    <w:rsid w:val="005C1DAC"/>
    <w:rsid w:val="005D0F05"/>
    <w:rsid w:val="005F6588"/>
    <w:rsid w:val="006078B1"/>
    <w:rsid w:val="006335AC"/>
    <w:rsid w:val="00635863"/>
    <w:rsid w:val="00640E67"/>
    <w:rsid w:val="0065078F"/>
    <w:rsid w:val="00660C2D"/>
    <w:rsid w:val="00665883"/>
    <w:rsid w:val="00670C1E"/>
    <w:rsid w:val="00671B23"/>
    <w:rsid w:val="00672A3B"/>
    <w:rsid w:val="00676216"/>
    <w:rsid w:val="00680EA2"/>
    <w:rsid w:val="0068114D"/>
    <w:rsid w:val="00687D8B"/>
    <w:rsid w:val="0069438B"/>
    <w:rsid w:val="00694EC5"/>
    <w:rsid w:val="006A4176"/>
    <w:rsid w:val="006A5F4E"/>
    <w:rsid w:val="006A7315"/>
    <w:rsid w:val="006A7B9A"/>
    <w:rsid w:val="006B1452"/>
    <w:rsid w:val="006C4E91"/>
    <w:rsid w:val="006C6E54"/>
    <w:rsid w:val="006D0328"/>
    <w:rsid w:val="006D430E"/>
    <w:rsid w:val="006D5865"/>
    <w:rsid w:val="006E12B4"/>
    <w:rsid w:val="006E5CBD"/>
    <w:rsid w:val="0070413D"/>
    <w:rsid w:val="00711597"/>
    <w:rsid w:val="007314C0"/>
    <w:rsid w:val="00732094"/>
    <w:rsid w:val="00732954"/>
    <w:rsid w:val="00732FF1"/>
    <w:rsid w:val="007330F4"/>
    <w:rsid w:val="00735063"/>
    <w:rsid w:val="007360A9"/>
    <w:rsid w:val="0074030E"/>
    <w:rsid w:val="007467F4"/>
    <w:rsid w:val="00747447"/>
    <w:rsid w:val="00747E33"/>
    <w:rsid w:val="00751508"/>
    <w:rsid w:val="007563B3"/>
    <w:rsid w:val="00762CA7"/>
    <w:rsid w:val="007721F9"/>
    <w:rsid w:val="007744EB"/>
    <w:rsid w:val="00777B3E"/>
    <w:rsid w:val="00780757"/>
    <w:rsid w:val="00783855"/>
    <w:rsid w:val="00784F63"/>
    <w:rsid w:val="00785795"/>
    <w:rsid w:val="0078685C"/>
    <w:rsid w:val="007901BF"/>
    <w:rsid w:val="007912DC"/>
    <w:rsid w:val="00793E3F"/>
    <w:rsid w:val="00796C43"/>
    <w:rsid w:val="00797067"/>
    <w:rsid w:val="007A1B25"/>
    <w:rsid w:val="007A23F4"/>
    <w:rsid w:val="007A5442"/>
    <w:rsid w:val="007A7367"/>
    <w:rsid w:val="007B0D91"/>
    <w:rsid w:val="007B4706"/>
    <w:rsid w:val="007B7D3A"/>
    <w:rsid w:val="007C12A4"/>
    <w:rsid w:val="00803B55"/>
    <w:rsid w:val="0080532F"/>
    <w:rsid w:val="008069B0"/>
    <w:rsid w:val="008102C0"/>
    <w:rsid w:val="008103E0"/>
    <w:rsid w:val="00812547"/>
    <w:rsid w:val="0081327B"/>
    <w:rsid w:val="00815648"/>
    <w:rsid w:val="00815B99"/>
    <w:rsid w:val="0082014D"/>
    <w:rsid w:val="008353F7"/>
    <w:rsid w:val="00843566"/>
    <w:rsid w:val="00855691"/>
    <w:rsid w:val="00856FC3"/>
    <w:rsid w:val="00862A0D"/>
    <w:rsid w:val="00863A4F"/>
    <w:rsid w:val="00863B07"/>
    <w:rsid w:val="008661F1"/>
    <w:rsid w:val="008773E9"/>
    <w:rsid w:val="008806AE"/>
    <w:rsid w:val="00882FE5"/>
    <w:rsid w:val="00883F11"/>
    <w:rsid w:val="00885511"/>
    <w:rsid w:val="00887DFC"/>
    <w:rsid w:val="00897538"/>
    <w:rsid w:val="008B0B84"/>
    <w:rsid w:val="008B2447"/>
    <w:rsid w:val="008C370F"/>
    <w:rsid w:val="008E2CFD"/>
    <w:rsid w:val="008E5E66"/>
    <w:rsid w:val="008E7017"/>
    <w:rsid w:val="008F500A"/>
    <w:rsid w:val="008F5147"/>
    <w:rsid w:val="008F6C53"/>
    <w:rsid w:val="00920B74"/>
    <w:rsid w:val="00924E10"/>
    <w:rsid w:val="00933819"/>
    <w:rsid w:val="00934D05"/>
    <w:rsid w:val="0094213B"/>
    <w:rsid w:val="00942A38"/>
    <w:rsid w:val="009544C5"/>
    <w:rsid w:val="00960DE0"/>
    <w:rsid w:val="00965E38"/>
    <w:rsid w:val="00971AAA"/>
    <w:rsid w:val="00971D8B"/>
    <w:rsid w:val="00975957"/>
    <w:rsid w:val="00983630"/>
    <w:rsid w:val="00993AEC"/>
    <w:rsid w:val="009A2D14"/>
    <w:rsid w:val="009A40C1"/>
    <w:rsid w:val="009A7807"/>
    <w:rsid w:val="009B5C37"/>
    <w:rsid w:val="009B7A60"/>
    <w:rsid w:val="009C4011"/>
    <w:rsid w:val="009C738F"/>
    <w:rsid w:val="009D5934"/>
    <w:rsid w:val="009E13ED"/>
    <w:rsid w:val="009E28B1"/>
    <w:rsid w:val="00A05565"/>
    <w:rsid w:val="00A066C2"/>
    <w:rsid w:val="00A07D00"/>
    <w:rsid w:val="00A13718"/>
    <w:rsid w:val="00A22833"/>
    <w:rsid w:val="00A25722"/>
    <w:rsid w:val="00A2707D"/>
    <w:rsid w:val="00A3122F"/>
    <w:rsid w:val="00A3467F"/>
    <w:rsid w:val="00A62DB7"/>
    <w:rsid w:val="00A66C4C"/>
    <w:rsid w:val="00A7003E"/>
    <w:rsid w:val="00A7024B"/>
    <w:rsid w:val="00A70CB2"/>
    <w:rsid w:val="00A75198"/>
    <w:rsid w:val="00A77F3A"/>
    <w:rsid w:val="00A811D9"/>
    <w:rsid w:val="00A84D1B"/>
    <w:rsid w:val="00AA0D4A"/>
    <w:rsid w:val="00AB29BC"/>
    <w:rsid w:val="00AB3CDA"/>
    <w:rsid w:val="00AC24F9"/>
    <w:rsid w:val="00AC536B"/>
    <w:rsid w:val="00AC6D36"/>
    <w:rsid w:val="00AD1B37"/>
    <w:rsid w:val="00AE07BA"/>
    <w:rsid w:val="00AE29DA"/>
    <w:rsid w:val="00AF69C6"/>
    <w:rsid w:val="00B00103"/>
    <w:rsid w:val="00B0147A"/>
    <w:rsid w:val="00B11A93"/>
    <w:rsid w:val="00B1296F"/>
    <w:rsid w:val="00B14227"/>
    <w:rsid w:val="00B14FD3"/>
    <w:rsid w:val="00B23911"/>
    <w:rsid w:val="00B23CD5"/>
    <w:rsid w:val="00B3043B"/>
    <w:rsid w:val="00B31146"/>
    <w:rsid w:val="00B35335"/>
    <w:rsid w:val="00B374CA"/>
    <w:rsid w:val="00B60FA9"/>
    <w:rsid w:val="00B61B66"/>
    <w:rsid w:val="00B6224E"/>
    <w:rsid w:val="00B66381"/>
    <w:rsid w:val="00B66AB9"/>
    <w:rsid w:val="00B7079A"/>
    <w:rsid w:val="00B71B8B"/>
    <w:rsid w:val="00B773D7"/>
    <w:rsid w:val="00B77DF4"/>
    <w:rsid w:val="00B83F8D"/>
    <w:rsid w:val="00B93CAC"/>
    <w:rsid w:val="00B952AE"/>
    <w:rsid w:val="00B97ECC"/>
    <w:rsid w:val="00BB128D"/>
    <w:rsid w:val="00BB5B51"/>
    <w:rsid w:val="00BB7F28"/>
    <w:rsid w:val="00BC3753"/>
    <w:rsid w:val="00BD38D8"/>
    <w:rsid w:val="00BD6731"/>
    <w:rsid w:val="00BE64D6"/>
    <w:rsid w:val="00BE78E1"/>
    <w:rsid w:val="00C05AF2"/>
    <w:rsid w:val="00C114FE"/>
    <w:rsid w:val="00C11803"/>
    <w:rsid w:val="00C12686"/>
    <w:rsid w:val="00C12C03"/>
    <w:rsid w:val="00C1619A"/>
    <w:rsid w:val="00C17700"/>
    <w:rsid w:val="00C205FE"/>
    <w:rsid w:val="00C21011"/>
    <w:rsid w:val="00C22C29"/>
    <w:rsid w:val="00C22FF5"/>
    <w:rsid w:val="00C23150"/>
    <w:rsid w:val="00C341BF"/>
    <w:rsid w:val="00C371A5"/>
    <w:rsid w:val="00C42A98"/>
    <w:rsid w:val="00C44F7C"/>
    <w:rsid w:val="00C47039"/>
    <w:rsid w:val="00C47E3E"/>
    <w:rsid w:val="00C507E4"/>
    <w:rsid w:val="00C56506"/>
    <w:rsid w:val="00C57801"/>
    <w:rsid w:val="00C60C8E"/>
    <w:rsid w:val="00C61640"/>
    <w:rsid w:val="00C70B09"/>
    <w:rsid w:val="00C7332E"/>
    <w:rsid w:val="00C76C30"/>
    <w:rsid w:val="00C91B14"/>
    <w:rsid w:val="00C96227"/>
    <w:rsid w:val="00C964BF"/>
    <w:rsid w:val="00C97A44"/>
    <w:rsid w:val="00CA20AE"/>
    <w:rsid w:val="00CA6556"/>
    <w:rsid w:val="00CC683D"/>
    <w:rsid w:val="00CD4663"/>
    <w:rsid w:val="00CE3443"/>
    <w:rsid w:val="00CE5878"/>
    <w:rsid w:val="00CE7FBB"/>
    <w:rsid w:val="00CF1EB6"/>
    <w:rsid w:val="00CF53D7"/>
    <w:rsid w:val="00D00D3A"/>
    <w:rsid w:val="00D110CB"/>
    <w:rsid w:val="00D12ABF"/>
    <w:rsid w:val="00D13AE5"/>
    <w:rsid w:val="00D13F38"/>
    <w:rsid w:val="00D17EC2"/>
    <w:rsid w:val="00D23620"/>
    <w:rsid w:val="00D25B16"/>
    <w:rsid w:val="00D3144E"/>
    <w:rsid w:val="00D33C97"/>
    <w:rsid w:val="00D357A3"/>
    <w:rsid w:val="00D35D6E"/>
    <w:rsid w:val="00D40621"/>
    <w:rsid w:val="00D52368"/>
    <w:rsid w:val="00D5741B"/>
    <w:rsid w:val="00D626A9"/>
    <w:rsid w:val="00D71212"/>
    <w:rsid w:val="00D730D0"/>
    <w:rsid w:val="00D8120F"/>
    <w:rsid w:val="00D9224C"/>
    <w:rsid w:val="00DA0D7A"/>
    <w:rsid w:val="00DA5ECC"/>
    <w:rsid w:val="00DA68B8"/>
    <w:rsid w:val="00DB4D54"/>
    <w:rsid w:val="00DB589A"/>
    <w:rsid w:val="00DB5B25"/>
    <w:rsid w:val="00DB687C"/>
    <w:rsid w:val="00DC288D"/>
    <w:rsid w:val="00DC68FC"/>
    <w:rsid w:val="00DD157E"/>
    <w:rsid w:val="00DD235F"/>
    <w:rsid w:val="00DD6922"/>
    <w:rsid w:val="00DD6CFB"/>
    <w:rsid w:val="00DD7446"/>
    <w:rsid w:val="00DE1418"/>
    <w:rsid w:val="00DF3B37"/>
    <w:rsid w:val="00E03019"/>
    <w:rsid w:val="00E07596"/>
    <w:rsid w:val="00E0777E"/>
    <w:rsid w:val="00E11074"/>
    <w:rsid w:val="00E12042"/>
    <w:rsid w:val="00E17409"/>
    <w:rsid w:val="00E37A43"/>
    <w:rsid w:val="00E431D1"/>
    <w:rsid w:val="00E44DF6"/>
    <w:rsid w:val="00E45896"/>
    <w:rsid w:val="00E52E9D"/>
    <w:rsid w:val="00E53A3E"/>
    <w:rsid w:val="00E62F39"/>
    <w:rsid w:val="00E6544F"/>
    <w:rsid w:val="00E66F31"/>
    <w:rsid w:val="00E715D2"/>
    <w:rsid w:val="00E773B5"/>
    <w:rsid w:val="00E830DB"/>
    <w:rsid w:val="00E847CD"/>
    <w:rsid w:val="00E9211A"/>
    <w:rsid w:val="00E93641"/>
    <w:rsid w:val="00E944FE"/>
    <w:rsid w:val="00E97B60"/>
    <w:rsid w:val="00EA0706"/>
    <w:rsid w:val="00EA242E"/>
    <w:rsid w:val="00EA6480"/>
    <w:rsid w:val="00EA7DA9"/>
    <w:rsid w:val="00EB5AE1"/>
    <w:rsid w:val="00EC2184"/>
    <w:rsid w:val="00EC25FA"/>
    <w:rsid w:val="00ED1DFA"/>
    <w:rsid w:val="00EE15BF"/>
    <w:rsid w:val="00EE37C9"/>
    <w:rsid w:val="00EE4743"/>
    <w:rsid w:val="00EF1411"/>
    <w:rsid w:val="00EF38BB"/>
    <w:rsid w:val="00F00CF1"/>
    <w:rsid w:val="00F01B22"/>
    <w:rsid w:val="00F1644D"/>
    <w:rsid w:val="00F171BC"/>
    <w:rsid w:val="00F175C5"/>
    <w:rsid w:val="00F20CC7"/>
    <w:rsid w:val="00F274A1"/>
    <w:rsid w:val="00F34301"/>
    <w:rsid w:val="00F4028A"/>
    <w:rsid w:val="00F402C7"/>
    <w:rsid w:val="00F46115"/>
    <w:rsid w:val="00F5761B"/>
    <w:rsid w:val="00F61C65"/>
    <w:rsid w:val="00F73112"/>
    <w:rsid w:val="00F74B3D"/>
    <w:rsid w:val="00F813E5"/>
    <w:rsid w:val="00F85211"/>
    <w:rsid w:val="00F87C13"/>
    <w:rsid w:val="00F902FF"/>
    <w:rsid w:val="00FA3430"/>
    <w:rsid w:val="00FB15EF"/>
    <w:rsid w:val="00FB5DC1"/>
    <w:rsid w:val="00FB7559"/>
    <w:rsid w:val="00FC1152"/>
    <w:rsid w:val="00FC23ED"/>
    <w:rsid w:val="00FC7B93"/>
    <w:rsid w:val="00FD4EEA"/>
    <w:rsid w:val="00FF3F38"/>
    <w:rsid w:val="00FF4C01"/>
    <w:rsid w:val="00FF6CD1"/>
    <w:rsid w:val="0159474F"/>
    <w:rsid w:val="019D29AF"/>
    <w:rsid w:val="01E62BE1"/>
    <w:rsid w:val="02034024"/>
    <w:rsid w:val="02647971"/>
    <w:rsid w:val="031A4141"/>
    <w:rsid w:val="03A27E1C"/>
    <w:rsid w:val="04316ABB"/>
    <w:rsid w:val="04334352"/>
    <w:rsid w:val="043804C2"/>
    <w:rsid w:val="04A47DD9"/>
    <w:rsid w:val="04EF362B"/>
    <w:rsid w:val="0515608D"/>
    <w:rsid w:val="05A42958"/>
    <w:rsid w:val="05CE24BF"/>
    <w:rsid w:val="05E04342"/>
    <w:rsid w:val="07294E84"/>
    <w:rsid w:val="07EF3782"/>
    <w:rsid w:val="08084062"/>
    <w:rsid w:val="0876271F"/>
    <w:rsid w:val="0882767E"/>
    <w:rsid w:val="08B2335A"/>
    <w:rsid w:val="09032634"/>
    <w:rsid w:val="092B7FBE"/>
    <w:rsid w:val="09736E36"/>
    <w:rsid w:val="09C256F6"/>
    <w:rsid w:val="09C4742E"/>
    <w:rsid w:val="09DF53B5"/>
    <w:rsid w:val="0A1A040B"/>
    <w:rsid w:val="0A46721E"/>
    <w:rsid w:val="0ACD0616"/>
    <w:rsid w:val="0B482FBC"/>
    <w:rsid w:val="0B650F24"/>
    <w:rsid w:val="0B8457B4"/>
    <w:rsid w:val="0C1E54F9"/>
    <w:rsid w:val="0C2E14CF"/>
    <w:rsid w:val="0C4614B9"/>
    <w:rsid w:val="0CDC05B3"/>
    <w:rsid w:val="0D7A432D"/>
    <w:rsid w:val="0D7A6F34"/>
    <w:rsid w:val="0E1F6DF8"/>
    <w:rsid w:val="0E5A7B22"/>
    <w:rsid w:val="0E8A01A7"/>
    <w:rsid w:val="0EC2482F"/>
    <w:rsid w:val="0F3202E0"/>
    <w:rsid w:val="0F5038C2"/>
    <w:rsid w:val="0F7B1C4A"/>
    <w:rsid w:val="100C0402"/>
    <w:rsid w:val="10286697"/>
    <w:rsid w:val="103D06E0"/>
    <w:rsid w:val="106B015B"/>
    <w:rsid w:val="10826043"/>
    <w:rsid w:val="10C63D20"/>
    <w:rsid w:val="11394FD8"/>
    <w:rsid w:val="119B42BA"/>
    <w:rsid w:val="11E65549"/>
    <w:rsid w:val="121B3D26"/>
    <w:rsid w:val="12250654"/>
    <w:rsid w:val="1299490E"/>
    <w:rsid w:val="132138F8"/>
    <w:rsid w:val="134A3093"/>
    <w:rsid w:val="13632B58"/>
    <w:rsid w:val="13691611"/>
    <w:rsid w:val="13853B87"/>
    <w:rsid w:val="13DB48C4"/>
    <w:rsid w:val="13DF1466"/>
    <w:rsid w:val="14310ED2"/>
    <w:rsid w:val="147C65D6"/>
    <w:rsid w:val="14D32F37"/>
    <w:rsid w:val="153341B8"/>
    <w:rsid w:val="15814CF1"/>
    <w:rsid w:val="159F61BE"/>
    <w:rsid w:val="15B9412D"/>
    <w:rsid w:val="15F22C5C"/>
    <w:rsid w:val="160E3546"/>
    <w:rsid w:val="161E4EC6"/>
    <w:rsid w:val="166A3678"/>
    <w:rsid w:val="16B94249"/>
    <w:rsid w:val="16C91E29"/>
    <w:rsid w:val="181922CC"/>
    <w:rsid w:val="18576C8C"/>
    <w:rsid w:val="1A460CD3"/>
    <w:rsid w:val="1B1A3839"/>
    <w:rsid w:val="1B2876CE"/>
    <w:rsid w:val="1BB67860"/>
    <w:rsid w:val="1BC757D1"/>
    <w:rsid w:val="1C146183"/>
    <w:rsid w:val="1CE64B5F"/>
    <w:rsid w:val="1CF51D06"/>
    <w:rsid w:val="1D385FD6"/>
    <w:rsid w:val="1DF7316C"/>
    <w:rsid w:val="1E013D1D"/>
    <w:rsid w:val="1E3369DB"/>
    <w:rsid w:val="1F5C39F0"/>
    <w:rsid w:val="1F86282B"/>
    <w:rsid w:val="20A55E7D"/>
    <w:rsid w:val="217A57B2"/>
    <w:rsid w:val="220967D0"/>
    <w:rsid w:val="22C0579B"/>
    <w:rsid w:val="241B04E0"/>
    <w:rsid w:val="245A451B"/>
    <w:rsid w:val="2553623E"/>
    <w:rsid w:val="25723BA3"/>
    <w:rsid w:val="25E46772"/>
    <w:rsid w:val="25FF7735"/>
    <w:rsid w:val="2608359C"/>
    <w:rsid w:val="26A16A6B"/>
    <w:rsid w:val="26A207A9"/>
    <w:rsid w:val="26AE34AC"/>
    <w:rsid w:val="26DD0702"/>
    <w:rsid w:val="2741375E"/>
    <w:rsid w:val="27F20364"/>
    <w:rsid w:val="27FA75A0"/>
    <w:rsid w:val="284E20A8"/>
    <w:rsid w:val="28AB4E45"/>
    <w:rsid w:val="28B71F6F"/>
    <w:rsid w:val="28D332F9"/>
    <w:rsid w:val="28EE2D3B"/>
    <w:rsid w:val="28FF6D8D"/>
    <w:rsid w:val="29961662"/>
    <w:rsid w:val="29EB424F"/>
    <w:rsid w:val="2A135BDC"/>
    <w:rsid w:val="2A590A56"/>
    <w:rsid w:val="2A6E6585"/>
    <w:rsid w:val="2ACA16F1"/>
    <w:rsid w:val="2AD31C85"/>
    <w:rsid w:val="2B807CA4"/>
    <w:rsid w:val="2B8437DB"/>
    <w:rsid w:val="2BD02C02"/>
    <w:rsid w:val="2C4F0668"/>
    <w:rsid w:val="2C770670"/>
    <w:rsid w:val="2CA80413"/>
    <w:rsid w:val="2CAD748C"/>
    <w:rsid w:val="2E687574"/>
    <w:rsid w:val="2E830D9D"/>
    <w:rsid w:val="2F09290C"/>
    <w:rsid w:val="2FC87C51"/>
    <w:rsid w:val="3003797F"/>
    <w:rsid w:val="308B4B6A"/>
    <w:rsid w:val="30B61E49"/>
    <w:rsid w:val="30E4379D"/>
    <w:rsid w:val="31026A4C"/>
    <w:rsid w:val="311121D4"/>
    <w:rsid w:val="316F4A9E"/>
    <w:rsid w:val="31FA47F8"/>
    <w:rsid w:val="322D4705"/>
    <w:rsid w:val="32773785"/>
    <w:rsid w:val="32A87BD4"/>
    <w:rsid w:val="33026FD0"/>
    <w:rsid w:val="33152726"/>
    <w:rsid w:val="33591B1B"/>
    <w:rsid w:val="337A7C6F"/>
    <w:rsid w:val="338863B5"/>
    <w:rsid w:val="33F7786F"/>
    <w:rsid w:val="346E2BD9"/>
    <w:rsid w:val="34863DCD"/>
    <w:rsid w:val="348F1633"/>
    <w:rsid w:val="34B7438A"/>
    <w:rsid w:val="357F602E"/>
    <w:rsid w:val="357F7AF0"/>
    <w:rsid w:val="361F1323"/>
    <w:rsid w:val="36770D5C"/>
    <w:rsid w:val="36B724C0"/>
    <w:rsid w:val="36D3424F"/>
    <w:rsid w:val="36E373C1"/>
    <w:rsid w:val="37B15FA0"/>
    <w:rsid w:val="37C10FA7"/>
    <w:rsid w:val="38190603"/>
    <w:rsid w:val="383666B0"/>
    <w:rsid w:val="38480964"/>
    <w:rsid w:val="38546D08"/>
    <w:rsid w:val="38E42035"/>
    <w:rsid w:val="39D21F5A"/>
    <w:rsid w:val="39F203B4"/>
    <w:rsid w:val="3AA13161"/>
    <w:rsid w:val="3AC820CB"/>
    <w:rsid w:val="3ACB1676"/>
    <w:rsid w:val="3AFA1A6A"/>
    <w:rsid w:val="3B1522E0"/>
    <w:rsid w:val="3B4C038E"/>
    <w:rsid w:val="3BC5603D"/>
    <w:rsid w:val="3C73366E"/>
    <w:rsid w:val="3C835F9D"/>
    <w:rsid w:val="3CC65A84"/>
    <w:rsid w:val="3CCE335A"/>
    <w:rsid w:val="3D11690D"/>
    <w:rsid w:val="3D216F65"/>
    <w:rsid w:val="3D3B14FD"/>
    <w:rsid w:val="3D5961C7"/>
    <w:rsid w:val="3D9A4508"/>
    <w:rsid w:val="3DE41267"/>
    <w:rsid w:val="3E57243C"/>
    <w:rsid w:val="3EC44E97"/>
    <w:rsid w:val="3F1D3C33"/>
    <w:rsid w:val="3F80189F"/>
    <w:rsid w:val="3F853803"/>
    <w:rsid w:val="3FE61E48"/>
    <w:rsid w:val="402E1FB9"/>
    <w:rsid w:val="40A52D2C"/>
    <w:rsid w:val="412F4B2B"/>
    <w:rsid w:val="414D787B"/>
    <w:rsid w:val="419D16A1"/>
    <w:rsid w:val="42AD51C6"/>
    <w:rsid w:val="42B15537"/>
    <w:rsid w:val="43BD446D"/>
    <w:rsid w:val="43C33C70"/>
    <w:rsid w:val="448D43E7"/>
    <w:rsid w:val="449A70A4"/>
    <w:rsid w:val="44BB2205"/>
    <w:rsid w:val="44EE1A8A"/>
    <w:rsid w:val="45161A94"/>
    <w:rsid w:val="454C68BF"/>
    <w:rsid w:val="45803C6B"/>
    <w:rsid w:val="45B479E8"/>
    <w:rsid w:val="45FD1B42"/>
    <w:rsid w:val="473F2CF2"/>
    <w:rsid w:val="47812C9A"/>
    <w:rsid w:val="47C24580"/>
    <w:rsid w:val="47DF1CDA"/>
    <w:rsid w:val="482D0B52"/>
    <w:rsid w:val="489646EB"/>
    <w:rsid w:val="489A1D6A"/>
    <w:rsid w:val="48C94E06"/>
    <w:rsid w:val="48CD1D61"/>
    <w:rsid w:val="490B6CA6"/>
    <w:rsid w:val="49AF44FF"/>
    <w:rsid w:val="4AE207EA"/>
    <w:rsid w:val="4B171B5E"/>
    <w:rsid w:val="4B4B3216"/>
    <w:rsid w:val="4B4B5E94"/>
    <w:rsid w:val="4BB46F75"/>
    <w:rsid w:val="4C2451F4"/>
    <w:rsid w:val="4C7B7478"/>
    <w:rsid w:val="4C8F0D8E"/>
    <w:rsid w:val="4D3E5914"/>
    <w:rsid w:val="4D634682"/>
    <w:rsid w:val="4D96158E"/>
    <w:rsid w:val="4DAA27CA"/>
    <w:rsid w:val="4E0341C4"/>
    <w:rsid w:val="4E5545EC"/>
    <w:rsid w:val="4E9A14C9"/>
    <w:rsid w:val="4EF32AC6"/>
    <w:rsid w:val="4FED29AC"/>
    <w:rsid w:val="51D1500E"/>
    <w:rsid w:val="51F53F7A"/>
    <w:rsid w:val="525B7F4C"/>
    <w:rsid w:val="53053A25"/>
    <w:rsid w:val="530C408E"/>
    <w:rsid w:val="53452EC3"/>
    <w:rsid w:val="5358075F"/>
    <w:rsid w:val="54233392"/>
    <w:rsid w:val="545E0EAE"/>
    <w:rsid w:val="54730D18"/>
    <w:rsid w:val="55345344"/>
    <w:rsid w:val="554061F8"/>
    <w:rsid w:val="55BC3AFF"/>
    <w:rsid w:val="56B825D3"/>
    <w:rsid w:val="56EC08A4"/>
    <w:rsid w:val="584B1FE0"/>
    <w:rsid w:val="58795FE6"/>
    <w:rsid w:val="58AC3B94"/>
    <w:rsid w:val="58D62793"/>
    <w:rsid w:val="58D744F5"/>
    <w:rsid w:val="590145B6"/>
    <w:rsid w:val="5978609D"/>
    <w:rsid w:val="5A3B542A"/>
    <w:rsid w:val="5A7A2EBE"/>
    <w:rsid w:val="5B650DFF"/>
    <w:rsid w:val="5B935CB1"/>
    <w:rsid w:val="5BF37F87"/>
    <w:rsid w:val="5C2F2C32"/>
    <w:rsid w:val="5C3C7607"/>
    <w:rsid w:val="5C650062"/>
    <w:rsid w:val="5CD47706"/>
    <w:rsid w:val="5D594BD9"/>
    <w:rsid w:val="5D5A3043"/>
    <w:rsid w:val="5D5B0E76"/>
    <w:rsid w:val="5E7705CE"/>
    <w:rsid w:val="5EE86E54"/>
    <w:rsid w:val="5F10214C"/>
    <w:rsid w:val="5F7B614D"/>
    <w:rsid w:val="5FE03FED"/>
    <w:rsid w:val="60927DE5"/>
    <w:rsid w:val="60B23AEE"/>
    <w:rsid w:val="60BD51EE"/>
    <w:rsid w:val="60C43B04"/>
    <w:rsid w:val="60CA564F"/>
    <w:rsid w:val="618E077C"/>
    <w:rsid w:val="629F00BC"/>
    <w:rsid w:val="62C66DC0"/>
    <w:rsid w:val="630A1DBF"/>
    <w:rsid w:val="632F4767"/>
    <w:rsid w:val="6361378C"/>
    <w:rsid w:val="638879E3"/>
    <w:rsid w:val="63A42FD7"/>
    <w:rsid w:val="63AD5FF7"/>
    <w:rsid w:val="63F96598"/>
    <w:rsid w:val="64C51345"/>
    <w:rsid w:val="657C2C01"/>
    <w:rsid w:val="65941A69"/>
    <w:rsid w:val="65C15E2E"/>
    <w:rsid w:val="663866BD"/>
    <w:rsid w:val="667E1CEF"/>
    <w:rsid w:val="66DC04DA"/>
    <w:rsid w:val="66ED2232"/>
    <w:rsid w:val="6780432B"/>
    <w:rsid w:val="686D103A"/>
    <w:rsid w:val="68B2576C"/>
    <w:rsid w:val="68B76772"/>
    <w:rsid w:val="68BB460A"/>
    <w:rsid w:val="68C76449"/>
    <w:rsid w:val="694B287A"/>
    <w:rsid w:val="6AA90ECB"/>
    <w:rsid w:val="6AD75DA8"/>
    <w:rsid w:val="6AF546AC"/>
    <w:rsid w:val="6B236669"/>
    <w:rsid w:val="6BEE729D"/>
    <w:rsid w:val="6C0952F6"/>
    <w:rsid w:val="6C674F68"/>
    <w:rsid w:val="6C9F2383"/>
    <w:rsid w:val="6CDB615D"/>
    <w:rsid w:val="6CF638F7"/>
    <w:rsid w:val="6D066093"/>
    <w:rsid w:val="6D314AB2"/>
    <w:rsid w:val="6DCC6772"/>
    <w:rsid w:val="6E2819C4"/>
    <w:rsid w:val="6ECC73B1"/>
    <w:rsid w:val="6EFB14DC"/>
    <w:rsid w:val="6F292871"/>
    <w:rsid w:val="6F9B7266"/>
    <w:rsid w:val="6FA41CB1"/>
    <w:rsid w:val="6FBA55D7"/>
    <w:rsid w:val="6FE545F5"/>
    <w:rsid w:val="7079069F"/>
    <w:rsid w:val="70C90BDE"/>
    <w:rsid w:val="70D16916"/>
    <w:rsid w:val="70E44F8A"/>
    <w:rsid w:val="719D1F48"/>
    <w:rsid w:val="720422D2"/>
    <w:rsid w:val="72221213"/>
    <w:rsid w:val="726230E9"/>
    <w:rsid w:val="727C4F38"/>
    <w:rsid w:val="72AC5631"/>
    <w:rsid w:val="73A03194"/>
    <w:rsid w:val="73FE647F"/>
    <w:rsid w:val="741C0252"/>
    <w:rsid w:val="750B3D86"/>
    <w:rsid w:val="75157AAA"/>
    <w:rsid w:val="77185139"/>
    <w:rsid w:val="77687E1A"/>
    <w:rsid w:val="77C869AA"/>
    <w:rsid w:val="781334FF"/>
    <w:rsid w:val="788D47FA"/>
    <w:rsid w:val="78AB3BAA"/>
    <w:rsid w:val="78CE3C6B"/>
    <w:rsid w:val="78F92097"/>
    <w:rsid w:val="793E5726"/>
    <w:rsid w:val="798A02C7"/>
    <w:rsid w:val="7A015B3A"/>
    <w:rsid w:val="7A2421E7"/>
    <w:rsid w:val="7AC415F6"/>
    <w:rsid w:val="7AF17A2E"/>
    <w:rsid w:val="7B54003E"/>
    <w:rsid w:val="7BC33611"/>
    <w:rsid w:val="7BF29BAD"/>
    <w:rsid w:val="7C003F82"/>
    <w:rsid w:val="7C137901"/>
    <w:rsid w:val="7C490E42"/>
    <w:rsid w:val="7E0634A4"/>
    <w:rsid w:val="7E257511"/>
    <w:rsid w:val="7E8544FF"/>
    <w:rsid w:val="7F270683"/>
    <w:rsid w:val="7F514F6C"/>
    <w:rsid w:val="7F88337D"/>
    <w:rsid w:val="7FB327B5"/>
    <w:rsid w:val="7FDF91B0"/>
    <w:rsid w:val="7FF459B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topLinePunct/>
      <w:spacing w:line="317" w:lineRule="auto"/>
      <w:ind w:firstLine="200" w:firstLineChars="200"/>
      <w:jc w:val="both"/>
    </w:pPr>
    <w:rPr>
      <w:rFonts w:ascii="华文仿宋" w:hAnsi="华文仿宋" w:eastAsia="华文仿宋" w:cs="Times New Roman"/>
      <w:kern w:val="2"/>
      <w:sz w:val="31"/>
      <w:szCs w:val="32"/>
      <w:lang w:val="en-US" w:eastAsia="zh-CN" w:bidi="ar-SA"/>
    </w:rPr>
  </w:style>
  <w:style w:type="paragraph" w:styleId="2">
    <w:name w:val="heading 1"/>
    <w:basedOn w:val="1"/>
    <w:next w:val="1"/>
    <w:link w:val="20"/>
    <w:qFormat/>
    <w:uiPriority w:val="0"/>
    <w:pPr>
      <w:keepNext/>
      <w:keepLines/>
      <w:ind w:firstLine="0" w:firstLineChars="0"/>
      <w:jc w:val="center"/>
      <w:outlineLvl w:val="0"/>
    </w:pPr>
    <w:rPr>
      <w:rFonts w:ascii="方正大标宋简体" w:hAnsi="华文中宋" w:eastAsia="方正大标宋简体"/>
      <w:kern w:val="44"/>
      <w:sz w:val="42"/>
      <w:szCs w:val="42"/>
    </w:rPr>
  </w:style>
  <w:style w:type="paragraph" w:styleId="3">
    <w:name w:val="heading 2"/>
    <w:basedOn w:val="1"/>
    <w:next w:val="1"/>
    <w:link w:val="21"/>
    <w:qFormat/>
    <w:uiPriority w:val="0"/>
    <w:pPr>
      <w:keepNext/>
      <w:keepLines/>
      <w:ind w:firstLine="0" w:firstLineChars="0"/>
      <w:jc w:val="center"/>
      <w:outlineLvl w:val="1"/>
    </w:pPr>
    <w:rPr>
      <w:rFonts w:ascii="华文楷体" w:hAnsi="华文楷体" w:eastAsia="华文楷体"/>
      <w:sz w:val="30"/>
      <w:szCs w:val="30"/>
    </w:rPr>
  </w:style>
  <w:style w:type="paragraph" w:styleId="4">
    <w:name w:val="heading 3"/>
    <w:basedOn w:val="1"/>
    <w:next w:val="1"/>
    <w:link w:val="22"/>
    <w:qFormat/>
    <w:uiPriority w:val="0"/>
    <w:pPr>
      <w:keepNext/>
      <w:keepLines/>
      <w:spacing w:line="348" w:lineRule="auto"/>
      <w:outlineLvl w:val="2"/>
    </w:pPr>
    <w:rPr>
      <w:rFonts w:ascii="黑体" w:eastAsia="黑体"/>
    </w:rPr>
  </w:style>
  <w:style w:type="paragraph" w:styleId="5">
    <w:name w:val="heading 4"/>
    <w:basedOn w:val="1"/>
    <w:next w:val="1"/>
    <w:link w:val="23"/>
    <w:qFormat/>
    <w:uiPriority w:val="0"/>
    <w:pPr>
      <w:keepNext/>
      <w:keepLines/>
      <w:spacing w:line="336" w:lineRule="auto"/>
      <w:outlineLvl w:val="3"/>
    </w:pPr>
    <w:rPr>
      <w:rFonts w:ascii="宋体" w:hAnsi="宋体" w:eastAsia="宋体"/>
      <w:b/>
    </w:rPr>
  </w:style>
  <w:style w:type="paragraph" w:styleId="6">
    <w:name w:val="heading 5"/>
    <w:basedOn w:val="1"/>
    <w:next w:val="1"/>
    <w:link w:val="32"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15">
    <w:name w:val="Default Paragraph Font"/>
    <w:unhideWhenUsed/>
    <w:qFormat/>
    <w:uiPriority w:val="1"/>
  </w:style>
  <w:style w:type="table" w:default="1" w:styleId="1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Date"/>
    <w:basedOn w:val="1"/>
    <w:next w:val="1"/>
    <w:link w:val="28"/>
    <w:qFormat/>
    <w:uiPriority w:val="0"/>
    <w:pPr>
      <w:ind w:left="3000" w:leftChars="1000" w:right="600" w:rightChars="200"/>
      <w:jc w:val="right"/>
    </w:pPr>
    <w:rPr>
      <w:rFonts w:cs="华文仿宋"/>
      <w:szCs w:val="30"/>
    </w:rPr>
  </w:style>
  <w:style w:type="paragraph" w:styleId="8">
    <w:name w:val="Balloon Text"/>
    <w:basedOn w:val="1"/>
    <w:link w:val="46"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9">
    <w:name w:val="footer"/>
    <w:basedOn w:val="1"/>
    <w:link w:val="30"/>
    <w:qFormat/>
    <w:uiPriority w:val="0"/>
    <w:pPr>
      <w:tabs>
        <w:tab w:val="center" w:pos="4153"/>
        <w:tab w:val="right" w:pos="8306"/>
      </w:tabs>
      <w:snapToGrid w:val="0"/>
      <w:spacing w:line="240" w:lineRule="auto"/>
      <w:ind w:right="100" w:rightChars="100"/>
      <w:jc w:val="right"/>
    </w:pPr>
    <w:rPr>
      <w:rFonts w:ascii="宋体" w:eastAsia="宋体"/>
      <w:sz w:val="28"/>
      <w:szCs w:val="18"/>
    </w:rPr>
  </w:style>
  <w:style w:type="paragraph" w:styleId="10">
    <w:name w:val="header"/>
    <w:basedOn w:val="1"/>
    <w:link w:val="29"/>
    <w:qFormat/>
    <w:uiPriority w:val="0"/>
    <w:pPr>
      <w:tabs>
        <w:tab w:val="center" w:pos="4153"/>
        <w:tab w:val="right" w:pos="8306"/>
      </w:tabs>
      <w:snapToGrid w:val="0"/>
      <w:spacing w:line="240" w:lineRule="auto"/>
      <w:jc w:val="distribute"/>
    </w:pPr>
    <w:rPr>
      <w:rFonts w:ascii="宋体" w:eastAsia="宋体"/>
      <w:sz w:val="21"/>
      <w:szCs w:val="18"/>
    </w:rPr>
  </w:style>
  <w:style w:type="paragraph" w:styleId="11">
    <w:name w:val="Subtitle"/>
    <w:basedOn w:val="1"/>
    <w:next w:val="1"/>
    <w:link w:val="34"/>
    <w:qFormat/>
    <w:uiPriority w:val="11"/>
    <w:pPr>
      <w:spacing w:before="240" w:after="60" w:line="312" w:lineRule="auto"/>
      <w:jc w:val="center"/>
      <w:outlineLvl w:val="1"/>
    </w:pPr>
    <w:rPr>
      <w:rFonts w:ascii="Cambria" w:hAnsi="Cambria" w:eastAsia="宋体" w:cstheme="majorBidi"/>
      <w:b/>
      <w:bCs/>
      <w:kern w:val="28"/>
      <w:sz w:val="32"/>
    </w:rPr>
  </w:style>
  <w:style w:type="paragraph" w:styleId="12">
    <w:name w:val="Title"/>
    <w:basedOn w:val="1"/>
    <w:next w:val="1"/>
    <w:link w:val="33"/>
    <w:qFormat/>
    <w:uiPriority w:val="10"/>
    <w:pPr>
      <w:spacing w:before="240" w:after="60"/>
      <w:jc w:val="center"/>
      <w:outlineLvl w:val="0"/>
    </w:pPr>
    <w:rPr>
      <w:rFonts w:ascii="Cambria" w:hAnsi="Cambria" w:eastAsia="宋体" w:cstheme="majorBidi"/>
      <w:b/>
      <w:bCs/>
      <w:sz w:val="32"/>
    </w:rPr>
  </w:style>
  <w:style w:type="table" w:styleId="14">
    <w:name w:val="Table Grid"/>
    <w:basedOn w:val="13"/>
    <w:qFormat/>
    <w:uiPriority w:val="59"/>
    <w:rPr>
      <w:rFonts w:asciiTheme="minorHAnsi" w:hAnsiTheme="minorHAnsi" w:eastAsiaTheme="minorEastAsia" w:cstheme="minorBidi"/>
      <w:sz w:val="21"/>
      <w:szCs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22"/>
    <w:rPr>
      <w:b/>
      <w:bCs/>
    </w:rPr>
  </w:style>
  <w:style w:type="character" w:styleId="17">
    <w:name w:val="page number"/>
    <w:basedOn w:val="15"/>
    <w:qFormat/>
    <w:uiPriority w:val="0"/>
  </w:style>
  <w:style w:type="character" w:styleId="18">
    <w:name w:val="Emphasis"/>
    <w:basedOn w:val="15"/>
    <w:qFormat/>
    <w:uiPriority w:val="20"/>
    <w:rPr>
      <w:i/>
      <w:iCs/>
    </w:rPr>
  </w:style>
  <w:style w:type="character" w:styleId="19">
    <w:name w:val="Hyperlink"/>
    <w:basedOn w:val="15"/>
    <w:unhideWhenUsed/>
    <w:qFormat/>
    <w:uiPriority w:val="99"/>
    <w:rPr>
      <w:color w:val="0000FF" w:themeColor="hyperlink"/>
      <w:u w:val="single"/>
    </w:rPr>
  </w:style>
  <w:style w:type="character" w:customStyle="1" w:styleId="20">
    <w:name w:val="标题 1 Char"/>
    <w:basedOn w:val="15"/>
    <w:link w:val="2"/>
    <w:qFormat/>
    <w:uiPriority w:val="0"/>
    <w:rPr>
      <w:rFonts w:ascii="方正大标宋简体" w:hAnsi="华文中宋" w:eastAsia="方正大标宋简体"/>
      <w:kern w:val="44"/>
      <w:sz w:val="42"/>
      <w:szCs w:val="42"/>
    </w:rPr>
  </w:style>
  <w:style w:type="character" w:customStyle="1" w:styleId="21">
    <w:name w:val="标题 2 Char"/>
    <w:basedOn w:val="15"/>
    <w:link w:val="3"/>
    <w:qFormat/>
    <w:uiPriority w:val="0"/>
    <w:rPr>
      <w:rFonts w:ascii="华文楷体" w:hAnsi="华文楷体" w:eastAsia="华文楷体"/>
      <w:sz w:val="30"/>
      <w:szCs w:val="30"/>
    </w:rPr>
  </w:style>
  <w:style w:type="character" w:customStyle="1" w:styleId="22">
    <w:name w:val="标题 3 Char"/>
    <w:basedOn w:val="15"/>
    <w:link w:val="4"/>
    <w:qFormat/>
    <w:uiPriority w:val="0"/>
    <w:rPr>
      <w:rFonts w:ascii="黑体" w:hAnsi="华文仿宋" w:eastAsia="黑体"/>
      <w:sz w:val="31"/>
      <w:szCs w:val="32"/>
    </w:rPr>
  </w:style>
  <w:style w:type="character" w:customStyle="1" w:styleId="23">
    <w:name w:val="标题 4 Char"/>
    <w:basedOn w:val="15"/>
    <w:link w:val="5"/>
    <w:qFormat/>
    <w:uiPriority w:val="0"/>
    <w:rPr>
      <w:rFonts w:ascii="宋体" w:hAnsi="宋体"/>
      <w:b/>
      <w:sz w:val="31"/>
      <w:szCs w:val="32"/>
    </w:rPr>
  </w:style>
  <w:style w:type="paragraph" w:customStyle="1" w:styleId="24">
    <w:name w:val="标题5"/>
    <w:basedOn w:val="1"/>
    <w:qFormat/>
    <w:uiPriority w:val="0"/>
    <w:rPr>
      <w:rFonts w:ascii="华文楷体" w:hAnsi="华文楷体" w:eastAsia="华文楷体"/>
    </w:rPr>
  </w:style>
  <w:style w:type="paragraph" w:customStyle="1" w:styleId="25">
    <w:name w:val="表格正文"/>
    <w:basedOn w:val="1"/>
    <w:qFormat/>
    <w:uiPriority w:val="0"/>
    <w:pPr>
      <w:spacing w:before="120" w:after="120"/>
      <w:jc w:val="center"/>
    </w:pPr>
    <w:rPr>
      <w:sz w:val="28"/>
    </w:rPr>
  </w:style>
  <w:style w:type="paragraph" w:customStyle="1" w:styleId="26">
    <w:name w:val="落款"/>
    <w:basedOn w:val="1"/>
    <w:qFormat/>
    <w:uiPriority w:val="0"/>
    <w:pPr>
      <w:ind w:right="1200" w:rightChars="400"/>
      <w:jc w:val="right"/>
    </w:pPr>
  </w:style>
  <w:style w:type="paragraph" w:customStyle="1" w:styleId="27">
    <w:name w:val="落款（妇女情况）"/>
    <w:basedOn w:val="1"/>
    <w:qFormat/>
    <w:uiPriority w:val="0"/>
    <w:pPr>
      <w:ind w:right="150" w:rightChars="150"/>
      <w:jc w:val="right"/>
    </w:pPr>
    <w:rPr>
      <w:rFonts w:ascii="华文楷体" w:eastAsia="华文楷体"/>
    </w:rPr>
  </w:style>
  <w:style w:type="character" w:customStyle="1" w:styleId="28">
    <w:name w:val="日期 Char"/>
    <w:basedOn w:val="15"/>
    <w:link w:val="7"/>
    <w:qFormat/>
    <w:uiPriority w:val="0"/>
    <w:rPr>
      <w:rFonts w:ascii="华文仿宋" w:hAnsi="华文仿宋" w:eastAsia="华文仿宋" w:cs="华文仿宋"/>
      <w:sz w:val="31"/>
      <w:szCs w:val="30"/>
    </w:rPr>
  </w:style>
  <w:style w:type="character" w:customStyle="1" w:styleId="29">
    <w:name w:val="页眉 Char"/>
    <w:basedOn w:val="15"/>
    <w:link w:val="10"/>
    <w:qFormat/>
    <w:uiPriority w:val="0"/>
    <w:rPr>
      <w:rFonts w:ascii="宋体" w:hAnsi="华文仿宋"/>
      <w:sz w:val="21"/>
      <w:szCs w:val="18"/>
    </w:rPr>
  </w:style>
  <w:style w:type="character" w:customStyle="1" w:styleId="30">
    <w:name w:val="页脚 Char"/>
    <w:basedOn w:val="15"/>
    <w:link w:val="9"/>
    <w:qFormat/>
    <w:uiPriority w:val="0"/>
    <w:rPr>
      <w:rFonts w:ascii="宋体" w:hAnsi="华文仿宋"/>
      <w:sz w:val="28"/>
      <w:szCs w:val="18"/>
    </w:rPr>
  </w:style>
  <w:style w:type="paragraph" w:customStyle="1" w:styleId="31">
    <w:name w:val="No Spacing"/>
    <w:qFormat/>
    <w:uiPriority w:val="1"/>
    <w:pPr>
      <w:widowControl w:val="0"/>
      <w:topLinePunct/>
      <w:ind w:firstLine="200" w:firstLineChars="200"/>
      <w:jc w:val="both"/>
    </w:pPr>
    <w:rPr>
      <w:rFonts w:ascii="华文仿宋" w:hAnsi="华文仿宋" w:eastAsia="华文仿宋" w:cs="Times New Roman"/>
      <w:kern w:val="2"/>
      <w:sz w:val="31"/>
      <w:szCs w:val="32"/>
      <w:lang w:val="en-US" w:eastAsia="zh-CN" w:bidi="ar-SA"/>
    </w:rPr>
  </w:style>
  <w:style w:type="character" w:customStyle="1" w:styleId="32">
    <w:name w:val="标题 5 Char"/>
    <w:basedOn w:val="15"/>
    <w:link w:val="6"/>
    <w:semiHidden/>
    <w:qFormat/>
    <w:uiPriority w:val="9"/>
    <w:rPr>
      <w:rFonts w:ascii="华文仿宋" w:hAnsi="华文仿宋" w:eastAsia="华文仿宋"/>
      <w:b/>
      <w:bCs/>
      <w:sz w:val="28"/>
      <w:szCs w:val="28"/>
    </w:rPr>
  </w:style>
  <w:style w:type="character" w:customStyle="1" w:styleId="33">
    <w:name w:val="标题 Char"/>
    <w:basedOn w:val="15"/>
    <w:link w:val="12"/>
    <w:qFormat/>
    <w:uiPriority w:val="10"/>
    <w:rPr>
      <w:rFonts w:ascii="Cambria" w:hAnsi="Cambria" w:cstheme="majorBidi"/>
      <w:b/>
      <w:bCs/>
      <w:sz w:val="32"/>
      <w:szCs w:val="32"/>
    </w:rPr>
  </w:style>
  <w:style w:type="character" w:customStyle="1" w:styleId="34">
    <w:name w:val="副标题 Char"/>
    <w:basedOn w:val="15"/>
    <w:link w:val="11"/>
    <w:qFormat/>
    <w:uiPriority w:val="11"/>
    <w:rPr>
      <w:rFonts w:ascii="Cambria" w:hAnsi="Cambria" w:cstheme="majorBidi"/>
      <w:b/>
      <w:bCs/>
      <w:kern w:val="28"/>
      <w:sz w:val="32"/>
      <w:szCs w:val="32"/>
    </w:rPr>
  </w:style>
  <w:style w:type="character" w:customStyle="1" w:styleId="35">
    <w:name w:val="不明显强调1"/>
    <w:basedOn w:val="15"/>
    <w:qFormat/>
    <w:uiPriority w:val="19"/>
    <w:rPr>
      <w:i/>
      <w:iCs/>
      <w:color w:val="808080"/>
    </w:rPr>
  </w:style>
  <w:style w:type="character" w:customStyle="1" w:styleId="36">
    <w:name w:val="明显强调1"/>
    <w:basedOn w:val="15"/>
    <w:qFormat/>
    <w:uiPriority w:val="21"/>
    <w:rPr>
      <w:b/>
      <w:bCs/>
      <w:i/>
      <w:iCs/>
      <w:color w:val="4F81BD"/>
    </w:rPr>
  </w:style>
  <w:style w:type="paragraph" w:customStyle="1" w:styleId="37">
    <w:name w:val="Quote"/>
    <w:basedOn w:val="1"/>
    <w:next w:val="1"/>
    <w:link w:val="38"/>
    <w:qFormat/>
    <w:uiPriority w:val="29"/>
    <w:rPr>
      <w:i/>
      <w:iCs/>
      <w:color w:val="000000"/>
    </w:rPr>
  </w:style>
  <w:style w:type="character" w:customStyle="1" w:styleId="38">
    <w:name w:val="引用 Char"/>
    <w:basedOn w:val="15"/>
    <w:link w:val="37"/>
    <w:qFormat/>
    <w:uiPriority w:val="29"/>
    <w:rPr>
      <w:rFonts w:ascii="华文仿宋" w:hAnsi="华文仿宋" w:eastAsia="华文仿宋"/>
      <w:i/>
      <w:iCs/>
      <w:color w:val="000000"/>
      <w:sz w:val="31"/>
      <w:szCs w:val="32"/>
    </w:rPr>
  </w:style>
  <w:style w:type="paragraph" w:customStyle="1" w:styleId="39">
    <w:name w:val="Intense Quote"/>
    <w:basedOn w:val="1"/>
    <w:next w:val="1"/>
    <w:link w:val="40"/>
    <w:qFormat/>
    <w:uiPriority w:val="30"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40">
    <w:name w:val="明显引用 Char"/>
    <w:basedOn w:val="15"/>
    <w:link w:val="39"/>
    <w:qFormat/>
    <w:uiPriority w:val="30"/>
    <w:rPr>
      <w:rFonts w:ascii="华文仿宋" w:hAnsi="华文仿宋" w:eastAsia="华文仿宋"/>
      <w:b/>
      <w:bCs/>
      <w:i/>
      <w:iCs/>
      <w:color w:val="4F81BD"/>
      <w:sz w:val="31"/>
      <w:szCs w:val="32"/>
    </w:rPr>
  </w:style>
  <w:style w:type="character" w:customStyle="1" w:styleId="41">
    <w:name w:val="不明显参考1"/>
    <w:basedOn w:val="15"/>
    <w:qFormat/>
    <w:uiPriority w:val="31"/>
    <w:rPr>
      <w:smallCaps/>
      <w:color w:val="C0504D"/>
      <w:u w:val="single"/>
    </w:rPr>
  </w:style>
  <w:style w:type="character" w:customStyle="1" w:styleId="42">
    <w:name w:val="明显参考1"/>
    <w:basedOn w:val="15"/>
    <w:qFormat/>
    <w:uiPriority w:val="32"/>
    <w:rPr>
      <w:b/>
      <w:bCs/>
      <w:smallCaps/>
      <w:color w:val="C0504D"/>
      <w:spacing w:val="5"/>
      <w:u w:val="single"/>
    </w:rPr>
  </w:style>
  <w:style w:type="character" w:customStyle="1" w:styleId="43">
    <w:name w:val="书籍标题1"/>
    <w:basedOn w:val="15"/>
    <w:qFormat/>
    <w:uiPriority w:val="33"/>
    <w:rPr>
      <w:b/>
      <w:bCs/>
      <w:smallCaps/>
      <w:spacing w:val="5"/>
    </w:rPr>
  </w:style>
  <w:style w:type="paragraph" w:customStyle="1" w:styleId="44">
    <w:name w:val="List Paragraph"/>
    <w:basedOn w:val="1"/>
    <w:qFormat/>
    <w:uiPriority w:val="34"/>
    <w:pPr>
      <w:ind w:firstLine="420"/>
    </w:pPr>
  </w:style>
  <w:style w:type="paragraph" w:customStyle="1" w:styleId="45">
    <w:name w:val="列出段落1"/>
    <w:basedOn w:val="1"/>
    <w:qFormat/>
    <w:uiPriority w:val="34"/>
    <w:pPr>
      <w:ind w:firstLine="420"/>
    </w:pPr>
  </w:style>
  <w:style w:type="character" w:customStyle="1" w:styleId="46">
    <w:name w:val="批注框文本 Char"/>
    <w:basedOn w:val="15"/>
    <w:link w:val="8"/>
    <w:semiHidden/>
    <w:qFormat/>
    <w:uiPriority w:val="99"/>
    <w:rPr>
      <w:rFonts w:ascii="华文仿宋" w:hAnsi="华文仿宋" w:eastAsia="华文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IBM (China) Limited</Company>
  <Pages>8</Pages>
  <Words>5212</Words>
  <Characters>1164</Characters>
  <Lines>9</Lines>
  <Paragraphs>12</Paragraphs>
  <TotalTime>0</TotalTime>
  <ScaleCrop>false</ScaleCrop>
  <LinksUpToDate>false</LinksUpToDate>
  <CharactersWithSpaces>6364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2019-11-26T01:20:00Z</dcterms:created>
  <dc:creator>IBM User</dc:creator>
  <cp:lastModifiedBy>user</cp:lastModifiedBy>
  <cp:lastPrinted>2019-12-30T16:33:00Z</cp:lastPrinted>
  <dcterms:modified xsi:type="dcterms:W3CDTF">2024-01-26T14:48:33Z</dcterms:modified>
  <dc:title>上海市妇联向社会力量购买妇女儿童家庭服务项目</dc:title>
  <cp:revision>131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