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0A" w:rsidRDefault="006D210A" w:rsidP="0025629F">
      <w:pPr>
        <w:jc w:val="center"/>
      </w:pPr>
      <w:r w:rsidRPr="0025629F">
        <w:rPr>
          <w:rFonts w:ascii="方正小标宋简体" w:eastAsia="方正小标宋简体" w:hint="eastAsia"/>
          <w:sz w:val="44"/>
          <w:szCs w:val="44"/>
        </w:rPr>
        <w:t>2022年</w:t>
      </w:r>
      <w:proofErr w:type="gramStart"/>
      <w:r w:rsidRPr="0025629F">
        <w:rPr>
          <w:rFonts w:ascii="方正小标宋简体" w:eastAsia="方正小标宋简体" w:hint="eastAsia"/>
          <w:sz w:val="44"/>
          <w:szCs w:val="44"/>
        </w:rPr>
        <w:t>崇明区</w:t>
      </w:r>
      <w:proofErr w:type="gramEnd"/>
      <w:r w:rsidRPr="0025629F">
        <w:rPr>
          <w:rFonts w:ascii="方正小标宋简体" w:eastAsia="方正小标宋简体" w:hint="eastAsia"/>
          <w:sz w:val="44"/>
          <w:szCs w:val="44"/>
        </w:rPr>
        <w:t>政府</w:t>
      </w:r>
      <w:r w:rsidRPr="00D368F6">
        <w:rPr>
          <w:rFonts w:ascii="方正小标宋简体" w:eastAsia="方正小标宋简体" w:hint="eastAsia"/>
          <w:sz w:val="44"/>
          <w:szCs w:val="44"/>
        </w:rPr>
        <w:t>各部门“</w:t>
      </w:r>
      <w:r w:rsidRPr="0025629F">
        <w:rPr>
          <w:rFonts w:ascii="方正小标宋简体" w:eastAsia="方正小标宋简体" w:hint="eastAsia"/>
          <w:sz w:val="44"/>
          <w:szCs w:val="44"/>
        </w:rPr>
        <w:t>双随机、</w:t>
      </w:r>
      <w:proofErr w:type="gramStart"/>
      <w:r w:rsidRPr="0025629F">
        <w:rPr>
          <w:rFonts w:ascii="方正小标宋简体" w:eastAsia="方正小标宋简体" w:hint="eastAsia"/>
          <w:sz w:val="44"/>
          <w:szCs w:val="44"/>
        </w:rPr>
        <w:t>一</w:t>
      </w:r>
      <w:proofErr w:type="gramEnd"/>
      <w:r w:rsidRPr="0025629F">
        <w:rPr>
          <w:rFonts w:ascii="方正小标宋简体" w:eastAsia="方正小标宋简体" w:hint="eastAsia"/>
          <w:sz w:val="44"/>
          <w:szCs w:val="44"/>
        </w:rPr>
        <w:t>公开”抽查计划</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94"/>
        <w:gridCol w:w="2505"/>
        <w:gridCol w:w="2314"/>
        <w:gridCol w:w="1655"/>
        <w:gridCol w:w="3969"/>
        <w:gridCol w:w="851"/>
        <w:gridCol w:w="1433"/>
        <w:gridCol w:w="1164"/>
      </w:tblGrid>
      <w:tr w:rsidR="006D210A" w:rsidRPr="00AC78DC" w:rsidTr="003D5069">
        <w:trPr>
          <w:cantSplit/>
          <w:trHeight w:val="23"/>
          <w:tblHeader/>
          <w:jc w:val="center"/>
        </w:trPr>
        <w:tc>
          <w:tcPr>
            <w:tcW w:w="594"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6D210A">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序号</w:t>
            </w:r>
          </w:p>
        </w:tc>
        <w:tc>
          <w:tcPr>
            <w:tcW w:w="2505"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计划名称</w:t>
            </w:r>
          </w:p>
        </w:tc>
        <w:tc>
          <w:tcPr>
            <w:tcW w:w="2314"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抽查对象</w:t>
            </w:r>
          </w:p>
        </w:tc>
        <w:tc>
          <w:tcPr>
            <w:tcW w:w="1655"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检查部门</w:t>
            </w:r>
          </w:p>
        </w:tc>
        <w:tc>
          <w:tcPr>
            <w:tcW w:w="3969"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抽查事项</w:t>
            </w:r>
          </w:p>
        </w:tc>
        <w:tc>
          <w:tcPr>
            <w:tcW w:w="851"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抽查</w:t>
            </w:r>
          </w:p>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比例</w:t>
            </w:r>
          </w:p>
        </w:tc>
        <w:tc>
          <w:tcPr>
            <w:tcW w:w="1433"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预估抽查户</w:t>
            </w:r>
          </w:p>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（次）数</w:t>
            </w:r>
          </w:p>
        </w:tc>
        <w:tc>
          <w:tcPr>
            <w:tcW w:w="1164" w:type="dxa"/>
            <w:tcBorders>
              <w:top w:val="single" w:sz="4" w:space="0" w:color="auto"/>
              <w:left w:val="single" w:sz="4" w:space="0" w:color="auto"/>
              <w:bottom w:val="single" w:sz="4" w:space="0" w:color="auto"/>
              <w:right w:val="single" w:sz="4" w:space="0" w:color="auto"/>
            </w:tcBorders>
            <w:vAlign w:val="center"/>
          </w:tcPr>
          <w:p w:rsidR="00024BA0" w:rsidRPr="00AC78DC" w:rsidRDefault="00024BA0" w:rsidP="00024BA0">
            <w:pPr>
              <w:widowControl/>
              <w:adjustRightInd w:val="0"/>
              <w:snapToGrid w:val="0"/>
              <w:jc w:val="center"/>
              <w:rPr>
                <w:rFonts w:ascii="黑体" w:eastAsia="黑体" w:hAnsi="黑体" w:cs="宋体" w:hint="eastAsia"/>
                <w:bCs/>
                <w:kern w:val="0"/>
                <w:sz w:val="24"/>
                <w:szCs w:val="24"/>
              </w:rPr>
            </w:pPr>
            <w:r w:rsidRPr="00AC78DC">
              <w:rPr>
                <w:rFonts w:ascii="黑体" w:eastAsia="黑体" w:hAnsi="黑体" w:cs="宋体" w:hint="eastAsia"/>
                <w:bCs/>
                <w:kern w:val="0"/>
                <w:sz w:val="24"/>
                <w:szCs w:val="24"/>
              </w:rPr>
              <w:t>计划时间</w:t>
            </w:r>
          </w:p>
        </w:tc>
      </w:tr>
      <w:tr w:rsidR="00335FEC"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335FEC"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w:t>
            </w:r>
          </w:p>
        </w:tc>
        <w:tc>
          <w:tcPr>
            <w:tcW w:w="2505"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重点用能单位节能管理</w:t>
            </w:r>
          </w:p>
        </w:tc>
        <w:tc>
          <w:tcPr>
            <w:tcW w:w="2314"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年综合能耗5000吨标准煤以上用能单位</w:t>
            </w:r>
          </w:p>
        </w:tc>
        <w:tc>
          <w:tcPr>
            <w:tcW w:w="1655"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2C0921">
            <w:pPr>
              <w:widowControl/>
              <w:adjustRightInd w:val="0"/>
              <w:snapToGrid w:val="0"/>
              <w:jc w:val="center"/>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区发改委</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能耗在线监测系统建设和实施在线监测工作检查</w:t>
            </w:r>
          </w:p>
        </w:tc>
        <w:tc>
          <w:tcPr>
            <w:tcW w:w="851"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335FEC" w:rsidRPr="00AC78DC" w:rsidRDefault="00335FEC"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5—10月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2</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外商投资企业信息报告监督检查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外商投资企业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初始、变更报告检查和年度报告检查</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7-12月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3</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宋体" w:hint="eastAsia"/>
                <w:kern w:val="0"/>
                <w:szCs w:val="21"/>
              </w:rPr>
              <w:t>帮困粮油质量检查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帮困粮油供应企业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帮困粮油质量检查</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F512ED">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6</w:t>
            </w:r>
            <w:r>
              <w:rPr>
                <w:rFonts w:ascii="仿宋_GB2312" w:eastAsia="仿宋_GB2312" w:hAnsi="宋体" w:cs="Arial" w:hint="eastAsia"/>
                <w:szCs w:val="21"/>
              </w:rPr>
              <w:t>-</w:t>
            </w:r>
            <w:r w:rsidRPr="00AC78DC">
              <w:rPr>
                <w:rFonts w:ascii="仿宋_GB2312" w:eastAsia="仿宋_GB2312" w:hAnsi="宋体" w:cs="Arial" w:hint="eastAsia"/>
                <w:szCs w:val="21"/>
              </w:rPr>
              <w:t>9月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宋体" w:hint="eastAsia"/>
                <w:kern w:val="0"/>
                <w:szCs w:val="21"/>
              </w:rPr>
              <w:t>储备粮检查（库存、出库、入库）</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粮食存储企业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储备粮检查（库存、出库、入库）</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ind w:firstLineChars="100" w:firstLine="210"/>
              <w:rPr>
                <w:rFonts w:ascii="仿宋_GB2312" w:eastAsia="仿宋_GB2312" w:hAnsi="宋体" w:cs="Arial" w:hint="eastAsia"/>
                <w:szCs w:val="21"/>
              </w:rPr>
            </w:pPr>
            <w:r w:rsidRPr="00AC78DC">
              <w:rPr>
                <w:rFonts w:ascii="仿宋_GB2312" w:eastAsia="仿宋_GB2312" w:hAnsi="宋体" w:cs="Arial" w:hint="eastAsia"/>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4月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5</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宋体" w:hint="eastAsia"/>
                <w:kern w:val="0"/>
                <w:szCs w:val="21"/>
              </w:rPr>
              <w:t>粮食流通统计执法检查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粮食纳入统计企业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tabs>
                <w:tab w:val="left" w:pos="790"/>
                <w:tab w:val="left" w:pos="1264"/>
              </w:tabs>
              <w:overflowPunct w:val="0"/>
              <w:adjustRightInd w:val="0"/>
              <w:snapToGrid w:val="0"/>
              <w:jc w:val="left"/>
              <w:rPr>
                <w:rFonts w:ascii="仿宋_GB2312" w:eastAsia="仿宋_GB2312" w:hAnsi="宋体" w:cs="Arial" w:hint="eastAsia"/>
                <w:szCs w:val="21"/>
              </w:rPr>
            </w:pPr>
            <w:r w:rsidRPr="00AC78DC">
              <w:rPr>
                <w:rFonts w:ascii="仿宋_GB2312" w:eastAsia="仿宋_GB2312" w:hAnsi="宋体" w:cs="宋体" w:hint="eastAsia"/>
                <w:kern w:val="0"/>
                <w:szCs w:val="21"/>
              </w:rPr>
              <w:t>粮食流通统计执法检查</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ind w:firstLineChars="100" w:firstLine="210"/>
              <w:rPr>
                <w:rFonts w:ascii="仿宋_GB2312" w:eastAsia="仿宋_GB2312" w:hAnsi="宋体" w:cs="Arial" w:hint="eastAsia"/>
                <w:szCs w:val="21"/>
              </w:rPr>
            </w:pPr>
            <w:r w:rsidRPr="00AC78DC">
              <w:rPr>
                <w:rFonts w:ascii="仿宋_GB2312" w:eastAsia="仿宋_GB2312" w:hAnsi="宋体" w:cs="Arial" w:hint="eastAsia"/>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ind w:firstLineChars="200" w:firstLine="420"/>
              <w:rPr>
                <w:rFonts w:ascii="仿宋_GB2312" w:eastAsia="仿宋_GB2312" w:hAnsi="宋体" w:cs="Arial" w:hint="eastAsia"/>
                <w:szCs w:val="21"/>
              </w:rPr>
            </w:pPr>
            <w:r w:rsidRPr="00AC78DC">
              <w:rPr>
                <w:rFonts w:ascii="仿宋_GB2312" w:eastAsia="仿宋_GB2312" w:hAnsi="宋体" w:cs="Arial" w:hint="eastAsia"/>
                <w:szCs w:val="21"/>
              </w:rPr>
              <w:t>18</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11月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6</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tabs>
                <w:tab w:val="left" w:pos="790"/>
                <w:tab w:val="left" w:pos="1264"/>
              </w:tabs>
              <w:overflowPunct w:val="0"/>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政策性成品粮质量检查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tabs>
                <w:tab w:val="left" w:pos="790"/>
                <w:tab w:val="left" w:pos="1264"/>
              </w:tabs>
              <w:overflowPunct w:val="0"/>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国有粮食企业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tabs>
                <w:tab w:val="left" w:pos="790"/>
                <w:tab w:val="left" w:pos="1264"/>
              </w:tabs>
              <w:overflowPunct w:val="0"/>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成品粮质量检查</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rPr>
                <w:rFonts w:ascii="仿宋_GB2312" w:eastAsia="仿宋_GB2312" w:hAnsi="宋体" w:cs="Arial" w:hint="eastAsia"/>
                <w:szCs w:val="21"/>
              </w:rPr>
            </w:pPr>
            <w:r w:rsidRPr="00AC78DC">
              <w:rPr>
                <w:rFonts w:ascii="仿宋_GB2312" w:eastAsia="仿宋_GB2312" w:hAnsi="宋体" w:cs="Arial" w:hint="eastAsia"/>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ind w:firstLineChars="200" w:firstLine="420"/>
              <w:rPr>
                <w:rFonts w:ascii="仿宋_GB2312" w:eastAsia="仿宋_GB2312" w:hAnsi="宋体" w:cs="Arial" w:hint="eastAsia"/>
                <w:szCs w:val="21"/>
              </w:rPr>
            </w:pPr>
            <w:r w:rsidRPr="00AC78DC">
              <w:rPr>
                <w:rFonts w:ascii="仿宋_GB2312" w:eastAsia="仿宋_GB2312" w:hAnsi="宋体" w:cs="Arial" w:hint="eastAsia"/>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4-5月</w:t>
            </w:r>
          </w:p>
        </w:tc>
      </w:tr>
      <w:tr w:rsidR="00F512ED"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7</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tabs>
                <w:tab w:val="left" w:pos="790"/>
                <w:tab w:val="left" w:pos="1264"/>
              </w:tabs>
              <w:overflowPunct w:val="0"/>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粮食收购市场检查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tabs>
                <w:tab w:val="left" w:pos="790"/>
                <w:tab w:val="left" w:pos="1264"/>
              </w:tabs>
              <w:overflowPunct w:val="0"/>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粮食经营企业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区经委</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tabs>
                <w:tab w:val="left" w:pos="790"/>
                <w:tab w:val="left" w:pos="1264"/>
              </w:tabs>
              <w:overflowPunct w:val="0"/>
              <w:adjustRightInd w:val="0"/>
              <w:snapToGrid w:val="0"/>
              <w:jc w:val="left"/>
              <w:rPr>
                <w:rFonts w:ascii="仿宋_GB2312" w:eastAsia="仿宋_GB2312" w:hAnsi="宋体" w:cs="宋体" w:hint="eastAsia"/>
                <w:kern w:val="0"/>
                <w:szCs w:val="21"/>
              </w:rPr>
            </w:pPr>
            <w:r w:rsidRPr="00AC78DC">
              <w:rPr>
                <w:rFonts w:ascii="仿宋_GB2312" w:eastAsia="仿宋_GB2312" w:hAnsi="宋体" w:cs="Arial" w:hint="eastAsia"/>
                <w:szCs w:val="21"/>
              </w:rPr>
              <w:t>对粮食收购企业计量器具是否强制检验进行检查</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rPr>
                <w:rFonts w:ascii="仿宋_GB2312" w:eastAsia="仿宋_GB2312" w:hAnsi="宋体" w:cs="Arial" w:hint="eastAsia"/>
                <w:szCs w:val="21"/>
              </w:rPr>
            </w:pPr>
            <w:r w:rsidRPr="00AC78DC">
              <w:rPr>
                <w:rFonts w:ascii="仿宋_GB2312" w:eastAsia="仿宋_GB2312" w:hAnsi="宋体" w:cs="Arial" w:hint="eastAsia"/>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ind w:firstLineChars="200" w:firstLine="420"/>
              <w:rPr>
                <w:rFonts w:ascii="仿宋_GB2312" w:eastAsia="仿宋_GB2312" w:hAnsi="宋体" w:cs="Arial" w:hint="eastAsia"/>
                <w:szCs w:val="21"/>
              </w:rPr>
            </w:pPr>
            <w:r w:rsidRPr="00AC78DC">
              <w:rPr>
                <w:rFonts w:ascii="仿宋_GB2312" w:eastAsia="仿宋_GB2312" w:hAnsi="宋体" w:cs="Arial" w:hint="eastAsia"/>
                <w:szCs w:val="21"/>
              </w:rPr>
              <w:t>23</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tabs>
                <w:tab w:val="left" w:pos="790"/>
                <w:tab w:val="left" w:pos="1264"/>
              </w:tabs>
              <w:overflowPunct w:val="0"/>
              <w:adjustRightInd w:val="0"/>
              <w:snapToGrid w:val="0"/>
              <w:jc w:val="center"/>
              <w:rPr>
                <w:rFonts w:ascii="仿宋_GB2312" w:eastAsia="仿宋_GB2312" w:hAnsi="宋体" w:cs="Arial" w:hint="eastAsia"/>
                <w:szCs w:val="21"/>
              </w:rPr>
            </w:pPr>
            <w:r w:rsidRPr="00AC78DC">
              <w:rPr>
                <w:rFonts w:ascii="仿宋_GB2312" w:eastAsia="仿宋_GB2312" w:hAnsi="宋体" w:cs="Arial" w:hint="eastAsia"/>
                <w:szCs w:val="21"/>
              </w:rPr>
              <w:t>1-6月</w:t>
            </w:r>
          </w:p>
        </w:tc>
      </w:tr>
      <w:tr w:rsidR="009B2A6E" w:rsidRPr="00AC78DC" w:rsidTr="005030C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9B2A6E"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8</w:t>
            </w:r>
          </w:p>
        </w:tc>
        <w:tc>
          <w:tcPr>
            <w:tcW w:w="2505"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bCs/>
                <w:kern w:val="0"/>
                <w:szCs w:val="21"/>
              </w:rPr>
              <w:t>学校办学情况抽查</w:t>
            </w:r>
          </w:p>
        </w:tc>
        <w:tc>
          <w:tcPr>
            <w:tcW w:w="2314"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义务教育学校</w:t>
            </w:r>
          </w:p>
        </w:tc>
        <w:tc>
          <w:tcPr>
            <w:tcW w:w="1655"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区教育局</w:t>
            </w:r>
          </w:p>
        </w:tc>
        <w:tc>
          <w:tcPr>
            <w:tcW w:w="3969"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义务教育学校招生情况检查</w:t>
            </w:r>
          </w:p>
        </w:tc>
        <w:tc>
          <w:tcPr>
            <w:tcW w:w="851"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44</w:t>
            </w:r>
          </w:p>
        </w:tc>
        <w:tc>
          <w:tcPr>
            <w:tcW w:w="1164" w:type="dxa"/>
            <w:tcBorders>
              <w:top w:val="single" w:sz="4" w:space="0" w:color="auto"/>
              <w:left w:val="single" w:sz="4" w:space="0" w:color="auto"/>
              <w:bottom w:val="single" w:sz="4" w:space="0" w:color="auto"/>
              <w:right w:val="single" w:sz="4" w:space="0" w:color="auto"/>
            </w:tcBorders>
            <w:vAlign w:val="center"/>
          </w:tcPr>
          <w:p w:rsidR="009B2A6E" w:rsidRPr="00AC78DC" w:rsidRDefault="009B2A6E"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5-11月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lastRenderedPageBreak/>
              <w:t>9</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对本区金融机构营业场所和金库单位随机抽查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本区金融机构营业场所和金库单位</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对本区金融机构营业场所和金库单位的监管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120</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024BA0">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10</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对本区公共安全技术防范工程设计施工活动的抽查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本区从事公共安全防范工程设计施工的单位</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对公共安全技术防范工程设计施工的单位的监管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1—12月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024BA0">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11</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对保安服务业的抽查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各保安从业单位</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对保安从业单位、保安培训单位、保安员及其服务活动的监管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024BA0">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12</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对民用枪支弹药从业单位的抽查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本区</w:t>
            </w:r>
            <w:r w:rsidRPr="00AC78DC">
              <w:rPr>
                <w:rFonts w:ascii="仿宋_GB2312" w:eastAsia="仿宋_GB2312" w:hAnsi="宋体" w:cs="宋体" w:hint="eastAsia"/>
                <w:kern w:val="0"/>
                <w:szCs w:val="21"/>
              </w:rPr>
              <w:t>民用枪支弹药使用单位</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对本区民用枪支弹药使用单位的监管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100</w:t>
            </w:r>
            <w:r w:rsidRPr="00AC78DC">
              <w:rPr>
                <w:rFonts w:ascii="仿宋_GB2312" w:eastAsia="仿宋_GB2312" w:hAnsi="宋体" w:cs="宋体" w:hint="eastAsia"/>
                <w:kern w:val="0"/>
                <w:szCs w:val="21"/>
              </w:rPr>
              <w:t>%</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1—12月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024BA0">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13</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对娱乐场所和特种行业的抽查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本区娱乐场所和特种行业单位</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本区娱乐场所和特种行业单位的监管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10</w:t>
            </w:r>
            <w:r w:rsidRPr="00AC78DC">
              <w:rPr>
                <w:rFonts w:ascii="仿宋_GB2312" w:eastAsia="仿宋_GB2312" w:hAnsi="宋体" w:cs="宋体" w:hint="eastAsia"/>
                <w:kern w:val="0"/>
                <w:szCs w:val="21"/>
              </w:rPr>
              <w:t>%</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130</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1—12月</w:t>
            </w:r>
          </w:p>
        </w:tc>
      </w:tr>
      <w:tr w:rsidR="00F512ED"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F512ED" w:rsidRPr="00AC78DC" w:rsidRDefault="00656B4F" w:rsidP="00024BA0">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14</w:t>
            </w:r>
          </w:p>
        </w:tc>
        <w:tc>
          <w:tcPr>
            <w:tcW w:w="250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对网吧的抽查</w:t>
            </w:r>
          </w:p>
        </w:tc>
        <w:tc>
          <w:tcPr>
            <w:tcW w:w="231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本区各网吧场所</w:t>
            </w:r>
          </w:p>
        </w:tc>
        <w:tc>
          <w:tcPr>
            <w:tcW w:w="1655"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区公安分局</w:t>
            </w:r>
          </w:p>
        </w:tc>
        <w:tc>
          <w:tcPr>
            <w:tcW w:w="3969"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对本区网吧场所的监管</w:t>
            </w:r>
          </w:p>
        </w:tc>
        <w:tc>
          <w:tcPr>
            <w:tcW w:w="851"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12</w:t>
            </w:r>
          </w:p>
        </w:tc>
        <w:tc>
          <w:tcPr>
            <w:tcW w:w="1164" w:type="dxa"/>
            <w:tcBorders>
              <w:top w:val="single" w:sz="4" w:space="0" w:color="auto"/>
              <w:left w:val="single" w:sz="4" w:space="0" w:color="auto"/>
              <w:bottom w:val="single" w:sz="4" w:space="0" w:color="auto"/>
              <w:right w:val="single" w:sz="4" w:space="0" w:color="auto"/>
            </w:tcBorders>
            <w:vAlign w:val="center"/>
          </w:tcPr>
          <w:p w:rsidR="00F512ED" w:rsidRPr="00AC78DC" w:rsidRDefault="00F512ED" w:rsidP="00024BA0">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896BA7"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656B4F">
              <w:rPr>
                <w:rFonts w:ascii="仿宋_GB2312" w:eastAsia="仿宋_GB2312" w:hAnsi="黑体" w:cs="宋体" w:hint="eastAsia"/>
                <w:bCs/>
                <w:kern w:val="0"/>
                <w:szCs w:val="21"/>
              </w:rPr>
              <w:t>5</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仿宋_GB2312" w:hint="eastAsia"/>
                <w:color w:val="000000"/>
                <w:kern w:val="0"/>
                <w:szCs w:val="21"/>
              </w:rPr>
              <w:t>上半年度律所及律师检查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仿宋_GB2312" w:hint="eastAsia"/>
                <w:color w:val="000000"/>
                <w:kern w:val="0"/>
                <w:szCs w:val="21"/>
              </w:rPr>
              <w:t>律所及律师</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jc w:val="left"/>
              <w:rPr>
                <w:rFonts w:ascii="仿宋_GB2312" w:eastAsia="仿宋_GB2312" w:hint="eastAsia"/>
                <w:szCs w:val="21"/>
              </w:rPr>
            </w:pPr>
            <w:r w:rsidRPr="00AC78DC">
              <w:rPr>
                <w:rFonts w:ascii="仿宋_GB2312" w:eastAsia="仿宋_GB2312" w:hAnsi="宋体" w:cs="仿宋_GB2312" w:hint="eastAsia"/>
                <w:color w:val="000000"/>
                <w:kern w:val="0"/>
                <w:szCs w:val="21"/>
              </w:rPr>
              <w:t>对律师执业情况的检查</w:t>
            </w:r>
          </w:p>
          <w:p w:rsidR="00896BA7" w:rsidRPr="00AC78DC" w:rsidRDefault="00896BA7" w:rsidP="00501980">
            <w:pPr>
              <w:jc w:val="left"/>
              <w:rPr>
                <w:rFonts w:ascii="仿宋_GB2312" w:eastAsia="仿宋_GB2312" w:hint="eastAsia"/>
                <w:szCs w:val="21"/>
              </w:rPr>
            </w:pPr>
            <w:r w:rsidRPr="00AC78DC">
              <w:rPr>
                <w:rFonts w:ascii="仿宋_GB2312" w:eastAsia="仿宋_GB2312" w:hAnsi="宋体" w:cs="仿宋_GB2312" w:hint="eastAsia"/>
                <w:color w:val="000000"/>
                <w:kern w:val="0"/>
                <w:szCs w:val="21"/>
              </w:rPr>
              <w:t>对律师事务所（分所）执业情况的检查</w:t>
            </w:r>
          </w:p>
          <w:p w:rsidR="00896BA7" w:rsidRPr="00AC78DC" w:rsidRDefault="00896BA7" w:rsidP="00501980">
            <w:pPr>
              <w:jc w:val="left"/>
              <w:rPr>
                <w:rFonts w:ascii="仿宋_GB2312" w:eastAsia="仿宋_GB2312" w:hAnsi="宋体" w:cs="宋体" w:hint="eastAsia"/>
                <w:kern w:val="0"/>
                <w:szCs w:val="21"/>
              </w:rPr>
            </w:pPr>
            <w:r w:rsidRPr="00AC78DC">
              <w:rPr>
                <w:rFonts w:ascii="仿宋_GB2312" w:eastAsia="仿宋_GB2312" w:hAnsi="宋体" w:cs="仿宋_GB2312" w:hint="eastAsia"/>
                <w:color w:val="000000"/>
                <w:kern w:val="0"/>
                <w:szCs w:val="21"/>
              </w:rPr>
              <w:t>对律所及律师承办法律援助事项的检查</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不少于20%</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4-6月</w:t>
            </w:r>
          </w:p>
        </w:tc>
      </w:tr>
      <w:tr w:rsidR="00896BA7"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16</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下半年度律所及律师检查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律所及律师</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jc w:val="left"/>
              <w:rPr>
                <w:rFonts w:ascii="仿宋_GB2312" w:eastAsia="仿宋_GB2312" w:hint="eastAsia"/>
                <w:szCs w:val="21"/>
              </w:rPr>
            </w:pPr>
            <w:r w:rsidRPr="00AC78DC">
              <w:rPr>
                <w:rFonts w:ascii="仿宋_GB2312" w:eastAsia="仿宋_GB2312" w:hAnsi="宋体" w:cs="仿宋_GB2312" w:hint="eastAsia"/>
                <w:color w:val="000000"/>
                <w:kern w:val="0"/>
                <w:szCs w:val="21"/>
              </w:rPr>
              <w:t>对律师执业情况的检查</w:t>
            </w:r>
          </w:p>
          <w:p w:rsidR="00896BA7" w:rsidRPr="00AC78DC" w:rsidRDefault="00896BA7" w:rsidP="00501980">
            <w:pPr>
              <w:jc w:val="left"/>
              <w:rPr>
                <w:rFonts w:ascii="仿宋_GB2312" w:eastAsia="仿宋_GB2312" w:hint="eastAsia"/>
                <w:szCs w:val="21"/>
              </w:rPr>
            </w:pPr>
            <w:r w:rsidRPr="00AC78DC">
              <w:rPr>
                <w:rFonts w:ascii="仿宋_GB2312" w:eastAsia="仿宋_GB2312" w:hAnsi="宋体" w:cs="仿宋_GB2312" w:hint="eastAsia"/>
                <w:color w:val="000000"/>
                <w:kern w:val="0"/>
                <w:szCs w:val="21"/>
              </w:rPr>
              <w:t>对律师事务所（分所）执业情况的检查</w:t>
            </w:r>
          </w:p>
          <w:p w:rsidR="00896BA7" w:rsidRPr="002B54E7" w:rsidRDefault="00896BA7" w:rsidP="00501980">
            <w:pPr>
              <w:jc w:val="left"/>
              <w:rPr>
                <w:rFonts w:ascii="仿宋_GB2312" w:eastAsia="仿宋_GB2312" w:hint="eastAsia"/>
                <w:szCs w:val="21"/>
              </w:rPr>
            </w:pPr>
            <w:r w:rsidRPr="00AC78DC">
              <w:rPr>
                <w:rFonts w:ascii="仿宋_GB2312" w:eastAsia="仿宋_GB2312" w:hAnsi="宋体" w:cs="仿宋_GB2312" w:hint="eastAsia"/>
                <w:color w:val="000000"/>
                <w:kern w:val="0"/>
                <w:szCs w:val="21"/>
              </w:rPr>
              <w:t>对律所及律师承办法律援助事项的检查</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不少于20%</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9-11月</w:t>
            </w:r>
          </w:p>
        </w:tc>
      </w:tr>
      <w:tr w:rsidR="00896BA7" w:rsidRPr="00AC78DC" w:rsidTr="002B54E7">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17</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上半年度公证机构及公证员检查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公证机构及公证员</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jc w:val="left"/>
              <w:rPr>
                <w:rFonts w:ascii="仿宋_GB2312" w:eastAsia="仿宋_GB2312" w:hAnsi="宋体" w:cs="仿宋_GB2312" w:hint="eastAsia"/>
                <w:color w:val="000000"/>
                <w:kern w:val="0"/>
                <w:szCs w:val="21"/>
              </w:rPr>
            </w:pPr>
            <w:r w:rsidRPr="00AC78DC">
              <w:rPr>
                <w:rFonts w:ascii="仿宋_GB2312" w:eastAsia="仿宋_GB2312" w:hAnsi="宋体" w:cs="仿宋_GB2312" w:hint="eastAsia"/>
                <w:color w:val="000000"/>
                <w:kern w:val="0"/>
                <w:szCs w:val="21"/>
              </w:rPr>
              <w:t>对公证员办理公证业务情况的检查</w:t>
            </w:r>
          </w:p>
          <w:p w:rsidR="00896BA7" w:rsidRPr="00AC78DC" w:rsidRDefault="00896BA7" w:rsidP="00501980">
            <w:pPr>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对公证机构的检查</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4-6月</w:t>
            </w:r>
          </w:p>
        </w:tc>
      </w:tr>
      <w:tr w:rsidR="00896BA7"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lastRenderedPageBreak/>
              <w:t>18</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下半年度公证机构及公证员检查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公证机构及公证员</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jc w:val="left"/>
              <w:rPr>
                <w:rFonts w:ascii="仿宋_GB2312" w:eastAsia="仿宋_GB2312" w:hAnsi="宋体" w:cs="仿宋_GB2312" w:hint="eastAsia"/>
                <w:color w:val="000000"/>
                <w:kern w:val="0"/>
                <w:szCs w:val="21"/>
              </w:rPr>
            </w:pPr>
            <w:r w:rsidRPr="00AC78DC">
              <w:rPr>
                <w:rFonts w:ascii="仿宋_GB2312" w:eastAsia="仿宋_GB2312" w:hAnsi="宋体" w:cs="仿宋_GB2312" w:hint="eastAsia"/>
                <w:color w:val="000000"/>
                <w:kern w:val="0"/>
                <w:szCs w:val="21"/>
              </w:rPr>
              <w:t>对公证员办理公证业务情况的检查</w:t>
            </w:r>
          </w:p>
          <w:p w:rsidR="00896BA7" w:rsidRPr="00AC78DC" w:rsidRDefault="00896BA7" w:rsidP="00501980">
            <w:pPr>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对公证机构的检查</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9-11月</w:t>
            </w:r>
          </w:p>
        </w:tc>
      </w:tr>
      <w:tr w:rsidR="00896BA7"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19</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基层法律服务所抽查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基层法律服务所</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年度财务报表、统一收案登记簿、统一收费登记簿</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43%</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2022年7月</w:t>
            </w:r>
          </w:p>
        </w:tc>
      </w:tr>
      <w:tr w:rsidR="00896BA7"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896BA7" w:rsidRPr="00AC78DC" w:rsidRDefault="00656B4F"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20</w:t>
            </w:r>
          </w:p>
        </w:tc>
        <w:tc>
          <w:tcPr>
            <w:tcW w:w="250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基层法律服务工作者抽查</w:t>
            </w:r>
          </w:p>
        </w:tc>
        <w:tc>
          <w:tcPr>
            <w:tcW w:w="231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基层法律服务工作者</w:t>
            </w:r>
          </w:p>
        </w:tc>
        <w:tc>
          <w:tcPr>
            <w:tcW w:w="1655"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区司法局</w:t>
            </w:r>
          </w:p>
        </w:tc>
        <w:tc>
          <w:tcPr>
            <w:tcW w:w="3969"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《基层法律服务工作者执业证》、统一收案登记簿、统一收费登记簿</w:t>
            </w:r>
          </w:p>
        </w:tc>
        <w:tc>
          <w:tcPr>
            <w:tcW w:w="851"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37%</w:t>
            </w:r>
          </w:p>
        </w:tc>
        <w:tc>
          <w:tcPr>
            <w:tcW w:w="1433"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10</w:t>
            </w:r>
          </w:p>
        </w:tc>
        <w:tc>
          <w:tcPr>
            <w:tcW w:w="1164" w:type="dxa"/>
            <w:tcBorders>
              <w:top w:val="single" w:sz="4" w:space="0" w:color="auto"/>
              <w:left w:val="single" w:sz="4" w:space="0" w:color="auto"/>
              <w:bottom w:val="single" w:sz="4" w:space="0" w:color="auto"/>
              <w:right w:val="single" w:sz="4" w:space="0" w:color="auto"/>
            </w:tcBorders>
            <w:vAlign w:val="center"/>
          </w:tcPr>
          <w:p w:rsidR="00896BA7" w:rsidRPr="00AC78DC" w:rsidRDefault="00896BA7"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仿宋_GB2312" w:hint="eastAsia"/>
                <w:color w:val="000000"/>
                <w:kern w:val="0"/>
                <w:szCs w:val="21"/>
              </w:rPr>
              <w:t>2022年7月</w:t>
            </w:r>
          </w:p>
        </w:tc>
      </w:tr>
      <w:tr w:rsidR="00EF2AF0"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EF2AF0" w:rsidRPr="00AC78DC" w:rsidRDefault="00422D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2</w:t>
            </w:r>
            <w:r w:rsidR="00EF2AF0" w:rsidRPr="00AC78DC">
              <w:rPr>
                <w:rFonts w:ascii="仿宋_GB2312" w:eastAsia="仿宋_GB2312" w:hAnsi="黑体" w:cs="宋体" w:hint="eastAsia"/>
                <w:bCs/>
                <w:kern w:val="0"/>
                <w:szCs w:val="21"/>
              </w:rPr>
              <w:t>1</w:t>
            </w:r>
          </w:p>
        </w:tc>
        <w:tc>
          <w:tcPr>
            <w:tcW w:w="250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政府采购代理机构监督检查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政府采购社会代理机构</w:t>
            </w:r>
          </w:p>
        </w:tc>
        <w:tc>
          <w:tcPr>
            <w:tcW w:w="165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区财政局</w:t>
            </w:r>
          </w:p>
        </w:tc>
        <w:tc>
          <w:tcPr>
            <w:tcW w:w="3969"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针对政府采购代理机构在本区政府采购监督管理范围内开展采购代理活动的执业情况进行深入检查。</w:t>
            </w:r>
          </w:p>
        </w:tc>
        <w:tc>
          <w:tcPr>
            <w:tcW w:w="851"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EF2AF0"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EF2AF0" w:rsidRPr="00AC78DC" w:rsidRDefault="00422D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2</w:t>
            </w:r>
            <w:r w:rsidR="00EF2AF0" w:rsidRPr="00AC78DC">
              <w:rPr>
                <w:rFonts w:ascii="仿宋_GB2312" w:eastAsia="仿宋_GB2312" w:hAnsi="黑体" w:cs="宋体" w:hint="eastAsia"/>
                <w:bCs/>
                <w:kern w:val="0"/>
                <w:szCs w:val="21"/>
              </w:rPr>
              <w:t>2</w:t>
            </w:r>
          </w:p>
        </w:tc>
        <w:tc>
          <w:tcPr>
            <w:tcW w:w="250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会计信息质量检查</w:t>
            </w:r>
          </w:p>
        </w:tc>
        <w:tc>
          <w:tcPr>
            <w:tcW w:w="231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本区国家机关、企事业单位、社会团体和其他组织</w:t>
            </w:r>
          </w:p>
        </w:tc>
        <w:tc>
          <w:tcPr>
            <w:tcW w:w="165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区财政局</w:t>
            </w:r>
          </w:p>
        </w:tc>
        <w:tc>
          <w:tcPr>
            <w:tcW w:w="3969"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对单位会计信息质量进行监督检查</w:t>
            </w:r>
          </w:p>
        </w:tc>
        <w:tc>
          <w:tcPr>
            <w:tcW w:w="851"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5—10月</w:t>
            </w:r>
          </w:p>
        </w:tc>
      </w:tr>
      <w:tr w:rsidR="00EF2AF0" w:rsidRPr="00AC78DC" w:rsidTr="00674B3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EF2AF0" w:rsidRPr="00AC78DC" w:rsidRDefault="00422D5A" w:rsidP="001447A9">
            <w:pPr>
              <w:widowControl/>
              <w:adjustRightInd w:val="0"/>
              <w:snapToGrid w:val="0"/>
              <w:jc w:val="center"/>
              <w:rPr>
                <w:rFonts w:ascii="仿宋_GB2312" w:eastAsia="仿宋_GB2312" w:hAnsi="宋体" w:cs="宋体" w:hint="eastAsia"/>
                <w:spacing w:val="-4"/>
                <w:kern w:val="0"/>
                <w:szCs w:val="21"/>
              </w:rPr>
            </w:pPr>
            <w:r>
              <w:rPr>
                <w:rFonts w:ascii="仿宋_GB2312" w:eastAsia="仿宋_GB2312" w:hAnsi="宋体" w:cs="宋体" w:hint="eastAsia"/>
                <w:spacing w:val="-4"/>
                <w:kern w:val="0"/>
                <w:szCs w:val="21"/>
              </w:rPr>
              <w:t>23</w:t>
            </w:r>
          </w:p>
        </w:tc>
        <w:tc>
          <w:tcPr>
            <w:tcW w:w="250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住宿和餐饮业的劳动用工检查</w:t>
            </w:r>
          </w:p>
        </w:tc>
        <w:tc>
          <w:tcPr>
            <w:tcW w:w="231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住宿和餐饮业用人单位</w:t>
            </w:r>
          </w:p>
        </w:tc>
        <w:tc>
          <w:tcPr>
            <w:tcW w:w="1655"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区人力资源和社会保障局</w:t>
            </w:r>
          </w:p>
        </w:tc>
        <w:tc>
          <w:tcPr>
            <w:tcW w:w="3969"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w:t>
            </w:r>
            <w:r w:rsidRPr="00AC78DC">
              <w:rPr>
                <w:rFonts w:ascii="仿宋_GB2312" w:eastAsia="仿宋_GB2312" w:hAnsi="宋体" w:cs="宋体" w:hint="eastAsia"/>
                <w:spacing w:val="-4"/>
                <w:kern w:val="0"/>
                <w:szCs w:val="21"/>
              </w:rPr>
              <w:t>住宿和餐饮业用人单位招用人员、劳动合同签订、工资报酬支付的检查</w:t>
            </w:r>
          </w:p>
        </w:tc>
        <w:tc>
          <w:tcPr>
            <w:tcW w:w="851"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EF2AF0" w:rsidRPr="00AC78DC" w:rsidRDefault="00EF2AF0"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4—9月</w:t>
            </w:r>
          </w:p>
        </w:tc>
      </w:tr>
      <w:tr w:rsidR="00B61281"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422D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24</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对排放污染物的企业事业单位和其他生产经营者的监管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企业事业单位和其他生产经营者</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企业事业单位和其他生产经营者排放污染物的情况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重点监管对象 100%</w:t>
            </w:r>
            <w:r w:rsidRPr="00AC78DC">
              <w:rPr>
                <w:rFonts w:ascii="仿宋_GB2312" w:eastAsia="仿宋_GB2312" w:hAnsi="宋体" w:cs="宋体" w:hint="eastAsia"/>
                <w:kern w:val="0"/>
                <w:szCs w:val="21"/>
              </w:rPr>
              <w:br/>
              <w:t>一般监管对象 20%</w:t>
            </w:r>
            <w:r w:rsidRPr="00AC78DC">
              <w:rPr>
                <w:rFonts w:ascii="仿宋_GB2312" w:eastAsia="仿宋_GB2312" w:hAnsi="宋体" w:cs="宋体" w:hint="eastAsia"/>
                <w:kern w:val="0"/>
                <w:szCs w:val="21"/>
              </w:rPr>
              <w:br/>
              <w:t>简易监管对象 5%</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260</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B61281"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lastRenderedPageBreak/>
              <w:t>2</w:t>
            </w:r>
            <w:r w:rsidR="00422D5A">
              <w:rPr>
                <w:rFonts w:ascii="仿宋_GB2312" w:eastAsia="仿宋_GB2312" w:hAnsi="宋体" w:cs="宋体" w:hint="eastAsia"/>
                <w:kern w:val="0"/>
                <w:szCs w:val="21"/>
              </w:rPr>
              <w:t>5</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对向海洋排放污染物的单位和个人的监管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相关单位和个人</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企业事业单位和个人向海洋排放污染物情况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B61281"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422D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26</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对自然保护区管理的监管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自然保护区内相关单位</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自然保护区的管理情况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10-12月</w:t>
            </w:r>
          </w:p>
        </w:tc>
      </w:tr>
      <w:tr w:rsidR="00B61281"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422D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27</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对核技术利用中放射性污染防治的监管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核技术利用单位</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核技术利用中放射性污染防治情况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区证重点</w:t>
            </w:r>
            <w:proofErr w:type="gramEnd"/>
            <w:r w:rsidRPr="00AC78DC">
              <w:rPr>
                <w:rFonts w:ascii="仿宋_GB2312" w:eastAsia="仿宋_GB2312" w:hAnsi="宋体" w:cs="宋体" w:hint="eastAsia"/>
                <w:kern w:val="0"/>
                <w:szCs w:val="21"/>
              </w:rPr>
              <w:t>企业100%，一般企业20%</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12</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B61281"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422D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28</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对环境影响评价机构的监管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环境影响评价机构</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环境影响报告书（表）编制质量情况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B61281"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61281" w:rsidRPr="00AC78DC" w:rsidRDefault="00422D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29</w:t>
            </w:r>
          </w:p>
        </w:tc>
        <w:tc>
          <w:tcPr>
            <w:tcW w:w="250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对环境监测数据质量的监管</w:t>
            </w:r>
          </w:p>
        </w:tc>
        <w:tc>
          <w:tcPr>
            <w:tcW w:w="231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涉及环境监测数据相关单位</w:t>
            </w:r>
          </w:p>
        </w:tc>
        <w:tc>
          <w:tcPr>
            <w:tcW w:w="1655"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区生态环境局</w:t>
            </w:r>
          </w:p>
        </w:tc>
        <w:tc>
          <w:tcPr>
            <w:tcW w:w="3969"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环境监测数据质量管理情况</w:t>
            </w:r>
          </w:p>
        </w:tc>
        <w:tc>
          <w:tcPr>
            <w:tcW w:w="851"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61281" w:rsidRPr="00AC78DC" w:rsidRDefault="00B61281"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3E6FE0"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3E6FE0" w:rsidRPr="00AC78DC" w:rsidRDefault="00422D5A" w:rsidP="001447A9">
            <w:pPr>
              <w:widowControl/>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30</w:t>
            </w:r>
          </w:p>
        </w:tc>
        <w:tc>
          <w:tcPr>
            <w:tcW w:w="2505"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EB62C6">
            <w:pPr>
              <w:widowControl/>
              <w:jc w:val="center"/>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建管委巡查</w:t>
            </w:r>
          </w:p>
        </w:tc>
        <w:tc>
          <w:tcPr>
            <w:tcW w:w="2314"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C3109A">
            <w:pPr>
              <w:widowControl/>
              <w:jc w:val="left"/>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在建在监项目</w:t>
            </w:r>
          </w:p>
        </w:tc>
        <w:tc>
          <w:tcPr>
            <w:tcW w:w="1655"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区建管委</w:t>
            </w:r>
          </w:p>
        </w:tc>
        <w:tc>
          <w:tcPr>
            <w:tcW w:w="3969"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501980">
            <w:pPr>
              <w:widowControl/>
              <w:jc w:val="left"/>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安全行为、质量行为、市场行为、建筑建材、大型机械、监理检查</w:t>
            </w:r>
          </w:p>
        </w:tc>
        <w:tc>
          <w:tcPr>
            <w:tcW w:w="851"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1447A9">
            <w:pPr>
              <w:widowControl/>
              <w:jc w:val="center"/>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33%</w:t>
            </w:r>
          </w:p>
        </w:tc>
        <w:tc>
          <w:tcPr>
            <w:tcW w:w="1433"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1447A9">
            <w:pPr>
              <w:widowControl/>
              <w:jc w:val="center"/>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30</w:t>
            </w:r>
          </w:p>
        </w:tc>
        <w:tc>
          <w:tcPr>
            <w:tcW w:w="1164" w:type="dxa"/>
            <w:tcBorders>
              <w:top w:val="single" w:sz="4" w:space="0" w:color="auto"/>
              <w:left w:val="single" w:sz="4" w:space="0" w:color="auto"/>
              <w:bottom w:val="single" w:sz="4" w:space="0" w:color="auto"/>
              <w:right w:val="single" w:sz="4" w:space="0" w:color="auto"/>
            </w:tcBorders>
            <w:vAlign w:val="center"/>
          </w:tcPr>
          <w:p w:rsidR="003E6FE0" w:rsidRPr="00AC78DC" w:rsidRDefault="003E6FE0" w:rsidP="001447A9">
            <w:pPr>
              <w:widowControl/>
              <w:jc w:val="center"/>
              <w:rPr>
                <w:rFonts w:ascii="仿宋_GB2312" w:eastAsia="仿宋_GB2312" w:hAnsi="宋体" w:cs="宋体" w:hint="eastAsia"/>
                <w:color w:val="000000"/>
                <w:kern w:val="0"/>
                <w:szCs w:val="21"/>
              </w:rPr>
            </w:pPr>
            <w:r w:rsidRPr="00AC78DC">
              <w:rPr>
                <w:rFonts w:ascii="仿宋_GB2312" w:eastAsia="仿宋_GB2312" w:hAnsi="宋体" w:cs="宋体" w:hint="eastAsia"/>
                <w:color w:val="000000"/>
                <w:kern w:val="0"/>
                <w:szCs w:val="21"/>
              </w:rPr>
              <w:t>2022年度</w:t>
            </w:r>
          </w:p>
        </w:tc>
      </w:tr>
      <w:tr w:rsidR="0004610F" w:rsidRPr="00AC78DC" w:rsidTr="0009339C">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04610F" w:rsidRPr="00AC78DC" w:rsidRDefault="002A7D36" w:rsidP="001447A9">
            <w:pPr>
              <w:widowControl/>
              <w:adjustRightInd w:val="0"/>
              <w:snapToGrid w:val="0"/>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3</w:t>
            </w:r>
            <w:r w:rsidR="0004610F" w:rsidRPr="00AC78DC">
              <w:rPr>
                <w:rFonts w:ascii="仿宋_GB2312" w:eastAsia="仿宋_GB2312" w:hAnsi="仿宋_GB2312" w:cs="仿宋_GB2312" w:hint="eastAsia"/>
                <w:bCs/>
                <w:kern w:val="0"/>
                <w:szCs w:val="21"/>
              </w:rPr>
              <w:t>1</w:t>
            </w:r>
          </w:p>
        </w:tc>
        <w:tc>
          <w:tcPr>
            <w:tcW w:w="250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EB62C6">
            <w:pPr>
              <w:widowControl/>
              <w:adjustRightInd w:val="0"/>
              <w:snapToGrid w:val="0"/>
              <w:jc w:val="center"/>
              <w:rPr>
                <w:rFonts w:ascii="仿宋_GB2312" w:eastAsia="仿宋_GB2312" w:hAnsi="仿宋_GB2312" w:cs="仿宋_GB2312" w:hint="eastAsia"/>
                <w:spacing w:val="-4"/>
                <w:kern w:val="0"/>
                <w:szCs w:val="21"/>
              </w:rPr>
            </w:pPr>
            <w:r w:rsidRPr="00AC78DC">
              <w:rPr>
                <w:rFonts w:ascii="仿宋_GB2312" w:eastAsia="仿宋_GB2312" w:hAnsi="仿宋_GB2312" w:cs="仿宋_GB2312" w:hint="eastAsia"/>
                <w:spacing w:val="-4"/>
                <w:kern w:val="0"/>
                <w:szCs w:val="21"/>
              </w:rPr>
              <w:t>对畜禽养殖情况的监督检查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C3109A">
            <w:pPr>
              <w:widowControl/>
              <w:adjustRightInd w:val="0"/>
              <w:snapToGrid w:val="0"/>
              <w:jc w:val="left"/>
              <w:rPr>
                <w:rFonts w:ascii="仿宋_GB2312" w:eastAsia="仿宋_GB2312" w:hAnsi="仿宋_GB2312" w:cs="仿宋_GB2312" w:hint="eastAsia"/>
                <w:spacing w:val="-4"/>
                <w:kern w:val="0"/>
                <w:szCs w:val="21"/>
              </w:rPr>
            </w:pPr>
            <w:r w:rsidRPr="00AC78DC">
              <w:rPr>
                <w:rFonts w:ascii="仿宋_GB2312" w:eastAsia="仿宋_GB2312" w:hAnsi="仿宋_GB2312" w:cs="仿宋_GB2312" w:hint="eastAsia"/>
                <w:kern w:val="0"/>
                <w:szCs w:val="21"/>
              </w:rPr>
              <w:t>本区饲养畜禽的单位</w:t>
            </w:r>
          </w:p>
        </w:tc>
        <w:tc>
          <w:tcPr>
            <w:tcW w:w="165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区农业农村委</w:t>
            </w:r>
          </w:p>
        </w:tc>
        <w:tc>
          <w:tcPr>
            <w:tcW w:w="3969"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501980">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防疫情况、免疫情况、记录档案等</w:t>
            </w:r>
          </w:p>
        </w:tc>
        <w:tc>
          <w:tcPr>
            <w:tcW w:w="851"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60%</w:t>
            </w:r>
          </w:p>
        </w:tc>
        <w:tc>
          <w:tcPr>
            <w:tcW w:w="1433"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22</w:t>
            </w:r>
          </w:p>
        </w:tc>
        <w:tc>
          <w:tcPr>
            <w:tcW w:w="116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4-12月</w:t>
            </w:r>
          </w:p>
        </w:tc>
      </w:tr>
      <w:tr w:rsidR="0004610F"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04610F" w:rsidRPr="00AC78DC" w:rsidRDefault="002A7D36" w:rsidP="001447A9">
            <w:pPr>
              <w:widowControl/>
              <w:adjustRightInd w:val="0"/>
              <w:snapToGrid w:val="0"/>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3</w:t>
            </w:r>
            <w:r w:rsidR="0004610F" w:rsidRPr="00AC78DC">
              <w:rPr>
                <w:rFonts w:ascii="仿宋_GB2312" w:eastAsia="仿宋_GB2312" w:hAnsi="仿宋_GB2312" w:cs="仿宋_GB2312" w:hint="eastAsia"/>
                <w:bCs/>
                <w:kern w:val="0"/>
                <w:szCs w:val="21"/>
              </w:rPr>
              <w:t>2</w:t>
            </w:r>
          </w:p>
        </w:tc>
        <w:tc>
          <w:tcPr>
            <w:tcW w:w="250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EB62C6">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kern w:val="0"/>
                <w:szCs w:val="21"/>
              </w:rPr>
              <w:t>水生野生动物养殖、利用情况的检查</w:t>
            </w:r>
          </w:p>
        </w:tc>
        <w:tc>
          <w:tcPr>
            <w:tcW w:w="231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C3109A">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kern w:val="0"/>
                <w:szCs w:val="21"/>
              </w:rPr>
              <w:t>利用水生野生动物及其制品的事业单位、企业、社会组织</w:t>
            </w:r>
          </w:p>
        </w:tc>
        <w:tc>
          <w:tcPr>
            <w:tcW w:w="165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区农业农村委</w:t>
            </w:r>
          </w:p>
        </w:tc>
        <w:tc>
          <w:tcPr>
            <w:tcW w:w="3969"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501980">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kern w:val="0"/>
                <w:szCs w:val="21"/>
              </w:rPr>
              <w:t>水生野生动物养殖、经营利用情况、记录档案等</w:t>
            </w:r>
          </w:p>
        </w:tc>
        <w:tc>
          <w:tcPr>
            <w:tcW w:w="851"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9-12月</w:t>
            </w:r>
          </w:p>
        </w:tc>
      </w:tr>
      <w:tr w:rsidR="0004610F" w:rsidRPr="00AC78DC" w:rsidTr="00EA755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04610F" w:rsidRPr="00AC78DC" w:rsidRDefault="002A7D36" w:rsidP="001447A9">
            <w:pPr>
              <w:widowControl/>
              <w:adjustRightInd w:val="0"/>
              <w:snapToGrid w:val="0"/>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lastRenderedPageBreak/>
              <w:t>3</w:t>
            </w:r>
            <w:r w:rsidR="0004610F" w:rsidRPr="00AC78DC">
              <w:rPr>
                <w:rFonts w:ascii="仿宋_GB2312" w:eastAsia="仿宋_GB2312" w:hAnsi="仿宋_GB2312" w:cs="仿宋_GB2312" w:hint="eastAsia"/>
                <w:bCs/>
                <w:kern w:val="0"/>
                <w:szCs w:val="21"/>
              </w:rPr>
              <w:t>3</w:t>
            </w:r>
          </w:p>
        </w:tc>
        <w:tc>
          <w:tcPr>
            <w:tcW w:w="250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EB62C6">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农药监督检查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C3109A">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农药生产者、经营者、农药登记试验单位</w:t>
            </w:r>
          </w:p>
        </w:tc>
        <w:tc>
          <w:tcPr>
            <w:tcW w:w="165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区农业农村委</w:t>
            </w:r>
          </w:p>
        </w:tc>
        <w:tc>
          <w:tcPr>
            <w:tcW w:w="3969"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501980">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1.农药标签的检查；2.农药经营主体资质的检查；3.是否销售违禁农药或假农药</w:t>
            </w:r>
          </w:p>
        </w:tc>
        <w:tc>
          <w:tcPr>
            <w:tcW w:w="851"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20%</w:t>
            </w:r>
          </w:p>
        </w:tc>
        <w:tc>
          <w:tcPr>
            <w:tcW w:w="1433"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25</w:t>
            </w:r>
          </w:p>
        </w:tc>
        <w:tc>
          <w:tcPr>
            <w:tcW w:w="116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4-12月</w:t>
            </w:r>
          </w:p>
        </w:tc>
      </w:tr>
      <w:tr w:rsidR="0004610F"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04610F" w:rsidRPr="00AC78DC" w:rsidRDefault="002A7D36" w:rsidP="001447A9">
            <w:pPr>
              <w:widowControl/>
              <w:adjustRightInd w:val="0"/>
              <w:snapToGrid w:val="0"/>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3</w:t>
            </w:r>
            <w:r w:rsidR="0004610F" w:rsidRPr="00AC78DC">
              <w:rPr>
                <w:rFonts w:ascii="仿宋_GB2312" w:eastAsia="仿宋_GB2312" w:hAnsi="仿宋_GB2312" w:cs="仿宋_GB2312" w:hint="eastAsia"/>
                <w:bCs/>
                <w:kern w:val="0"/>
                <w:szCs w:val="21"/>
              </w:rPr>
              <w:t>4</w:t>
            </w:r>
          </w:p>
        </w:tc>
        <w:tc>
          <w:tcPr>
            <w:tcW w:w="250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EB62C6">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种子监督检查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C3109A">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种子生产经营者</w:t>
            </w:r>
          </w:p>
        </w:tc>
        <w:tc>
          <w:tcPr>
            <w:tcW w:w="1655"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区农业农村委</w:t>
            </w:r>
          </w:p>
        </w:tc>
        <w:tc>
          <w:tcPr>
            <w:tcW w:w="3969"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501980">
            <w:pPr>
              <w:widowControl/>
              <w:adjustRightInd w:val="0"/>
              <w:snapToGrid w:val="0"/>
              <w:jc w:val="left"/>
              <w:rPr>
                <w:rFonts w:ascii="仿宋_GB2312" w:eastAsia="仿宋_GB2312" w:hAnsi="仿宋_GB2312" w:cs="仿宋_GB2312" w:hint="eastAsia"/>
                <w:bCs/>
                <w:kern w:val="0"/>
                <w:szCs w:val="21"/>
              </w:rPr>
            </w:pPr>
            <w:r w:rsidRPr="00AC78DC">
              <w:rPr>
                <w:rFonts w:ascii="仿宋_GB2312" w:eastAsia="仿宋_GB2312" w:hAnsi="仿宋_GB2312" w:cs="仿宋_GB2312" w:hint="eastAsia"/>
                <w:szCs w:val="21"/>
              </w:rPr>
              <w:t>1.未经授权，擅自生产经营有新品种权保护品种种子的；2.销售的种子应当包装而没有包装的，销售的种子没有使用说明或者</w:t>
            </w:r>
            <w:proofErr w:type="gramStart"/>
            <w:r w:rsidRPr="00AC78DC">
              <w:rPr>
                <w:rFonts w:ascii="仿宋_GB2312" w:eastAsia="仿宋_GB2312" w:hAnsi="仿宋_GB2312" w:cs="仿宋_GB2312" w:hint="eastAsia"/>
                <w:szCs w:val="21"/>
              </w:rPr>
              <w:t>二维码等</w:t>
            </w:r>
            <w:proofErr w:type="gramEnd"/>
            <w:r w:rsidRPr="00AC78DC">
              <w:rPr>
                <w:rFonts w:ascii="仿宋_GB2312" w:eastAsia="仿宋_GB2312" w:hAnsi="仿宋_GB2312" w:cs="仿宋_GB2312" w:hint="eastAsia"/>
                <w:szCs w:val="21"/>
              </w:rPr>
              <w:t>标签内容不符合规定的，涂改标签的</w:t>
            </w:r>
          </w:p>
        </w:tc>
        <w:tc>
          <w:tcPr>
            <w:tcW w:w="851"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20%</w:t>
            </w:r>
          </w:p>
        </w:tc>
        <w:tc>
          <w:tcPr>
            <w:tcW w:w="1433"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04610F" w:rsidRPr="00AC78DC" w:rsidRDefault="0004610F"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4-12月</w:t>
            </w:r>
          </w:p>
        </w:tc>
      </w:tr>
      <w:tr w:rsidR="0075635D" w:rsidRPr="00AC78DC" w:rsidTr="004E6945">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2A7D36"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35</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对排水户排水水质随机抽</w:t>
            </w:r>
            <w:bookmarkStart w:id="0" w:name="_GoBack"/>
            <w:bookmarkEnd w:id="0"/>
            <w:r w:rsidRPr="00AC78DC">
              <w:rPr>
                <w:rFonts w:ascii="仿宋_GB2312" w:eastAsia="仿宋_GB2312" w:hAnsi="宋体" w:cs="宋体" w:hint="eastAsia"/>
                <w:kern w:val="0"/>
                <w:szCs w:val="21"/>
              </w:rPr>
              <w:t>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仿宋_GB2312" w:hint="eastAsia"/>
                <w:color w:val="000000"/>
                <w:kern w:val="0"/>
                <w:szCs w:val="21"/>
              </w:rPr>
              <w:t>取得《排水许可证》的排水户</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区水</w:t>
            </w:r>
            <w:proofErr w:type="gramStart"/>
            <w:r w:rsidRPr="00AC78DC">
              <w:rPr>
                <w:rFonts w:ascii="仿宋_GB2312" w:eastAsia="仿宋_GB2312" w:hAnsi="宋体" w:cs="宋体" w:hint="eastAsia"/>
                <w:kern w:val="0"/>
                <w:szCs w:val="21"/>
              </w:rPr>
              <w:t>务</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对排水户排入排水设施的污水情况进行检测检查</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1A2F66">
        <w:trPr>
          <w:trHeight w:hRule="exact" w:val="960"/>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2A7D36"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36</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对互联网上网服务营业场所经营单位从事互联网上网服务经营活动的随机抽查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互联网上网服务营业场所经营单位</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 xml:space="preserve">网络文化经营许可证是否符合要求 </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4E6945">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2A7D36"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37</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对企业经营旅行社业务的随机抽查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经营旅行社业务的企业</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经营许可证管理是否符合要求</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8</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4E6945">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r w:rsidR="002A7D36">
              <w:rPr>
                <w:rFonts w:ascii="仿宋_GB2312" w:eastAsia="仿宋_GB2312" w:hAnsi="宋体" w:cs="宋体" w:hint="eastAsia"/>
                <w:kern w:val="0"/>
                <w:szCs w:val="21"/>
              </w:rPr>
              <w:t>8</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对从事导游服务人员的随机抽查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景区景点导游服务人员</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导游执业行为是否规范</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随机检查</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随机检查</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4E6945">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2A7D36"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39</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对旅馆经营行为的随机抽查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旅馆经营企业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一次性用品监管</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1A2F66">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2A7D36"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40</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对歌舞娱乐场所经营行为的随机抽查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歌舞娱乐场所</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歌舞娱乐场所播放表演的节目是否含有禁止内容</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19</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ED7C25">
        <w:trPr>
          <w:trHeight w:hRule="exact" w:val="933"/>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41</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经营高危险性体育项目的随机检查</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高危险性体育项目经营者</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社会体育指导人员和救助人员</w:t>
            </w:r>
            <w:r w:rsidRPr="00AC78DC">
              <w:rPr>
                <w:rFonts w:ascii="仿宋_GB2312" w:eastAsia="仿宋_GB2312" w:hAnsi="宋体" w:cs="宋体" w:hint="eastAsia"/>
                <w:kern w:val="0"/>
                <w:szCs w:val="21"/>
              </w:rPr>
              <w:br/>
              <w:t>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ED7C25">
        <w:trPr>
          <w:trHeight w:val="1125"/>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42</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出版物印刷、复制企业、出版物发行单位经营行为的随机抽</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出版物印刷、复制企业、出版物发行单位</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区文化</w:t>
            </w:r>
            <w:r w:rsidRPr="00AC78DC">
              <w:rPr>
                <w:rFonts w:ascii="仿宋_GB2312" w:eastAsia="仿宋_GB2312" w:hAnsi="宋体" w:cs="宋体" w:hint="eastAsia"/>
                <w:kern w:val="0"/>
                <w:szCs w:val="21"/>
              </w:rPr>
              <w:t>旅游局</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对印刷企业检查是否承印</w:t>
            </w:r>
            <w:r w:rsidRPr="00AC78DC">
              <w:rPr>
                <w:rFonts w:ascii="仿宋_GB2312" w:eastAsia="仿宋_GB2312" w:hAnsi="宋体" w:cs="宋体" w:hint="eastAsia"/>
                <w:kern w:val="0"/>
                <w:szCs w:val="21"/>
              </w:rPr>
              <w:br/>
              <w:t>非法出版物</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75635D" w:rsidRPr="00AC78DC" w:rsidTr="00ED7C25">
        <w:trPr>
          <w:trHeight w:val="1395"/>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43</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公共场所</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住宿场所、沐浴场所、美容美发场所、游泳场所、其他公共场所、集中空调通风系统</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公共场所卫生管理情况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华文仿宋" w:hint="eastAsia"/>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143</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75635D" w:rsidRPr="00AC78DC" w:rsidTr="00ED7C25">
        <w:trPr>
          <w:trHeight w:hRule="exact" w:val="1011"/>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44</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消毒产品</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企业</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消毒产品生产经营情况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ED7C25">
        <w:trPr>
          <w:trHeight w:hRule="exact" w:val="982"/>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45</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学校、托幼机构</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学校、托幼机构</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学校和托幼（育）机构卫生管理情况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华文仿宋" w:hint="eastAsia"/>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ED7C25">
        <w:trPr>
          <w:trHeight w:hRule="exact" w:val="868"/>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4</w:t>
            </w:r>
            <w:r w:rsidR="00755A5A">
              <w:rPr>
                <w:rFonts w:ascii="仿宋_GB2312" w:eastAsia="仿宋_GB2312" w:hAnsi="黑体" w:cs="宋体" w:hint="eastAsia"/>
                <w:bCs/>
                <w:kern w:val="0"/>
                <w:szCs w:val="21"/>
              </w:rPr>
              <w:t>6</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生活饮用水</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二次供水单位、涉水产品生产企业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生活饮用水供水单位和涉及饮用水卫生安全产品生产经营情况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DB6A6E">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华文仿宋" w:cs="仿宋_GB2312" w:hint="eastAsia"/>
                <w:szCs w:val="21"/>
              </w:rPr>
              <w:t>10%</w:t>
            </w:r>
            <w:r w:rsidR="00DB6A6E" w:rsidRPr="00AC78DC">
              <w:rPr>
                <w:rFonts w:ascii="仿宋_GB2312" w:eastAsia="仿宋_GB2312" w:hAnsi="黑体" w:cs="宋体" w:hint="eastAsia"/>
                <w:bCs/>
                <w:kern w:val="0"/>
                <w:szCs w:val="21"/>
              </w:rPr>
              <w:t xml:space="preserve"> </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15</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47</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职业卫生</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存在职业病危害因素的用人单位</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职业病危害项目申报、符合国家职业卫生标准的防护用品的发放、职业病危害因素检测、职业卫生档案和劳动者职业健康监护档案等。</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hint="eastAsia"/>
                <w:szCs w:val="21"/>
              </w:rPr>
              <w:t>4%</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32</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lastRenderedPageBreak/>
              <w:t>48</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放射卫生</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放射诊疗机构</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放射诊疗许可管理情况、放射诊疗场所管理及其防护措施情况、放射诊疗设备管理情况、放射工作人员管理情况、对患者、受检者及其他非放射工作人员的保护情况等。</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ED7C25" w:rsidRDefault="0075635D" w:rsidP="001447A9">
            <w:pPr>
              <w:widowControl/>
              <w:adjustRightInd w:val="0"/>
              <w:snapToGrid w:val="0"/>
              <w:jc w:val="center"/>
              <w:rPr>
                <w:rFonts w:ascii="仿宋_GB2312" w:eastAsia="仿宋_GB2312" w:hAnsi="黑体" w:cs="宋体" w:hint="eastAsia"/>
                <w:bCs/>
                <w:kern w:val="0"/>
                <w:sz w:val="18"/>
                <w:szCs w:val="18"/>
              </w:rPr>
            </w:pPr>
            <w:r w:rsidRPr="00ED7C25">
              <w:rPr>
                <w:rFonts w:ascii="仿宋_GB2312" w:eastAsia="仿宋_GB2312" w:hAnsi="仿宋" w:hint="eastAsia"/>
                <w:sz w:val="18"/>
                <w:szCs w:val="18"/>
              </w:rPr>
              <w:t>开展放射治疗、介入放射学、核医学的放射诊疗机构100%，只开展X射线影像诊断的放射诊疗机构50%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18</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ED7C25">
        <w:trPr>
          <w:trHeight w:val="641"/>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755A5A"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49</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医疗卫生</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医疗机构</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医疗机构依法执业情况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int="eastAsia"/>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50</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ED7C25"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50</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传染病</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医疗卫生机构</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医疗卫生机构预防接种管理、传染病疫情报告和疫情控制、消毒隔离措施落实、医疗废物管理、病原微生物实验室生物安全管理等情况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ED7C25" w:rsidRDefault="0075635D" w:rsidP="00ED7C25">
            <w:pPr>
              <w:jc w:val="center"/>
              <w:rPr>
                <w:rFonts w:ascii="仿宋_GB2312" w:eastAsia="仿宋_GB2312" w:hAnsi="黑体" w:cs="宋体" w:hint="eastAsia"/>
                <w:bCs/>
                <w:kern w:val="0"/>
                <w:sz w:val="18"/>
                <w:szCs w:val="18"/>
              </w:rPr>
            </w:pPr>
            <w:r w:rsidRPr="00ED7C25">
              <w:rPr>
                <w:rFonts w:ascii="仿宋_GB2312" w:eastAsia="仿宋_GB2312" w:hint="eastAsia"/>
                <w:sz w:val="18"/>
                <w:szCs w:val="18"/>
              </w:rPr>
              <w:t>医院100%，基层医疗机构10%，除医疗机构外的其他单位的病原微生物实验室10%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37</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75635D"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75635D" w:rsidRPr="00AC78DC" w:rsidRDefault="00F42C39"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51</w:t>
            </w:r>
          </w:p>
        </w:tc>
        <w:tc>
          <w:tcPr>
            <w:tcW w:w="250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计划生育</w:t>
            </w:r>
          </w:p>
        </w:tc>
        <w:tc>
          <w:tcPr>
            <w:tcW w:w="231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母婴保健以及计划生育技术服务机构</w:t>
            </w:r>
          </w:p>
        </w:tc>
        <w:tc>
          <w:tcPr>
            <w:tcW w:w="1655"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区卫生健康委</w:t>
            </w:r>
          </w:p>
        </w:tc>
        <w:tc>
          <w:tcPr>
            <w:tcW w:w="3969"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母婴保健以及计划生育技术服务机构依法执业情况</w:t>
            </w:r>
          </w:p>
        </w:tc>
        <w:tc>
          <w:tcPr>
            <w:tcW w:w="851"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proofErr w:type="gramStart"/>
            <w:r w:rsidRPr="00AC78DC">
              <w:rPr>
                <w:rFonts w:ascii="仿宋_GB2312" w:eastAsia="仿宋_GB2312" w:hAnsi="黑体" w:cs="宋体" w:hint="eastAsia"/>
                <w:bCs/>
                <w:kern w:val="0"/>
                <w:szCs w:val="21"/>
              </w:rPr>
              <w:t>国抽之外</w:t>
            </w:r>
            <w:proofErr w:type="gramEnd"/>
            <w:r w:rsidRPr="00AC78DC">
              <w:rPr>
                <w:rFonts w:ascii="仿宋_GB2312" w:eastAsia="仿宋_GB2312" w:hAnsi="黑体" w:cs="宋体" w:hint="eastAsia"/>
                <w:bCs/>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75635D" w:rsidRPr="00AC78DC" w:rsidRDefault="0075635D"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4-12月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lastRenderedPageBreak/>
              <w:t>52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小型、微型工贸企业</w:t>
            </w:r>
            <w:proofErr w:type="gramStart"/>
            <w:r w:rsidRPr="00AC78DC">
              <w:rPr>
                <w:rFonts w:ascii="仿宋_GB2312" w:eastAsia="仿宋_GB2312" w:hAnsi="宋体" w:cs="宋体" w:hint="eastAsia"/>
                <w:kern w:val="0"/>
                <w:szCs w:val="21"/>
              </w:rPr>
              <w:t>实企业</w:t>
            </w:r>
            <w:proofErr w:type="gramEnd"/>
            <w:r w:rsidRPr="00AC78DC">
              <w:rPr>
                <w:rFonts w:ascii="仿宋_GB2312" w:eastAsia="仿宋_GB2312" w:hAnsi="宋体" w:cs="宋体" w:hint="eastAsia"/>
                <w:kern w:val="0"/>
                <w:szCs w:val="21"/>
              </w:rPr>
              <w:t>主体责任监督检查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全区小型、微型工贸企业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hint="eastAsia"/>
                <w:szCs w:val="21"/>
              </w:rPr>
              <w:t>区</w:t>
            </w:r>
            <w:proofErr w:type="gramStart"/>
            <w:r w:rsidRPr="00AC78DC">
              <w:rPr>
                <w:rFonts w:ascii="仿宋_GB2312" w:eastAsia="仿宋_GB2312" w:hAnsi="宋体" w:hint="eastAsia"/>
                <w:szCs w:val="21"/>
              </w:rPr>
              <w:t>应急局</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生产经营单位是否落实企业安全生产主体责任，采取安全措施，建立健全全员安全生产责任制和安全生产规章制度</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140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企业公示信息和登记事项抽查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已报送上年度年报的企业（含注册资本实缴制企业、类金融企业）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对市场主体登记注册行为的监管，对市场主体公示信息的监管，自媒体广告内容检查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8200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外国企业常驻代表机构登记事项抽查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已报送上年度年报的外国企业常驻代表机构</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对市场主体登记注册行为的监管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2—6月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个体工商户、农民专业合作社抽查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已报送上年度年报的个体工商户、农民专业合作社</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对市场主体登记注册行为的监管，对市场主体公示信息的监管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900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2—6月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56</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营利性校外培训机构抽查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本区营利性校外培训机构</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对市场主体登记注册行为的监管，对广告活动的监管，对经营者价格行为的监管，对规范培训时间的监管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3800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57</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本区政府出资建设的公共停车场库收费随机抽查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本区政府出资建设的公共停车场库</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对经营者价格行为的监管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58</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本区不动产登记收费随机抽查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本区自然资源确权登记事务中心</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对收费行为的监管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42C3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59</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为非法交易野生动物等违法行为提供交易服务抽查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农副产品市场、花鸟市场、古玩市场、小商品市场</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对野生动植物非法交易相关行为的监管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38</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4—8月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60</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拍卖经营活动抽查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拍卖企业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对拍卖行为的监管，对文物市场违法行为的监管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7—8月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61</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文物经营行为抽查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古玩市场、其他文物经营企业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对文物市场违法行为的监管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7—8月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对电子商务平台经营者履行主体责任的抽查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电子商务平台经营者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电子商务平台经营者制定平台服务协议和交易规则的监管，对电子商务平台经营者公示平台服务协议和交易规则信息的监管，对电子商务平台经营者修改平台服务协议和交易规则的监管，对电子商务经营者区分自营的业务的监管，对电子商务平台经营者提供信用评价的监管，对电子商务经营者对平台内用户管理的监管，对电子商务平台经营者搭售行为的监管，对电子商务经营者登记核验真实信息的监管，对电子商务经营者信息保管的监管，对广告活动的监管，对食品和食用农产品的生产经营者的监管，对婴幼儿配方乳粉、特殊医学用途配方食品经营者的经营活动的监管，对保健食品经营者经营活动的监管，对法定计量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9—10月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电子商务经营者随机抽查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经营类电子商务经营者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对电子商务经营者亮</w:t>
            </w:r>
            <w:proofErr w:type="gramStart"/>
            <w:r w:rsidRPr="00AC78DC">
              <w:rPr>
                <w:rFonts w:ascii="仿宋_GB2312" w:eastAsia="仿宋_GB2312" w:hAnsi="宋体" w:cs="宋体" w:hint="eastAsia"/>
                <w:kern w:val="0"/>
                <w:szCs w:val="21"/>
              </w:rPr>
              <w:t>照亮证</w:t>
            </w:r>
            <w:proofErr w:type="gramEnd"/>
            <w:r w:rsidRPr="00AC78DC">
              <w:rPr>
                <w:rFonts w:ascii="仿宋_GB2312" w:eastAsia="仿宋_GB2312" w:hAnsi="宋体" w:cs="宋体" w:hint="eastAsia"/>
                <w:kern w:val="0"/>
                <w:szCs w:val="21"/>
              </w:rPr>
              <w:t>的监管，对电子商务经营者披露信息的监管，对电子商务经营者向消费者显示搜索结果的监管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4—6月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64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对广告经营者、广告发布者建立、执行广告管理制度等情况的抽查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全市广告经营者、发布者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广告活动的监管（建立并执行相关广告管理制度、虚假广告、违法广告代言活动等的行政检查），对野生动植物非法交易相关行为的监管（为出售、购买、利用野生动物及其制品或者禁止使用的猎捕工具发布广告的行政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4—10月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药品、医疗器械、保健食品、特殊医学用途配方食品广告主发布相关广告的审查批准情况的抽查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全市申请药品、医疗器械、保健食品、特殊医学用途配方食品广告审查的企业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对广告活动的监管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7—9月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66</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对生产领域的产品质量进行监督抽查*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纳入产品质量监督抽查方案的本区生产企业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对产品质量安全的监管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67</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对生产领域的食品相关产品质量进行监督抽查*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纳入食品相关产品质量监督抽查方案的本区生产企业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对食品相关产品质量安全的监管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9</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68</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对食品相关产品生产许可企业进行行政检查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全区告知承诺取得食品相关产品生产许可证的企业全覆盖例行检查</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对实施生产许可管理的食品相关产品的监管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69</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对食品相关产品生产活动进行行政检查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全区食品相关产品生产许可证获证企业证后监管</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对食品相关产品生产企业的生产活动的监管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D221D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70</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对通过告知承诺取得生产许可证的企业的检查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全区首次通过告知承诺取得生产许可证的企业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对市场主体承诺真实性的检查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71</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食品生产企业随机抽查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获证食品生产企业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对食品（含食品添加剂，不含特殊食品）生产企业的食品生产活动的监管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69</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食品生产加工小作坊随机抽查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获准产</w:t>
            </w:r>
            <w:proofErr w:type="gramStart"/>
            <w:r w:rsidRPr="00AC78DC">
              <w:rPr>
                <w:rFonts w:ascii="仿宋_GB2312" w:eastAsia="仿宋_GB2312" w:hAnsi="宋体" w:cs="宋体" w:hint="eastAsia"/>
                <w:kern w:val="0"/>
                <w:szCs w:val="21"/>
              </w:rPr>
              <w:t>证食品</w:t>
            </w:r>
            <w:proofErr w:type="gramEnd"/>
            <w:r w:rsidRPr="00AC78DC">
              <w:rPr>
                <w:rFonts w:ascii="仿宋_GB2312" w:eastAsia="仿宋_GB2312" w:hAnsi="宋体" w:cs="宋体" w:hint="eastAsia"/>
                <w:kern w:val="0"/>
                <w:szCs w:val="21"/>
              </w:rPr>
              <w:t>生产加工小作坊</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对食品生产加工小作坊的食品安全的监管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食品生产企业承诺真实性抽查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采用承诺告知获得食品生产许可证的企业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对市场主体承诺真实性的检查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9月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餐饮服务单位抽查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餐饮服务提供者（除集体用餐配送单位、中央厨房、学校食堂、养老院食堂）</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对食品和食用农产品的生产经营者的监管，对餐饮服务食品安全的监管，对餐饮业经营者的监管，对餐饮服务生活垃圾的监管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酒类商品经营者抽查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酒类商品经营者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对从事酒类零售业务活动的经营者的监管，对从事酒类批发业务活动的经营者的监管，对酒类商品批发许可的监管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76</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spacing w:val="-4"/>
                <w:kern w:val="0"/>
                <w:szCs w:val="21"/>
              </w:rPr>
              <w:t>集体用餐单位抽查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学校、幼托机构、养老机构食堂等集中用餐单位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对集体用餐单位的监管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198</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77</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集体用餐配送单位抽查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集体用餐配送单位、中央厨房</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对集体用餐配送单位的监管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78</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食用农产品销售市场抽查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食用农产品集中交易市场开办者、食用农产品销售者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对食用农产品市场销售质量安全的监管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79</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一般风险食品销售抽查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除风险</w:t>
            </w:r>
            <w:proofErr w:type="gramEnd"/>
            <w:r w:rsidRPr="00AC78DC">
              <w:rPr>
                <w:rFonts w:ascii="仿宋_GB2312" w:eastAsia="仿宋_GB2312" w:hAnsi="宋体" w:cs="宋体" w:hint="eastAsia"/>
                <w:kern w:val="0"/>
                <w:szCs w:val="21"/>
              </w:rPr>
              <w:t>等级为D</w:t>
            </w:r>
            <w:proofErr w:type="gramStart"/>
            <w:r w:rsidRPr="00AC78DC">
              <w:rPr>
                <w:rFonts w:ascii="仿宋_GB2312" w:eastAsia="仿宋_GB2312" w:hAnsi="宋体" w:cs="宋体" w:hint="eastAsia"/>
                <w:kern w:val="0"/>
                <w:szCs w:val="21"/>
              </w:rPr>
              <w:t>级外的</w:t>
            </w:r>
            <w:proofErr w:type="gramEnd"/>
            <w:r w:rsidRPr="00AC78DC">
              <w:rPr>
                <w:rFonts w:ascii="仿宋_GB2312" w:eastAsia="仿宋_GB2312" w:hAnsi="宋体" w:cs="宋体" w:hint="eastAsia"/>
                <w:kern w:val="0"/>
                <w:szCs w:val="21"/>
              </w:rPr>
              <w:t>食品销售者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对食品和食用农产品的生产经营者的监管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80</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特殊食品销售抽查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特殊食品（保健食品、特殊医学用途配方食品、婴幼儿配方食品）经营者（含入网特殊食品经营者）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对婴幼儿配方乳粉、特殊医学用途配方食品经营者的经营活动的监管，对保健食品经营者经营活动的监管，自媒体广告内容检查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1447A9">
        <w:trPr>
          <w:trHeight w:hRule="exact" w:val="805"/>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0B43D9"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81</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食品安全监督抽检*</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市场在</w:t>
            </w:r>
            <w:proofErr w:type="gramStart"/>
            <w:r w:rsidRPr="00AC78DC">
              <w:rPr>
                <w:rFonts w:ascii="仿宋_GB2312" w:eastAsia="仿宋_GB2312" w:hAnsi="宋体" w:cs="宋体" w:hint="eastAsia"/>
                <w:kern w:val="0"/>
                <w:szCs w:val="21"/>
              </w:rPr>
              <w:t>售食品</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对生产经营食品的抽样检验</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3500件食品样品</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特种设备使用单位随机抽查</w:t>
            </w:r>
            <w:r w:rsidRPr="00AC78DC">
              <w:rPr>
                <w:rFonts w:ascii="仿宋_GB2312" w:eastAsia="仿宋_GB2312" w:hAnsi="宋体" w:cs="宋体" w:hint="eastAsia"/>
                <w:kern w:val="0"/>
                <w:szCs w:val="21"/>
              </w:rPr>
              <w:t>*</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特种设备使用单位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对单位的特种设备使用登记行为的监管，对个人的特种设备作业人员行为的监管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350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计量标准随机抽查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计量标准建标单位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对通过计量标准建标考核单位计量标准器具的监管，对授权的法定计量检定机构的监管，对市场主体承诺真实性的检查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计量器具产品质量、商品量、能效水效标</w:t>
            </w:r>
            <w:proofErr w:type="gramStart"/>
            <w:r w:rsidRPr="00AC78DC">
              <w:rPr>
                <w:rFonts w:ascii="仿宋_GB2312" w:eastAsia="仿宋_GB2312" w:hAnsi="宋体" w:cs="宋体" w:hint="eastAsia"/>
                <w:kern w:val="0"/>
                <w:szCs w:val="21"/>
              </w:rPr>
              <w:t>识产品</w:t>
            </w:r>
            <w:proofErr w:type="gramEnd"/>
            <w:r w:rsidRPr="00AC78DC">
              <w:rPr>
                <w:rFonts w:ascii="仿宋_GB2312" w:eastAsia="仿宋_GB2312" w:hAnsi="宋体" w:cs="宋体" w:hint="eastAsia"/>
                <w:kern w:val="0"/>
                <w:szCs w:val="21"/>
              </w:rPr>
              <w:t>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计量器具、商品、能效水效标</w:t>
            </w:r>
            <w:proofErr w:type="gramStart"/>
            <w:r w:rsidRPr="00AC78DC">
              <w:rPr>
                <w:rFonts w:ascii="仿宋_GB2312" w:eastAsia="仿宋_GB2312" w:hAnsi="宋体" w:cs="宋体" w:hint="eastAsia"/>
                <w:kern w:val="0"/>
                <w:szCs w:val="21"/>
              </w:rPr>
              <w:t>识产品</w:t>
            </w:r>
            <w:proofErr w:type="gramEnd"/>
            <w:r w:rsidRPr="00AC78DC">
              <w:rPr>
                <w:rFonts w:ascii="仿宋_GB2312" w:eastAsia="仿宋_GB2312" w:hAnsi="宋体" w:cs="宋体" w:hint="eastAsia"/>
                <w:kern w:val="0"/>
                <w:szCs w:val="21"/>
              </w:rPr>
              <w:t>生产、销售企业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计量器具型式批准的监管，对市场主体承诺真实性的检查，对定量包装商品的计量的监管，对商品包装的监管，对列入《中华人民共和国实施水效标识的产品目录》的产品水效标识计量的监管，对列入《中华人民共和国实行能源效率标识的产品目录》的用能产品能效标识计量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25批次产品</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85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在用计量器具及零售商品计量随机抽查（集贸市场、眼镜制配企业）</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企业、事业单位、个体工商户及其他经营者（其中零售商品为以重量结算的食品、金银饰品）</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对计量器具及计量活动的监管，对非法定计量单位的计量器具的监管，对商品包装的监管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仿宋_GB2312" w:cs="仿宋_GB2312" w:hint="eastAsia"/>
                <w:kern w:val="0"/>
                <w:szCs w:val="21"/>
              </w:rPr>
              <w:t>2—11月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86</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在用计量器具及零售商品计量随机抽查（加油站、医疗机构）</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企业、事业单位、个体工商户及其他经营者（其中零售商品为以重量结算的食品、金银饰品）</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对计量器具及计量活动的监管，对非法定计量单位的计量器具的监管，对商品包装的监管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23</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87</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在用计量器具及零售商品计量随机抽查（超市、餐饮企业）</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企业、事业单位、个体工商户及其他经营者（其中零售商品为以重量结算的食品、金银饰品）</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对计量器具及计量活动的监管，对非法定计量单位的计量器具的监管，对商品包装的监管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50</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88</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型式批准（含标准物质）随机抽查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在我国制造、销售、进口计量器具（含标准物质）的企业、事业单位、个体工商户及其他经营者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对计量器具型式批准的监管，对进口计量器具型式批准的监管，对国家标准物质研制、生产单位的国家标准物质质量和生产条件的监管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14</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89</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能效、水效标识符合性随机抽查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能效、水效标</w:t>
            </w:r>
            <w:proofErr w:type="gramStart"/>
            <w:r w:rsidRPr="00AC78DC">
              <w:rPr>
                <w:rFonts w:ascii="仿宋_GB2312" w:eastAsia="仿宋_GB2312" w:hAnsi="宋体" w:cs="宋体" w:hint="eastAsia"/>
                <w:kern w:val="0"/>
                <w:szCs w:val="21"/>
              </w:rPr>
              <w:t>识产品</w:t>
            </w:r>
            <w:proofErr w:type="gramEnd"/>
            <w:r w:rsidRPr="00AC78DC">
              <w:rPr>
                <w:rFonts w:ascii="仿宋_GB2312" w:eastAsia="仿宋_GB2312" w:hAnsi="宋体" w:cs="宋体" w:hint="eastAsia"/>
                <w:kern w:val="0"/>
                <w:szCs w:val="21"/>
              </w:rPr>
              <w:t>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对列入《中华人民共和国实施水效标识的产品目录》的产品水效标识计量的监管，对列入《中华人民共和国实行能源效率标识的产品目录》的用能产品能效标识计量的监管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F81E2A"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90</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能源计量随机抽查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重点用能单位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对中华人民共和国境内用能单位从事能源计量活动实施能源计量的监管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14</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91</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粮食收购用计量器具随机抽查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粮食收购企业、个体工商户及其他经营者</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对计量器具及计量活动的监管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26</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3-11月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对制作、销售的公共信息图形标志的行政检查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本区相关企业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对制作、销售公共信息图形标志的行政监管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9—11月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团体标准自我声明随机抽查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本区社会团体</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对团体标准自我声明公开的监管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tabs>
                <w:tab w:val="left" w:pos="257"/>
              </w:tabs>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3—5月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企业标准自我声明随机抽查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本区相关企业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对企业标准自我声明公开的监管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5—10月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商品条码随机抽查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商品条码使用企业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对企业商品条码有效性的监管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12</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5—10月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96</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强制性认证活动检查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强制性产品认证获证组织</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对认证机构认证活动和认证结果的监管，对强制性产品认证目录内产品的监管，对认证从业人员的监管；对认证证书和认证标志的监管，对指定认证机构和实验室的强制性产品认证、检验检测活动及结果的监管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2-3</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97</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管理体系认证活动获证组织监督检查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质量管理体系认证活动获证组织（中高风险）</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对认证机构认证活动和认证结果的监管，对认证从业人员的监管，对认证证书和认证标志的监管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3-4</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98</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有机产品认证获证组织监督检查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有机产品认证获证组织</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对有机产品认证的监管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99</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检验检测机构随机抽查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本区获得资质认定许可的检验检测机构</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对检验检测机构及其活动的监管</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100</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一类医疗器械生产企业检查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一类医疗器械生产企业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是否违反《医疗器械生产质量管理规范》开展生产活动</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6—11月</w:t>
            </w:r>
          </w:p>
        </w:tc>
      </w:tr>
      <w:tr w:rsidR="00BB55E9"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101</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化妆品安全抽查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三级化妆品经营使用单位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化妆品资质、标签、使用期限、进货查验记录的检查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6-7月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102</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2022年商标使用行为的检查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spacing w:val="-4"/>
                <w:kern w:val="0"/>
                <w:szCs w:val="21"/>
              </w:rPr>
              <w:t>2021年发生商标侵权违法行为的企业、个体工商户、农民专业合作社；集体商标、证明商标（含地理标志）企业、协会及其他团体组织；本区经营范围中含有“商标印制”的企业</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商标使用行为的检查，集体商标、证明商标（含地理标志）使用行为的检查，商标印制行为的检查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3—11月</w:t>
            </w:r>
          </w:p>
        </w:tc>
      </w:tr>
      <w:tr w:rsidR="00BB55E9" w:rsidRPr="00AC78DC" w:rsidTr="001447A9">
        <w:trPr>
          <w:trHeight w:val="841"/>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103</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2022年专利真实性监督检查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专利试点示范单位</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专利证书、专利文件或专利申请文件真实性的检查，产品专利宣传真实性的检查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10—11月</w:t>
            </w:r>
          </w:p>
        </w:tc>
      </w:tr>
      <w:tr w:rsidR="00BB55E9"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104</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2022年专利代理监督检查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经国家知识产权局许可的专利代理机构</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专利代理机构主体资格和执业资质检查，专利代理机构设立、变更、注销分支机构情况的检查，专利代理机构、专利代理师执业行为检查，专利代理机构年度报告和信息公示情况核查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10—11月</w:t>
            </w:r>
          </w:p>
        </w:tc>
      </w:tr>
      <w:tr w:rsidR="00BB55E9" w:rsidRPr="00AC78DC" w:rsidTr="001447A9">
        <w:trPr>
          <w:trHeight w:val="816"/>
          <w:jc w:val="center"/>
        </w:trPr>
        <w:tc>
          <w:tcPr>
            <w:tcW w:w="594" w:type="dxa"/>
            <w:tcBorders>
              <w:top w:val="single" w:sz="4" w:space="0" w:color="auto"/>
              <w:left w:val="single" w:sz="4" w:space="0" w:color="auto"/>
              <w:bottom w:val="single" w:sz="4" w:space="0" w:color="auto"/>
              <w:right w:val="single" w:sz="4" w:space="0" w:color="auto"/>
            </w:tcBorders>
            <w:vAlign w:val="center"/>
          </w:tcPr>
          <w:p w:rsidR="00BB55E9"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105</w:t>
            </w:r>
          </w:p>
        </w:tc>
        <w:tc>
          <w:tcPr>
            <w:tcW w:w="250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2022年商标代理行为的检查</w:t>
            </w:r>
          </w:p>
        </w:tc>
        <w:tc>
          <w:tcPr>
            <w:tcW w:w="231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经国家知识产权局商标局备案的商标代理机构</w:t>
            </w:r>
          </w:p>
        </w:tc>
        <w:tc>
          <w:tcPr>
            <w:tcW w:w="1655"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区市场监管局</w:t>
            </w:r>
          </w:p>
        </w:tc>
        <w:tc>
          <w:tcPr>
            <w:tcW w:w="3969"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商标代理行为的检查</w:t>
            </w:r>
          </w:p>
        </w:tc>
        <w:tc>
          <w:tcPr>
            <w:tcW w:w="851"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433"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w:t>
            </w:r>
          </w:p>
        </w:tc>
        <w:tc>
          <w:tcPr>
            <w:tcW w:w="1164" w:type="dxa"/>
            <w:tcBorders>
              <w:top w:val="single" w:sz="4" w:space="0" w:color="auto"/>
              <w:left w:val="single" w:sz="4" w:space="0" w:color="auto"/>
              <w:bottom w:val="single" w:sz="4" w:space="0" w:color="auto"/>
              <w:right w:val="single" w:sz="4" w:space="0" w:color="auto"/>
            </w:tcBorders>
            <w:vAlign w:val="center"/>
          </w:tcPr>
          <w:p w:rsidR="00BB55E9" w:rsidRPr="00AC78DC" w:rsidRDefault="00BB55E9"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7—11月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lastRenderedPageBreak/>
              <w:t>1</w:t>
            </w:r>
            <w:r w:rsidR="00A821EE">
              <w:rPr>
                <w:rFonts w:ascii="仿宋_GB2312" w:eastAsia="仿宋_GB2312" w:hAnsi="黑体" w:cs="宋体" w:hint="eastAsia"/>
                <w:bCs/>
                <w:kern w:val="0"/>
                <w:szCs w:val="21"/>
              </w:rPr>
              <w:t>06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夏季游泳场所开放检查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持证开放游泳场所</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区体育局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经营许可证悬挂情况、经营范围是否符合、救生员在岗情况、从业人员持证情况、卫生情况、设施设备情况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7-8月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107</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攀岩场所开放检查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spacing w:val="-4"/>
                <w:kern w:val="0"/>
                <w:szCs w:val="21"/>
              </w:rPr>
              <w:t>持证开放攀岩场所</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区体育局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经营许可证悬挂情况、经营范围是否符合、社会体育指导员（攀岩）在岗情况、从业人员持证情况、设施设备情况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Theme="minorEastAsia" w:cs="宋体" w:hint="eastAsia"/>
                <w:bCs/>
                <w:kern w:val="0"/>
                <w:szCs w:val="21"/>
              </w:rPr>
            </w:pPr>
            <w:r w:rsidRPr="00AC78DC">
              <w:rPr>
                <w:rFonts w:ascii="仿宋_GB2312" w:eastAsia="仿宋_GB2312" w:hAnsiTheme="minorEastAsia" w:cs="宋体" w:hint="eastAsia"/>
                <w:bCs/>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Theme="minorEastAsia" w:cs="宋体" w:hint="eastAsia"/>
                <w:bCs/>
                <w:kern w:val="0"/>
                <w:szCs w:val="21"/>
              </w:rPr>
            </w:pPr>
            <w:r w:rsidRPr="00AC78DC">
              <w:rPr>
                <w:rFonts w:ascii="仿宋_GB2312" w:eastAsia="仿宋_GB2312" w:hAnsiTheme="minorEastAsia" w:cs="宋体" w:hint="eastAsia"/>
                <w:bCs/>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08</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proofErr w:type="gramStart"/>
            <w:r w:rsidRPr="00AC78DC">
              <w:rPr>
                <w:rFonts w:ascii="仿宋_GB2312" w:eastAsia="仿宋_GB2312" w:hAnsi="宋体" w:cs="宋体" w:hint="eastAsia"/>
                <w:spacing w:val="-4"/>
                <w:kern w:val="0"/>
                <w:szCs w:val="21"/>
              </w:rPr>
              <w:t>崇明区</w:t>
            </w:r>
            <w:proofErr w:type="gramEnd"/>
            <w:r w:rsidRPr="00AC78DC">
              <w:rPr>
                <w:rFonts w:ascii="仿宋_GB2312" w:eastAsia="仿宋_GB2312" w:hAnsi="宋体" w:cs="宋体" w:hint="eastAsia"/>
                <w:spacing w:val="-4"/>
                <w:kern w:val="0"/>
                <w:szCs w:val="21"/>
              </w:rPr>
              <w:t>统计局2022年统计执法双随机抽查工作计划</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统计调查对象</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区统计局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调查对象依法设置原始记录、统计台</w:t>
            </w:r>
            <w:proofErr w:type="gramStart"/>
            <w:r w:rsidRPr="00AC78DC">
              <w:rPr>
                <w:rFonts w:ascii="仿宋_GB2312" w:eastAsia="仿宋_GB2312" w:hAnsi="宋体" w:cs="宋体" w:hint="eastAsia"/>
                <w:kern w:val="0"/>
                <w:szCs w:val="21"/>
              </w:rPr>
              <w:t>账情况</w:t>
            </w:r>
            <w:proofErr w:type="gramEnd"/>
            <w:r w:rsidRPr="00AC78DC">
              <w:rPr>
                <w:rFonts w:ascii="仿宋_GB2312" w:eastAsia="仿宋_GB2312" w:hAnsi="宋体" w:cs="宋体" w:hint="eastAsia"/>
                <w:kern w:val="0"/>
                <w:szCs w:val="21"/>
              </w:rPr>
              <w:t>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09</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定点医疗机构随机抽查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定点医疗机构</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区医疗保障局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医疗保险定点医疗机构监督检查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110</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长护险居家</w:t>
            </w:r>
            <w:proofErr w:type="gramEnd"/>
            <w:r w:rsidRPr="00AC78DC">
              <w:rPr>
                <w:rFonts w:ascii="仿宋_GB2312" w:eastAsia="仿宋_GB2312" w:hAnsi="宋体" w:cs="宋体" w:hint="eastAsia"/>
                <w:kern w:val="0"/>
                <w:szCs w:val="21"/>
              </w:rPr>
              <w:t>机构随机抽查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长护险居家</w:t>
            </w:r>
            <w:proofErr w:type="gramEnd"/>
            <w:r w:rsidRPr="00AC78DC">
              <w:rPr>
                <w:rFonts w:ascii="仿宋_GB2312" w:eastAsia="仿宋_GB2312" w:hAnsi="宋体" w:cs="宋体" w:hint="eastAsia"/>
                <w:kern w:val="0"/>
                <w:szCs w:val="21"/>
              </w:rPr>
              <w:t>服务机构</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区医疗保障局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长护险居家</w:t>
            </w:r>
            <w:proofErr w:type="gramEnd"/>
            <w:r w:rsidRPr="00AC78DC">
              <w:rPr>
                <w:rFonts w:ascii="仿宋_GB2312" w:eastAsia="仿宋_GB2312" w:hAnsi="宋体" w:cs="宋体" w:hint="eastAsia"/>
                <w:kern w:val="0"/>
                <w:szCs w:val="21"/>
              </w:rPr>
              <w:t>服务机构疑点数据监督检查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111</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长</w:t>
            </w:r>
            <w:proofErr w:type="gramStart"/>
            <w:r w:rsidRPr="00AC78DC">
              <w:rPr>
                <w:rFonts w:ascii="仿宋_GB2312" w:eastAsia="仿宋_GB2312" w:hAnsi="宋体" w:cs="宋体" w:hint="eastAsia"/>
                <w:kern w:val="0"/>
                <w:szCs w:val="21"/>
              </w:rPr>
              <w:t>护险住养机构</w:t>
            </w:r>
            <w:proofErr w:type="gramEnd"/>
            <w:r w:rsidRPr="00AC78DC">
              <w:rPr>
                <w:rFonts w:ascii="仿宋_GB2312" w:eastAsia="仿宋_GB2312" w:hAnsi="宋体" w:cs="宋体" w:hint="eastAsia"/>
                <w:kern w:val="0"/>
                <w:szCs w:val="21"/>
              </w:rPr>
              <w:t>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长</w:t>
            </w:r>
            <w:proofErr w:type="gramStart"/>
            <w:r w:rsidRPr="00AC78DC">
              <w:rPr>
                <w:rFonts w:ascii="仿宋_GB2312" w:eastAsia="仿宋_GB2312" w:hAnsi="宋体" w:cs="宋体" w:hint="eastAsia"/>
                <w:kern w:val="0"/>
                <w:szCs w:val="21"/>
              </w:rPr>
              <w:t>护险住养机构</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区医疗保障局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长</w:t>
            </w:r>
            <w:proofErr w:type="gramStart"/>
            <w:r w:rsidRPr="00AC78DC">
              <w:rPr>
                <w:rFonts w:ascii="仿宋_GB2312" w:eastAsia="仿宋_GB2312" w:hAnsi="宋体" w:cs="宋体" w:hint="eastAsia"/>
                <w:kern w:val="0"/>
                <w:szCs w:val="21"/>
              </w:rPr>
              <w:t>护险住养机构</w:t>
            </w:r>
            <w:proofErr w:type="gramEnd"/>
            <w:r w:rsidRPr="00AC78DC">
              <w:rPr>
                <w:rFonts w:ascii="仿宋_GB2312" w:eastAsia="仿宋_GB2312" w:hAnsi="宋体" w:cs="宋体" w:hint="eastAsia"/>
                <w:kern w:val="0"/>
                <w:szCs w:val="21"/>
              </w:rPr>
              <w:t>疑点数据监督检查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112</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内设医疗机构随机抽查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内设医疗机构</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区医疗保障局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医疗保险定点医疗机构监督检查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kern w:val="0"/>
                <w:szCs w:val="21"/>
              </w:rPr>
            </w:pPr>
            <w:r>
              <w:rPr>
                <w:rFonts w:ascii="仿宋_GB2312" w:eastAsia="仿宋_GB2312" w:hAnsi="宋体" w:cs="宋体" w:hint="eastAsia"/>
                <w:kern w:val="0"/>
                <w:szCs w:val="21"/>
              </w:rPr>
              <w:t>113</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定点零售药店随机抽查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定点零售药店</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区医疗保障局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proofErr w:type="gramStart"/>
            <w:r w:rsidRPr="00AC78DC">
              <w:rPr>
                <w:rFonts w:ascii="仿宋_GB2312" w:eastAsia="仿宋_GB2312" w:hAnsi="宋体" w:cs="宋体" w:hint="eastAsia"/>
                <w:kern w:val="0"/>
                <w:szCs w:val="21"/>
              </w:rPr>
              <w:t>医</w:t>
            </w:r>
            <w:proofErr w:type="gramEnd"/>
            <w:r w:rsidRPr="00AC78DC">
              <w:rPr>
                <w:rFonts w:ascii="仿宋_GB2312" w:eastAsia="仿宋_GB2312" w:hAnsi="宋体" w:cs="宋体" w:hint="eastAsia"/>
                <w:kern w:val="0"/>
                <w:szCs w:val="21"/>
              </w:rPr>
              <w:t>保定点零售药店疑点数据监督检查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14</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公益林养护质量随机抽查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各乡镇及相关单位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以年度经营管理活动情况为基础，负责所辖区域内公益林的年度检查工作</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27</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lastRenderedPageBreak/>
              <w:t>115</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森林防火随机抽查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spacing w:val="-4"/>
                <w:kern w:val="0"/>
                <w:szCs w:val="21"/>
              </w:rPr>
              <w:t>各乡镇及相关单位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森林防火的监督和管理工作</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27</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对林草部门管理的野生植物利用的行政检查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野生植物经营利用者</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行政审批许可书；台账</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117</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对自然保护地的行政检查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在自然保护地内开展活动的单位和个人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行政审批许可书；是否按照审批许可开展活动</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118</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对野生动物及其产品人工繁育单位或个人的行政检查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野生动物及其产品人工繁育单位或个人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行政审批许可书；是否按照审批许可开展活动；疫源疫病防控情况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119</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对野生动物及其产品捕猎单位或个人的行政检查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野生动物及其产品捕猎单位或个人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行政审批许可书；是否按照审批许可开展活动；</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120</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对野生动物及其产品经营利用单位或个人的行政检查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野生动物及其产品经营利用单位或个人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行政审批许可书；是否按照审批许可开展活动；</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121</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对崇明禁猎区的行政检查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崇明禁猎区内单位和个人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是否存在非法狩猎现象；养护责任单位是否开展巡护并建立巡护档案</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60%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122</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对野生动物收容救护单位的检查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野生动物收容救护单位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是否建立台账；是否存在以收容救护为名贩卖野生动物的情况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123</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bCs/>
                <w:kern w:val="0"/>
                <w:szCs w:val="21"/>
              </w:rPr>
              <w:t>产地检疫检查</w:t>
            </w:r>
            <w:r w:rsidRPr="00AC78DC">
              <w:rPr>
                <w:rFonts w:ascii="仿宋_GB2312" w:eastAsia="仿宋_GB2312" w:hAnsi="宋体" w:cs="宋体" w:hint="eastAsia"/>
                <w:spacing w:val="-4"/>
                <w:kern w:val="0"/>
                <w:szCs w:val="21"/>
              </w:rPr>
              <w:t>使用随机抽查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ind w:firstLineChars="100" w:firstLine="202"/>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种苗繁殖基地</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种苗繁殖基地是否有病虫害</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lastRenderedPageBreak/>
              <w:t>124</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宋体" w:cs="宋体" w:hint="eastAsia"/>
                <w:bCs/>
                <w:kern w:val="0"/>
                <w:szCs w:val="21"/>
              </w:rPr>
              <w:t>调运检疫检查</w:t>
            </w:r>
            <w:r w:rsidRPr="00AC78DC">
              <w:rPr>
                <w:rFonts w:ascii="仿宋_GB2312" w:eastAsia="仿宋_GB2312" w:hAnsi="宋体" w:cs="宋体" w:hint="eastAsia"/>
                <w:spacing w:val="-4"/>
                <w:kern w:val="0"/>
                <w:szCs w:val="21"/>
              </w:rPr>
              <w:t>使用随机抽查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spacing w:val="-4"/>
                <w:kern w:val="0"/>
                <w:szCs w:val="21"/>
              </w:rPr>
              <w:t>调运人</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黑体" w:cs="宋体" w:hint="eastAsia"/>
                <w:bCs/>
                <w:kern w:val="0"/>
                <w:szCs w:val="21"/>
              </w:rPr>
            </w:pPr>
            <w:r w:rsidRPr="00AC78DC">
              <w:rPr>
                <w:rFonts w:ascii="仿宋_GB2312" w:eastAsia="仿宋_GB2312" w:hAnsi="宋体" w:cs="宋体" w:hint="eastAsia"/>
                <w:kern w:val="0"/>
                <w:szCs w:val="21"/>
              </w:rPr>
              <w:t>调运苗木是否有病虫害</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12</w:t>
            </w:r>
            <w:r w:rsidR="00A821EE">
              <w:rPr>
                <w:rFonts w:ascii="仿宋_GB2312" w:eastAsia="仿宋_GB2312" w:hAnsi="仿宋_GB2312" w:cs="仿宋_GB2312" w:hint="eastAsia"/>
                <w:bCs/>
                <w:kern w:val="0"/>
                <w:szCs w:val="21"/>
              </w:rPr>
              <w:t>5</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bCs/>
                <w:kern w:val="0"/>
                <w:szCs w:val="21"/>
              </w:rPr>
            </w:pPr>
            <w:r w:rsidRPr="00AC78DC">
              <w:rPr>
                <w:rFonts w:ascii="仿宋_GB2312" w:eastAsia="仿宋_GB2312" w:hAnsi="宋体" w:cs="宋体" w:hint="eastAsia"/>
                <w:kern w:val="0"/>
                <w:szCs w:val="21"/>
              </w:rPr>
              <w:t>苗木质量检查使用随机抽查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1）量是否不低于（DB31/T1038-2017）二级</w:t>
            </w:r>
            <w:proofErr w:type="gramStart"/>
            <w:r w:rsidRPr="00AC78DC">
              <w:rPr>
                <w:rFonts w:ascii="仿宋_GB2312" w:eastAsia="仿宋_GB2312" w:hAnsi="宋体" w:cs="宋体" w:hint="eastAsia"/>
                <w:kern w:val="0"/>
                <w:szCs w:val="21"/>
              </w:rPr>
              <w:t>苗标准</w:t>
            </w:r>
            <w:proofErr w:type="gramEnd"/>
            <w:r w:rsidRPr="00AC78DC">
              <w:rPr>
                <w:rFonts w:ascii="仿宋_GB2312" w:eastAsia="仿宋_GB2312" w:hAnsi="宋体" w:cs="宋体" w:hint="eastAsia"/>
                <w:kern w:val="0"/>
                <w:szCs w:val="21"/>
              </w:rPr>
              <w:t>2）是否具有林木种子生产经营许可证3）是否具有苗木标签</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30%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bCs/>
                <w:kern w:val="0"/>
                <w:szCs w:val="21"/>
              </w:rPr>
            </w:pPr>
            <w:r w:rsidRPr="00AC78DC">
              <w:rPr>
                <w:rFonts w:ascii="仿宋_GB2312" w:eastAsia="仿宋_GB2312" w:hAnsi="仿宋_GB2312" w:cs="仿宋_GB2312" w:hint="eastAsia"/>
                <w:bCs/>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126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林地行政许可</w:t>
            </w:r>
            <w:r w:rsidRPr="00AC78DC">
              <w:rPr>
                <w:rFonts w:ascii="仿宋_GB2312" w:eastAsia="仿宋_GB2312" w:hAnsi="宋体" w:cs="宋体" w:hint="eastAsia"/>
                <w:spacing w:val="-4"/>
                <w:kern w:val="0"/>
                <w:szCs w:val="21"/>
              </w:rPr>
              <w:t>使用单位随机抽查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林地行政许可</w:t>
            </w:r>
            <w:r w:rsidRPr="00AC78DC">
              <w:rPr>
                <w:rFonts w:ascii="仿宋_GB2312" w:eastAsia="仿宋_GB2312" w:hAnsi="宋体" w:cs="宋体" w:hint="eastAsia"/>
                <w:spacing w:val="-4"/>
                <w:kern w:val="0"/>
                <w:szCs w:val="21"/>
              </w:rPr>
              <w:t>使用单位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w:t>
            </w:r>
            <w:proofErr w:type="gramStart"/>
            <w:r w:rsidRPr="00AC78DC">
              <w:rPr>
                <w:rFonts w:ascii="仿宋_GB2312" w:eastAsia="仿宋_GB2312" w:hAnsi="宋体" w:cs="宋体" w:hint="eastAsia"/>
                <w:kern w:val="0"/>
                <w:szCs w:val="21"/>
              </w:rPr>
              <w:t>绿化市容</w:t>
            </w:r>
            <w:proofErr w:type="gramEnd"/>
            <w:r w:rsidRPr="00AC78DC">
              <w:rPr>
                <w:rFonts w:ascii="仿宋_GB2312" w:eastAsia="仿宋_GB2312" w:hAnsi="宋体" w:cs="宋体" w:hint="eastAsia"/>
                <w:kern w:val="0"/>
                <w:szCs w:val="21"/>
              </w:rPr>
              <w:t>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对单位的占用林地和临时使用林地、迁移、采伐林木行为的监管，对单位的补建林地规范性的监管</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95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仿宋_GB2312" w:cs="仿宋_GB2312" w:hint="eastAsia"/>
                <w:kern w:val="0"/>
                <w:szCs w:val="21"/>
              </w:rPr>
            </w:pPr>
            <w:r w:rsidRPr="00AC78DC">
              <w:rPr>
                <w:rFonts w:ascii="仿宋_GB2312" w:eastAsia="仿宋_GB2312" w:hAnsi="仿宋_GB2312" w:cs="仿宋_GB2312"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27</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2022年度民防工程使用管理安全检查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adjustRightInd w:val="0"/>
              <w:snapToGrid w:val="0"/>
              <w:jc w:val="left"/>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企事业单位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区民防办</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公用（非公用）民防工程结构，环境，风、水、电、暖等系统工作情况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80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w:t>
            </w:r>
            <w:r w:rsidR="00A821EE">
              <w:rPr>
                <w:rFonts w:ascii="仿宋_GB2312" w:eastAsia="仿宋_GB2312" w:hAnsi="宋体" w:cs="宋体" w:hint="eastAsia"/>
                <w:color w:val="000000"/>
                <w:kern w:val="0"/>
                <w:szCs w:val="21"/>
              </w:rPr>
              <w:t>28</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center"/>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城管执法局对施工单位的监管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施工单位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对夜间建筑施工作业的检查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szCs w:val="21"/>
              </w:rPr>
            </w:pPr>
            <w:r w:rsidRPr="00AC78DC">
              <w:rPr>
                <w:rFonts w:ascii="仿宋_GB2312" w:eastAsia="仿宋_GB2312" w:hAnsi="宋体" w:cs="宋体" w:hint="eastAsia"/>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szCs w:val="21"/>
              </w:rPr>
            </w:pPr>
            <w:r w:rsidRPr="00AC78DC">
              <w:rPr>
                <w:rFonts w:ascii="仿宋_GB2312" w:eastAsia="仿宋_GB2312" w:hAnsiTheme="minorEastAsia" w:cstheme="minorEastAsia" w:hint="eastAsia"/>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129</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center"/>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城管执法局对施工单位的监管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施工单位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对施工单位设施设置情况的检查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130</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center"/>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城管执法局对施工单位的监管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施工单位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对施工单位扬尘污染防治情况的检查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131</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center"/>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城管执法局对建筑垃圾、工程渣土产生单位的监管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建筑垃圾、工程渣土产生单位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对建筑垃圾、工程渣土产生单位申报以及委托运输情况的检查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lastRenderedPageBreak/>
              <w:t>132</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center"/>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城管执法局对建筑垃圾、工程渣土产生单位的监管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建筑垃圾、工程渣土产生单位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对建筑垃圾、工程渣土承运单位的运输许可证以及承运的建筑垃圾、工程渣土</w:t>
            </w:r>
            <w:proofErr w:type="gramStart"/>
            <w:r w:rsidRPr="00AC78DC">
              <w:rPr>
                <w:rFonts w:ascii="仿宋_GB2312" w:eastAsia="仿宋_GB2312" w:hAnsi="宋体" w:cs="宋体" w:hint="eastAsia"/>
                <w:color w:val="000000"/>
                <w:kern w:val="0"/>
                <w:szCs w:val="21"/>
              </w:rPr>
              <w:t>处置证情况</w:t>
            </w:r>
            <w:proofErr w:type="gramEnd"/>
            <w:r w:rsidRPr="00AC78DC">
              <w:rPr>
                <w:rFonts w:ascii="仿宋_GB2312" w:eastAsia="仿宋_GB2312" w:hAnsi="宋体" w:cs="宋体" w:hint="eastAsia"/>
                <w:color w:val="000000"/>
                <w:kern w:val="0"/>
                <w:szCs w:val="21"/>
              </w:rPr>
              <w:t>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A821EE">
        <w:trPr>
          <w:trHeight w:hRule="exact" w:val="705"/>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133</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对建筑垃圾、工程渣土产生单位的监管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建筑垃圾、工程渣土产生单位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对运输建筑垃圾、工程渣土的车船运输规范的检查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1000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A821EE">
        <w:trPr>
          <w:trHeight w:hRule="exact" w:val="759"/>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134</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餐厨垃圾产生单位</w:t>
            </w:r>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餐厨垃圾产生单位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对餐厨垃圾产生单位申报以及定向收运情况的检查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70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135</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餐厨垃圾收</w:t>
            </w:r>
            <w:proofErr w:type="gramStart"/>
            <w:r w:rsidRPr="00AC78DC">
              <w:rPr>
                <w:rStyle w:val="font71"/>
                <w:rFonts w:ascii="仿宋_GB2312" w:eastAsia="仿宋_GB2312" w:hint="default"/>
                <w:sz w:val="21"/>
                <w:szCs w:val="21"/>
              </w:rPr>
              <w:t>运单位</w:t>
            </w:r>
            <w:proofErr w:type="gramEnd"/>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餐厨垃圾收</w:t>
            </w:r>
            <w:proofErr w:type="gramStart"/>
            <w:r w:rsidRPr="00AC78DC">
              <w:rPr>
                <w:rFonts w:ascii="仿宋_GB2312" w:eastAsia="仿宋_GB2312" w:hAnsi="宋体" w:cs="宋体" w:hint="eastAsia"/>
                <w:color w:val="000000"/>
                <w:kern w:val="0"/>
                <w:szCs w:val="21"/>
              </w:rPr>
              <w:t>运单位</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对餐厨垃圾收</w:t>
            </w:r>
            <w:proofErr w:type="gramStart"/>
            <w:r w:rsidRPr="00AC78DC">
              <w:rPr>
                <w:rFonts w:ascii="仿宋_GB2312" w:eastAsia="仿宋_GB2312" w:hAnsi="宋体" w:cs="宋体" w:hint="eastAsia"/>
                <w:color w:val="000000"/>
                <w:kern w:val="0"/>
                <w:szCs w:val="21"/>
              </w:rPr>
              <w:t>运单位</w:t>
            </w:r>
            <w:proofErr w:type="gramEnd"/>
            <w:r w:rsidRPr="00AC78DC">
              <w:rPr>
                <w:rFonts w:ascii="仿宋_GB2312" w:eastAsia="仿宋_GB2312" w:hAnsi="宋体" w:cs="宋体" w:hint="eastAsia"/>
                <w:color w:val="000000"/>
                <w:kern w:val="0"/>
                <w:szCs w:val="21"/>
              </w:rPr>
              <w:t>收运台帐以及收运申报情况的检查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餐厨垃圾处置单位</w:t>
            </w:r>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餐厨垃圾处置单位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对餐厨垃圾处置单位</w:t>
            </w:r>
            <w:proofErr w:type="gramStart"/>
            <w:r w:rsidRPr="00AC78DC">
              <w:rPr>
                <w:rFonts w:ascii="仿宋_GB2312" w:eastAsia="仿宋_GB2312" w:hAnsi="宋体" w:cs="宋体" w:hint="eastAsia"/>
                <w:color w:val="000000"/>
                <w:kern w:val="0"/>
                <w:szCs w:val="21"/>
              </w:rPr>
              <w:t>处置台</w:t>
            </w:r>
            <w:proofErr w:type="gramEnd"/>
            <w:r w:rsidRPr="00AC78DC">
              <w:rPr>
                <w:rFonts w:ascii="仿宋_GB2312" w:eastAsia="仿宋_GB2312" w:hAnsi="宋体" w:cs="宋体" w:hint="eastAsia"/>
                <w:color w:val="000000"/>
                <w:kern w:val="0"/>
                <w:szCs w:val="21"/>
              </w:rPr>
              <w:t>帐以及处置申报情况的检查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8</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137</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餐厨废弃油脂产生单位</w:t>
            </w:r>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餐厨废弃油脂产生单位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对餐厨废弃油脂产生单位定向收运以及是否建立餐厨废弃油脂记录台账的检查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70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138</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餐厨废弃油脂收</w:t>
            </w:r>
            <w:proofErr w:type="gramStart"/>
            <w:r w:rsidRPr="00AC78DC">
              <w:rPr>
                <w:rStyle w:val="font71"/>
                <w:rFonts w:ascii="仿宋_GB2312" w:eastAsia="仿宋_GB2312" w:hint="default"/>
                <w:sz w:val="21"/>
                <w:szCs w:val="21"/>
              </w:rPr>
              <w:t>运单位</w:t>
            </w:r>
            <w:proofErr w:type="gramEnd"/>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餐厨废弃油脂收</w:t>
            </w:r>
            <w:proofErr w:type="gramStart"/>
            <w:r w:rsidRPr="00AC78DC">
              <w:rPr>
                <w:rFonts w:ascii="仿宋_GB2312" w:eastAsia="仿宋_GB2312" w:hAnsi="宋体" w:cs="宋体" w:hint="eastAsia"/>
                <w:color w:val="000000"/>
                <w:kern w:val="0"/>
                <w:szCs w:val="21"/>
              </w:rPr>
              <w:t>运单位</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对餐厨废弃油脂收</w:t>
            </w:r>
            <w:proofErr w:type="gramStart"/>
            <w:r w:rsidRPr="00AC78DC">
              <w:rPr>
                <w:rFonts w:ascii="仿宋_GB2312" w:eastAsia="仿宋_GB2312" w:hAnsi="宋体" w:cs="宋体" w:hint="eastAsia"/>
                <w:color w:val="000000"/>
                <w:kern w:val="0"/>
                <w:szCs w:val="21"/>
              </w:rPr>
              <w:t>运单位</w:t>
            </w:r>
            <w:proofErr w:type="gramEnd"/>
            <w:r w:rsidRPr="00AC78DC">
              <w:rPr>
                <w:rFonts w:ascii="仿宋_GB2312" w:eastAsia="仿宋_GB2312" w:hAnsi="宋体" w:cs="宋体" w:hint="eastAsia"/>
                <w:color w:val="000000"/>
                <w:kern w:val="0"/>
                <w:szCs w:val="21"/>
              </w:rPr>
              <w:t>定向处置、合同备案情况以及是否按要求开启电子监控设备或者实时联网、是否核对收运联单与实际收运的餐厨废弃油脂、是否建立餐厨废弃油脂记录台账的检查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1447A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139</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餐厨废弃油脂处置单位</w:t>
            </w:r>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餐厨废弃油脂处置单位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对餐厨废弃油脂处置单位合同备案情况以及是否按要求开启电子监控设备或者实时联网、是否建立餐厨废弃油脂记录台账的检查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8</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lastRenderedPageBreak/>
              <w:t>140</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生活垃圾收</w:t>
            </w:r>
            <w:proofErr w:type="gramStart"/>
            <w:r w:rsidRPr="00AC78DC">
              <w:rPr>
                <w:rStyle w:val="font71"/>
                <w:rFonts w:ascii="仿宋_GB2312" w:eastAsia="仿宋_GB2312" w:hint="default"/>
                <w:sz w:val="21"/>
                <w:szCs w:val="21"/>
              </w:rPr>
              <w:t>运单位</w:t>
            </w:r>
            <w:proofErr w:type="gramEnd"/>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生活垃圾收</w:t>
            </w:r>
            <w:proofErr w:type="gramStart"/>
            <w:r w:rsidRPr="00AC78DC">
              <w:rPr>
                <w:rFonts w:ascii="仿宋_GB2312" w:eastAsia="仿宋_GB2312" w:hAnsi="宋体" w:cs="宋体" w:hint="eastAsia"/>
                <w:color w:val="000000"/>
                <w:kern w:val="0"/>
                <w:szCs w:val="21"/>
              </w:rPr>
              <w:t>运单位</w:t>
            </w:r>
            <w:proofErr w:type="gramEnd"/>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对生活垃圾收</w:t>
            </w:r>
            <w:proofErr w:type="gramStart"/>
            <w:r w:rsidRPr="00AC78DC">
              <w:rPr>
                <w:rFonts w:ascii="仿宋_GB2312" w:eastAsia="仿宋_GB2312" w:hAnsi="宋体" w:cs="宋体" w:hint="eastAsia"/>
                <w:color w:val="000000"/>
                <w:kern w:val="0"/>
                <w:szCs w:val="21"/>
              </w:rPr>
              <w:t>运单位执行</w:t>
            </w:r>
            <w:proofErr w:type="gramEnd"/>
            <w:r w:rsidRPr="00AC78DC">
              <w:rPr>
                <w:rFonts w:ascii="仿宋_GB2312" w:eastAsia="仿宋_GB2312" w:hAnsi="宋体" w:cs="宋体" w:hint="eastAsia"/>
                <w:color w:val="000000"/>
                <w:kern w:val="0"/>
                <w:szCs w:val="21"/>
              </w:rPr>
              <w:t>行业规范和操作规范情况的检查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40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14</w:t>
            </w:r>
            <w:r w:rsidR="00A821EE">
              <w:rPr>
                <w:rFonts w:ascii="仿宋_GB2312" w:eastAsia="仿宋_GB2312" w:hAnsi="宋体" w:cs="宋体" w:hint="eastAsia"/>
                <w:color w:val="000000"/>
                <w:kern w:val="0"/>
                <w:szCs w:val="21"/>
              </w:rPr>
              <w:t>1</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top"/>
              <w:rPr>
                <w:rFonts w:ascii="仿宋_GB2312" w:eastAsia="仿宋_GB2312" w:hAnsi="宋体" w:cs="宋体" w:hint="eastAsia"/>
                <w:color w:val="000000"/>
                <w:szCs w:val="21"/>
              </w:rPr>
            </w:pPr>
            <w:proofErr w:type="gramStart"/>
            <w:r w:rsidRPr="00AC78DC">
              <w:rPr>
                <w:rStyle w:val="font81"/>
                <w:rFonts w:ascii="仿宋_GB2312" w:eastAsia="仿宋_GB2312" w:hint="default"/>
                <w:sz w:val="21"/>
                <w:szCs w:val="21"/>
              </w:rPr>
              <w:t>崇明区</w:t>
            </w:r>
            <w:proofErr w:type="gramEnd"/>
            <w:r w:rsidRPr="00AC78DC">
              <w:rPr>
                <w:rStyle w:val="font81"/>
                <w:rFonts w:ascii="仿宋_GB2312" w:eastAsia="仿宋_GB2312" w:hint="default"/>
                <w:sz w:val="21"/>
                <w:szCs w:val="21"/>
              </w:rPr>
              <w:t>城管执法局对</w:t>
            </w:r>
            <w:r w:rsidRPr="00AC78DC">
              <w:rPr>
                <w:rStyle w:val="font71"/>
                <w:rFonts w:ascii="仿宋_GB2312" w:eastAsia="仿宋_GB2312" w:hint="default"/>
                <w:sz w:val="21"/>
                <w:szCs w:val="21"/>
              </w:rPr>
              <w:t>生活垃圾处置单位</w:t>
            </w:r>
            <w:r w:rsidRPr="00AC78DC">
              <w:rPr>
                <w:rStyle w:val="font81"/>
                <w:rFonts w:ascii="仿宋_GB2312" w:eastAsia="仿宋_GB2312" w:hint="default"/>
                <w:sz w:val="21"/>
                <w:szCs w:val="21"/>
              </w:rPr>
              <w:t>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生活垃圾处置单位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对生活垃圾处置单位执行行业规范和操作规范情况的检查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882949">
        <w:trPr>
          <w:trHeight w:hRule="exact" w:val="912"/>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textAlignment w:val="center"/>
              <w:rPr>
                <w:rFonts w:ascii="仿宋_GB2312" w:eastAsia="仿宋_GB2312" w:hAnsi="宋体" w:cs="宋体" w:hint="eastAsia"/>
                <w:color w:val="000000"/>
                <w:szCs w:val="21"/>
              </w:rPr>
            </w:pPr>
            <w:r>
              <w:rPr>
                <w:rFonts w:ascii="仿宋_GB2312" w:eastAsia="仿宋_GB2312" w:hAnsi="宋体" w:cs="宋体" w:hint="eastAsia"/>
                <w:color w:val="000000"/>
                <w:kern w:val="0"/>
                <w:szCs w:val="21"/>
              </w:rPr>
              <w:t>142</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textAlignment w:val="top"/>
              <w:rPr>
                <w:rFonts w:ascii="仿宋_GB2312" w:eastAsia="仿宋_GB2312" w:hAnsi="宋体" w:cs="宋体" w:hint="eastAsia"/>
                <w:color w:val="000000"/>
                <w:szCs w:val="21"/>
              </w:rPr>
            </w:pPr>
            <w:proofErr w:type="gramStart"/>
            <w:r w:rsidRPr="00AC78DC">
              <w:rPr>
                <w:rFonts w:ascii="仿宋_GB2312" w:eastAsia="仿宋_GB2312" w:hAnsi="宋体" w:cs="宋体" w:hint="eastAsia"/>
                <w:color w:val="000000"/>
                <w:kern w:val="0"/>
                <w:szCs w:val="21"/>
              </w:rPr>
              <w:t>崇明区</w:t>
            </w:r>
            <w:proofErr w:type="gramEnd"/>
            <w:r w:rsidRPr="00AC78DC">
              <w:rPr>
                <w:rFonts w:ascii="仿宋_GB2312" w:eastAsia="仿宋_GB2312" w:hAnsi="宋体" w:cs="宋体" w:hint="eastAsia"/>
                <w:color w:val="000000"/>
                <w:kern w:val="0"/>
                <w:szCs w:val="21"/>
              </w:rPr>
              <w:t>城管执法局对房地产经纪机构的监管</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房地产经纪机构</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区城管执法局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对房地产经纪机构办理备案手续、签订房地产经纪服务合同以及是否擅自对外发布房源的检查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5.0%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宋体" w:cs="宋体" w:hint="eastAsia"/>
                <w:color w:val="000000"/>
                <w:szCs w:val="21"/>
              </w:rPr>
            </w:pPr>
            <w:r w:rsidRPr="00AC78DC">
              <w:rPr>
                <w:rFonts w:ascii="仿宋_GB2312" w:eastAsia="仿宋_GB2312" w:hAnsi="宋体" w:cs="宋体" w:hint="eastAsia"/>
                <w:color w:val="000000"/>
                <w:kern w:val="0"/>
                <w:szCs w:val="21"/>
              </w:rPr>
              <w:t>25</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textAlignment w:val="center"/>
              <w:rPr>
                <w:rFonts w:ascii="仿宋_GB2312" w:eastAsia="仿宋_GB2312" w:hAnsiTheme="minorEastAsia" w:cstheme="minorEastAsia" w:hint="eastAsia"/>
                <w:color w:val="000000"/>
                <w:szCs w:val="21"/>
              </w:rPr>
            </w:pPr>
            <w:r w:rsidRPr="00AC78DC">
              <w:rPr>
                <w:rFonts w:ascii="仿宋_GB2312" w:eastAsia="仿宋_GB2312" w:hAnsiTheme="minorEastAsia" w:cstheme="minorEastAsia" w:hint="eastAsia"/>
                <w:color w:val="000000"/>
                <w:kern w:val="0"/>
                <w:szCs w:val="21"/>
              </w:rPr>
              <w:t>1—12月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r w:rsidR="00A821EE">
              <w:rPr>
                <w:rFonts w:ascii="仿宋_GB2312" w:eastAsia="仿宋_GB2312" w:hAnsi="宋体" w:cs="宋体" w:hint="eastAsia"/>
                <w:kern w:val="0"/>
                <w:szCs w:val="21"/>
              </w:rPr>
              <w:t>43</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公共停车场（库）随机抽查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停车场企业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企业</w:t>
            </w:r>
            <w:r w:rsidRPr="00AC78DC">
              <w:rPr>
                <w:rFonts w:ascii="仿宋_GB2312" w:eastAsia="仿宋_GB2312" w:hAnsi="宋体" w:cs="仿宋_GB2312" w:hint="eastAsia"/>
                <w:color w:val="000000"/>
                <w:kern w:val="0"/>
                <w:szCs w:val="21"/>
              </w:rPr>
              <w:t>停车行业执法监督检查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16</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144</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机动车维修经营企业随机抽查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机动车维修经营企业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对机动车维修经营企业资质和经营规范的监督检查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48</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145</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机动车驾驶员培训企业随机抽查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机动车驾驶员培训企业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对机动车驾驶员培训机构经营资质和经营行为的监督检查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w:t>
            </w:r>
            <w:r w:rsidR="00D629CA" w:rsidRPr="00AC78DC">
              <w:rPr>
                <w:rFonts w:ascii="仿宋_GB2312" w:eastAsia="仿宋_GB2312" w:hAnsi="宋体" w:cs="宋体" w:hint="eastAsia"/>
                <w:kern w:val="0"/>
                <w:szCs w:val="21"/>
              </w:rPr>
              <w:t>4</w:t>
            </w:r>
            <w:r>
              <w:rPr>
                <w:rFonts w:ascii="仿宋_GB2312" w:eastAsia="仿宋_GB2312" w:hAnsi="宋体" w:cs="宋体" w:hint="eastAsia"/>
                <w:kern w:val="0"/>
                <w:szCs w:val="21"/>
              </w:rPr>
              <w:t>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旅游客船经营企业随机抽查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旅游客船经营企业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对旅游客船经营企业的监督检查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FC555F">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147</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公共汽车和电车营运企业随机抽查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C3109A">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公共汽车和电车营运企业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对公共汽车和电车营运活动的监督检查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148</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出租汽车经营企业随机抽查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出租汽车经营企业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对出租汽车经营企业经营资质和经营行为的监督检查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lastRenderedPageBreak/>
              <w:t>149</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道路危险货物运输企业的随机抽查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道路危险货物运输企业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对道路危险货物运输企业经营资质和经营行为的监督检查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150</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道路旅客运输企业、客运场站随机抽查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道路旅客运输企业、客运场站</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区交通委</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对道路旅客运输企业、场站经营资质和经营行为的监督检查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51</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纳税申报抽查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未按期办理申报纳税户</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区税务局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对纳税人、扣缴义务人按期申报情况检查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22</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52</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检查</w:t>
            </w:r>
            <w:r w:rsidRPr="00AC78DC">
              <w:rPr>
                <w:rFonts w:ascii="仿宋_GB2312" w:eastAsia="仿宋_GB2312" w:hAnsi="宋体" w:cs="Arial" w:hint="eastAsia"/>
                <w:szCs w:val="21"/>
              </w:rPr>
              <w:t>出口商品生产企业检查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出口法检商品生产企业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崇明海关</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出口法检商品质量是否符合相关规定、标准要求</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5—10月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A821EE" w:rsidP="001447A9">
            <w:pPr>
              <w:widowControl/>
              <w:adjustRightInd w:val="0"/>
              <w:snapToGrid w:val="0"/>
              <w:jc w:val="center"/>
              <w:rPr>
                <w:rFonts w:ascii="仿宋_GB2312" w:eastAsia="仿宋_GB2312" w:hAnsi="黑体" w:cs="宋体" w:hint="eastAsia"/>
                <w:bCs/>
                <w:kern w:val="0"/>
                <w:szCs w:val="21"/>
              </w:rPr>
            </w:pPr>
            <w:r>
              <w:rPr>
                <w:rFonts w:ascii="仿宋_GB2312" w:eastAsia="仿宋_GB2312" w:hAnsi="黑体" w:cs="宋体" w:hint="eastAsia"/>
                <w:bCs/>
                <w:kern w:val="0"/>
                <w:szCs w:val="21"/>
              </w:rPr>
              <w:t>153</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jc w:val="center"/>
              <w:rPr>
                <w:rFonts w:ascii="仿宋_GB2312" w:eastAsia="仿宋_GB2312" w:hAnsi="黑体" w:cs="宋体" w:hint="eastAsia"/>
                <w:bCs/>
                <w:kern w:val="0"/>
                <w:szCs w:val="21"/>
              </w:rPr>
            </w:pPr>
            <w:r w:rsidRPr="00AC78DC">
              <w:rPr>
                <w:rFonts w:ascii="仿宋_GB2312" w:eastAsia="仿宋_GB2312" w:hAnsi="宋体" w:cs="Arial" w:hint="eastAsia"/>
                <w:szCs w:val="21"/>
              </w:rPr>
              <w:t>出口食品生产企业备案</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出口食品生产企业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崇明海关</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出口食品生产企业是否按照相关规定完成备案。</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20%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2</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5—10月</w:t>
            </w:r>
          </w:p>
        </w:tc>
      </w:tr>
      <w:tr w:rsidR="00D629CA" w:rsidRPr="00AC78DC" w:rsidTr="002C0921">
        <w:trPr>
          <w:trHeight w:hRule="exact" w:val="84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54</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proofErr w:type="gramStart"/>
            <w:r w:rsidRPr="00AC78DC">
              <w:rPr>
                <w:rFonts w:ascii="仿宋_GB2312" w:eastAsia="仿宋_GB2312" w:hAnsi="宋体" w:cs="宋体" w:hint="eastAsia"/>
                <w:spacing w:val="-4"/>
                <w:kern w:val="0"/>
                <w:szCs w:val="21"/>
              </w:rPr>
              <w:t>崇明区</w:t>
            </w:r>
            <w:proofErr w:type="gramEnd"/>
            <w:r w:rsidRPr="00AC78DC">
              <w:rPr>
                <w:rFonts w:ascii="仿宋_GB2312" w:eastAsia="仿宋_GB2312" w:hAnsi="宋体" w:cs="宋体" w:hint="eastAsia"/>
                <w:spacing w:val="-4"/>
                <w:kern w:val="0"/>
                <w:szCs w:val="21"/>
              </w:rPr>
              <w:t>2022年易燃易爆、危化企业防雷安全随机抽查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易燃易爆、危化企业</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区气象局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jc w:val="left"/>
              <w:rPr>
                <w:rFonts w:ascii="仿宋_GB2312" w:eastAsia="仿宋_GB2312" w:hAnsi="仿宋_GB2312" w:cs="仿宋_GB2312" w:hint="eastAsia"/>
                <w:color w:val="000000"/>
                <w:szCs w:val="21"/>
              </w:rPr>
            </w:pPr>
            <w:r w:rsidRPr="00AC78DC">
              <w:rPr>
                <w:rFonts w:ascii="仿宋_GB2312" w:eastAsia="仿宋_GB2312" w:hAnsi="仿宋_GB2312" w:cs="仿宋_GB2312" w:hint="eastAsia"/>
                <w:color w:val="000000"/>
                <w:szCs w:val="21"/>
              </w:rPr>
              <w:t>1、防雷装置年度安全检测报告</w:t>
            </w:r>
          </w:p>
          <w:p w:rsidR="00D629CA" w:rsidRPr="00AC78DC" w:rsidRDefault="00D629CA" w:rsidP="00501980">
            <w:pPr>
              <w:widowControl/>
              <w:adjustRightInd w:val="0"/>
              <w:snapToGrid w:val="0"/>
              <w:jc w:val="left"/>
              <w:rPr>
                <w:rFonts w:ascii="仿宋_GB2312" w:eastAsia="仿宋_GB2312" w:hAnsi="宋体" w:cs="宋体" w:hint="eastAsia"/>
                <w:kern w:val="0"/>
                <w:szCs w:val="21"/>
              </w:rPr>
            </w:pPr>
            <w:r w:rsidRPr="00AC78DC">
              <w:rPr>
                <w:rFonts w:ascii="仿宋_GB2312" w:eastAsia="仿宋_GB2312" w:hAnsi="仿宋_GB2312" w:cs="仿宋_GB2312" w:hint="eastAsia"/>
                <w:color w:val="000000"/>
                <w:szCs w:val="21"/>
              </w:rPr>
              <w:t>2、防雷装置的完备性和应用情况</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3-12月</w:t>
            </w:r>
          </w:p>
        </w:tc>
      </w:tr>
      <w:tr w:rsidR="00D629CA" w:rsidRPr="00AC78DC" w:rsidTr="002C0921">
        <w:trPr>
          <w:trHeight w:hRule="exact" w:val="794"/>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55</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卷烟零售户</w:t>
            </w:r>
            <w:r w:rsidRPr="00AC78DC">
              <w:rPr>
                <w:rFonts w:ascii="仿宋_GB2312" w:eastAsia="仿宋_GB2312" w:hAnsi="宋体" w:cs="宋体" w:hint="eastAsia"/>
                <w:spacing w:val="-4"/>
                <w:kern w:val="0"/>
                <w:szCs w:val="21"/>
              </w:rPr>
              <w:t>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kern w:val="0"/>
                <w:szCs w:val="21"/>
              </w:rPr>
              <w:t>卷烟零售许可证持证户</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区烟草专卖局</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是否存在销售违法违规卷烟</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25%</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1044</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r w:rsidR="00D629CA" w:rsidRPr="00AC78DC" w:rsidTr="003D5069">
        <w:trPr>
          <w:trHeight w:val="917"/>
          <w:jc w:val="center"/>
        </w:trPr>
        <w:tc>
          <w:tcPr>
            <w:tcW w:w="59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黑体" w:cs="宋体" w:hint="eastAsia"/>
                <w:bCs/>
                <w:kern w:val="0"/>
                <w:szCs w:val="21"/>
              </w:rPr>
            </w:pPr>
            <w:r w:rsidRPr="00AC78DC">
              <w:rPr>
                <w:rFonts w:ascii="仿宋_GB2312" w:eastAsia="仿宋_GB2312" w:hAnsi="黑体" w:cs="宋体" w:hint="eastAsia"/>
                <w:bCs/>
                <w:kern w:val="0"/>
                <w:szCs w:val="21"/>
              </w:rPr>
              <w:t>1</w:t>
            </w:r>
            <w:r w:rsidR="00A821EE">
              <w:rPr>
                <w:rFonts w:ascii="仿宋_GB2312" w:eastAsia="仿宋_GB2312" w:hAnsi="黑体" w:cs="宋体" w:hint="eastAsia"/>
                <w:bCs/>
                <w:kern w:val="0"/>
                <w:szCs w:val="21"/>
              </w:rPr>
              <w:t>56</w:t>
            </w:r>
          </w:p>
        </w:tc>
        <w:tc>
          <w:tcPr>
            <w:tcW w:w="250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EB62C6">
            <w:pPr>
              <w:widowControl/>
              <w:adjustRightInd w:val="0"/>
              <w:snapToGrid w:val="0"/>
              <w:jc w:val="center"/>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机关、团体、企业、事业等单位随机抽查</w:t>
            </w:r>
          </w:p>
        </w:tc>
        <w:tc>
          <w:tcPr>
            <w:tcW w:w="231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rPr>
                <w:rFonts w:ascii="仿宋_GB2312" w:eastAsia="仿宋_GB2312" w:hAnsi="宋体" w:cs="宋体" w:hint="eastAsia"/>
                <w:spacing w:val="-4"/>
                <w:kern w:val="0"/>
                <w:szCs w:val="21"/>
              </w:rPr>
            </w:pPr>
            <w:r w:rsidRPr="00AC78DC">
              <w:rPr>
                <w:rFonts w:ascii="仿宋_GB2312" w:eastAsia="仿宋_GB2312" w:hAnsi="宋体" w:cs="宋体" w:hint="eastAsia"/>
                <w:spacing w:val="-4"/>
                <w:kern w:val="0"/>
                <w:szCs w:val="21"/>
              </w:rPr>
              <w:t>机关、团体、企业、事业等单位</w:t>
            </w:r>
          </w:p>
        </w:tc>
        <w:tc>
          <w:tcPr>
            <w:tcW w:w="1655"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2C0921">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区消防救援支队</w:t>
            </w:r>
          </w:p>
        </w:tc>
        <w:tc>
          <w:tcPr>
            <w:tcW w:w="3969"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501980">
            <w:pPr>
              <w:widowControl/>
              <w:jc w:val="left"/>
              <w:rPr>
                <w:rFonts w:ascii="仿宋_GB2312" w:eastAsia="仿宋_GB2312" w:hAnsi="宋体" w:cs="宋体" w:hint="eastAsia"/>
                <w:kern w:val="0"/>
                <w:szCs w:val="21"/>
              </w:rPr>
            </w:pPr>
            <w:r w:rsidRPr="00AC78DC">
              <w:rPr>
                <w:rFonts w:ascii="仿宋_GB2312" w:eastAsia="仿宋_GB2312" w:hAnsi="宋体" w:cs="宋体" w:hint="eastAsia"/>
                <w:kern w:val="0"/>
                <w:szCs w:val="21"/>
              </w:rPr>
              <w:t>机关、团体、企业、事业等单位对机关、团体、企业、事业等单位遵守消防法律法规情况进行监督检查。</w:t>
            </w:r>
          </w:p>
        </w:tc>
        <w:tc>
          <w:tcPr>
            <w:tcW w:w="851"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2%</w:t>
            </w:r>
          </w:p>
        </w:tc>
        <w:tc>
          <w:tcPr>
            <w:tcW w:w="1433"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12次1500家</w:t>
            </w:r>
          </w:p>
        </w:tc>
        <w:tc>
          <w:tcPr>
            <w:tcW w:w="1164" w:type="dxa"/>
            <w:tcBorders>
              <w:top w:val="single" w:sz="4" w:space="0" w:color="auto"/>
              <w:left w:val="single" w:sz="4" w:space="0" w:color="auto"/>
              <w:bottom w:val="single" w:sz="4" w:space="0" w:color="auto"/>
              <w:right w:val="single" w:sz="4" w:space="0" w:color="auto"/>
            </w:tcBorders>
            <w:vAlign w:val="center"/>
          </w:tcPr>
          <w:p w:rsidR="00D629CA" w:rsidRPr="00AC78DC" w:rsidRDefault="00D629CA" w:rsidP="001447A9">
            <w:pPr>
              <w:widowControl/>
              <w:adjustRightInd w:val="0"/>
              <w:snapToGrid w:val="0"/>
              <w:jc w:val="center"/>
              <w:rPr>
                <w:rFonts w:ascii="仿宋_GB2312" w:eastAsia="仿宋_GB2312" w:hAnsi="宋体" w:cs="宋体" w:hint="eastAsia"/>
                <w:kern w:val="0"/>
                <w:szCs w:val="21"/>
              </w:rPr>
            </w:pPr>
            <w:r w:rsidRPr="00AC78DC">
              <w:rPr>
                <w:rFonts w:ascii="仿宋_GB2312" w:eastAsia="仿宋_GB2312" w:hAnsi="宋体" w:cs="宋体" w:hint="eastAsia"/>
                <w:kern w:val="0"/>
                <w:szCs w:val="21"/>
              </w:rPr>
              <w:t>1—12月</w:t>
            </w:r>
          </w:p>
        </w:tc>
      </w:tr>
    </w:tbl>
    <w:p w:rsidR="007033AC" w:rsidRDefault="007033AC"/>
    <w:sectPr w:rsidR="007033AC" w:rsidSect="00C61362">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7A9" w:rsidRDefault="001447A9" w:rsidP="00922099">
      <w:r>
        <w:separator/>
      </w:r>
    </w:p>
  </w:endnote>
  <w:endnote w:type="continuationSeparator" w:id="0">
    <w:p w:rsidR="001447A9" w:rsidRDefault="001447A9" w:rsidP="009220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7A9" w:rsidRDefault="001447A9" w:rsidP="00922099">
      <w:r>
        <w:separator/>
      </w:r>
    </w:p>
  </w:footnote>
  <w:footnote w:type="continuationSeparator" w:id="0">
    <w:p w:rsidR="001447A9" w:rsidRDefault="001447A9" w:rsidP="009220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1362"/>
    <w:rsid w:val="00024BA0"/>
    <w:rsid w:val="00027DC7"/>
    <w:rsid w:val="0004610F"/>
    <w:rsid w:val="0009339C"/>
    <w:rsid w:val="000B43D9"/>
    <w:rsid w:val="000D3C95"/>
    <w:rsid w:val="00107759"/>
    <w:rsid w:val="001447A9"/>
    <w:rsid w:val="001A2F66"/>
    <w:rsid w:val="001D0ABD"/>
    <w:rsid w:val="00200AAE"/>
    <w:rsid w:val="00221319"/>
    <w:rsid w:val="00235EDE"/>
    <w:rsid w:val="0025629F"/>
    <w:rsid w:val="002836B0"/>
    <w:rsid w:val="002A7D36"/>
    <w:rsid w:val="002B54E7"/>
    <w:rsid w:val="002C0921"/>
    <w:rsid w:val="002C3B08"/>
    <w:rsid w:val="002F000C"/>
    <w:rsid w:val="00303EF9"/>
    <w:rsid w:val="00335FEC"/>
    <w:rsid w:val="003D5069"/>
    <w:rsid w:val="003E6FE0"/>
    <w:rsid w:val="003E7A15"/>
    <w:rsid w:val="00422D5A"/>
    <w:rsid w:val="004246E4"/>
    <w:rsid w:val="0042521F"/>
    <w:rsid w:val="00437A57"/>
    <w:rsid w:val="00490014"/>
    <w:rsid w:val="004E6945"/>
    <w:rsid w:val="00501980"/>
    <w:rsid w:val="005030C6"/>
    <w:rsid w:val="00520069"/>
    <w:rsid w:val="00524FD4"/>
    <w:rsid w:val="005435B9"/>
    <w:rsid w:val="005A1B51"/>
    <w:rsid w:val="005A79F8"/>
    <w:rsid w:val="00656B4F"/>
    <w:rsid w:val="00674B3C"/>
    <w:rsid w:val="006967BF"/>
    <w:rsid w:val="006D210A"/>
    <w:rsid w:val="007033AC"/>
    <w:rsid w:val="007050F6"/>
    <w:rsid w:val="00706DFA"/>
    <w:rsid w:val="007466AE"/>
    <w:rsid w:val="00755A5A"/>
    <w:rsid w:val="0075635D"/>
    <w:rsid w:val="007731A0"/>
    <w:rsid w:val="007A46C2"/>
    <w:rsid w:val="007E0BA9"/>
    <w:rsid w:val="007F203C"/>
    <w:rsid w:val="007F7F49"/>
    <w:rsid w:val="00827C57"/>
    <w:rsid w:val="00836507"/>
    <w:rsid w:val="00840C3A"/>
    <w:rsid w:val="00882949"/>
    <w:rsid w:val="00894B7B"/>
    <w:rsid w:val="00896BA7"/>
    <w:rsid w:val="00907312"/>
    <w:rsid w:val="00922099"/>
    <w:rsid w:val="009573BD"/>
    <w:rsid w:val="009A09F8"/>
    <w:rsid w:val="009A5994"/>
    <w:rsid w:val="009B2A6E"/>
    <w:rsid w:val="009F0CC7"/>
    <w:rsid w:val="00A06D7F"/>
    <w:rsid w:val="00A14E82"/>
    <w:rsid w:val="00A64B88"/>
    <w:rsid w:val="00A821EE"/>
    <w:rsid w:val="00AC78DC"/>
    <w:rsid w:val="00AE2FA3"/>
    <w:rsid w:val="00B07CDA"/>
    <w:rsid w:val="00B21513"/>
    <w:rsid w:val="00B61281"/>
    <w:rsid w:val="00BA30DC"/>
    <w:rsid w:val="00BB55E9"/>
    <w:rsid w:val="00BE025F"/>
    <w:rsid w:val="00C02962"/>
    <w:rsid w:val="00C11452"/>
    <w:rsid w:val="00C3109A"/>
    <w:rsid w:val="00C61362"/>
    <w:rsid w:val="00C97E38"/>
    <w:rsid w:val="00CF3B54"/>
    <w:rsid w:val="00D221DA"/>
    <w:rsid w:val="00D22F8A"/>
    <w:rsid w:val="00D315E1"/>
    <w:rsid w:val="00D629CA"/>
    <w:rsid w:val="00D855BC"/>
    <w:rsid w:val="00DA45B7"/>
    <w:rsid w:val="00DB6A6E"/>
    <w:rsid w:val="00DC2639"/>
    <w:rsid w:val="00DF037D"/>
    <w:rsid w:val="00E42955"/>
    <w:rsid w:val="00E717F7"/>
    <w:rsid w:val="00EA7556"/>
    <w:rsid w:val="00EB62C6"/>
    <w:rsid w:val="00EC5F52"/>
    <w:rsid w:val="00ED7C25"/>
    <w:rsid w:val="00EF2AF0"/>
    <w:rsid w:val="00F42C39"/>
    <w:rsid w:val="00F512ED"/>
    <w:rsid w:val="00F80AD9"/>
    <w:rsid w:val="00F81E2A"/>
    <w:rsid w:val="00F94015"/>
    <w:rsid w:val="00FC555F"/>
    <w:rsid w:val="00FE285E"/>
    <w:rsid w:val="00FF6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81">
    <w:name w:val="font81"/>
    <w:basedOn w:val="a0"/>
    <w:rsid w:val="00027DC7"/>
    <w:rPr>
      <w:rFonts w:ascii="宋体" w:eastAsia="宋体" w:hAnsi="宋体" w:cs="宋体" w:hint="eastAsia"/>
      <w:color w:val="000000"/>
      <w:sz w:val="18"/>
      <w:szCs w:val="18"/>
      <w:u w:val="none"/>
    </w:rPr>
  </w:style>
  <w:style w:type="character" w:customStyle="1" w:styleId="font71">
    <w:name w:val="font71"/>
    <w:basedOn w:val="a0"/>
    <w:qFormat/>
    <w:rsid w:val="00027DC7"/>
    <w:rPr>
      <w:rFonts w:ascii="宋体" w:eastAsia="宋体" w:hAnsi="宋体" w:cs="宋体" w:hint="eastAsia"/>
      <w:color w:val="000000"/>
      <w:sz w:val="18"/>
      <w:szCs w:val="18"/>
      <w:u w:val="none"/>
    </w:rPr>
  </w:style>
  <w:style w:type="paragraph" w:styleId="a3">
    <w:name w:val="header"/>
    <w:basedOn w:val="a"/>
    <w:link w:val="Char"/>
    <w:uiPriority w:val="99"/>
    <w:semiHidden/>
    <w:unhideWhenUsed/>
    <w:rsid w:val="009220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2099"/>
    <w:rPr>
      <w:rFonts w:ascii="Calibri" w:eastAsia="宋体" w:hAnsi="Calibri" w:cs="Times New Roman"/>
      <w:sz w:val="18"/>
      <w:szCs w:val="18"/>
    </w:rPr>
  </w:style>
  <w:style w:type="paragraph" w:styleId="a4">
    <w:name w:val="footer"/>
    <w:basedOn w:val="a"/>
    <w:link w:val="Char0"/>
    <w:uiPriority w:val="99"/>
    <w:semiHidden/>
    <w:unhideWhenUsed/>
    <w:rsid w:val="009220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209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6C5A1-94CB-48DC-B268-0974ACD2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1955</Words>
  <Characters>11146</Characters>
  <Application>Microsoft Office Word</Application>
  <DocSecurity>0</DocSecurity>
  <Lines>92</Lines>
  <Paragraphs>26</Paragraphs>
  <ScaleCrop>false</ScaleCrop>
  <Company>Microsoft</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沈帅杰</dc:creator>
  <cp:keywords/>
  <dc:description/>
  <cp:lastModifiedBy>沈帅杰</cp:lastModifiedBy>
  <cp:revision>102</cp:revision>
  <dcterms:created xsi:type="dcterms:W3CDTF">2022-03-18T07:20:00Z</dcterms:created>
  <dcterms:modified xsi:type="dcterms:W3CDTF">2022-03-23T02:05:00Z</dcterms:modified>
</cp:coreProperties>
</file>