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</w:rPr>
        <w:t>2021年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  <w:lang w:eastAsia="zh-CN"/>
        </w:rPr>
        <w:t>一季度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</w:rPr>
        <w:t>崇明区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  <w:lang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</w:rPr>
        <w:t>“双随机、一公开”检查结果公示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86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63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检查单位</w:t>
            </w:r>
          </w:p>
        </w:tc>
        <w:tc>
          <w:tcPr>
            <w:tcW w:w="2841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上海蕴原电器有限公司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上海冠洋电器有限公司（一车间）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上海远都机床股份有限公司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上海大陆酿造有限公司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上海莱韵毛纺织有限公司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上海纳海针织制衣有限公司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上海瀛鑫金属制品有限公司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上海永太汽车零部件厂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上海巨力金刚石工具有限公司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上海方放实业有限公司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上海为中集团水产品交易批发市场经营管理有限公司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上海裕安电工器材有限公司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上海崇明绿岛米酒酿造有限公司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上海宝祁石油装备有限公司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上海明珠湖肉食品有限公司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上海飘香酿造有限公司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上海崇明阿彪豆制品有限公司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上海亚杰针织制衣厂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上海申沿电器有限公司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上海欧航纺织品有限公司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上海向明机械有限公司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上海东鼎钢结构有限公司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飘香酿造股份有限公司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上海达华药业有限公司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上海信仁中药制品有限公司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应源礼品发展有限公司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上海汉扬建设工程材料有限公司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屹立机械厂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上海白兔织布有限公司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上海钦云船舶工程有限公司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上海踊心船舶工程有限公司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8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上海新业锅炉高科有限公司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责令限期整改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p>
      <w:pP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0"/>
          <w:szCs w:val="30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DF6"/>
    <w:rsid w:val="13613DF6"/>
    <w:rsid w:val="46B706AC"/>
    <w:rsid w:val="4D6F7599"/>
    <w:rsid w:val="536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2021-04-16T06:16:00Z</dcterms:created>
  <dc:creator>Administrator</dc:creator>
  <cp:lastModifiedBy>Administrator</cp:lastModifiedBy>
  <cp:lastPrinted>2021-04-16T06:21:00Z</cp:lastPrinted>
  <dcterms:modified xsi:type="dcterms:W3CDTF">2021-04-16T07:05:53Z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