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r>
        <w:rPr>
          <w:rFonts w:hint="eastAsia"/>
        </w:rPr>
        <w:drawing>
          <wp:anchor distT="0" distB="0" distL="114300" distR="114300" simplePos="0" relativeHeight="251664384" behindDoc="0" locked="0" layoutInCell="1" allowOverlap="1">
            <wp:simplePos x="0" y="0"/>
            <wp:positionH relativeFrom="column">
              <wp:posOffset>3825875</wp:posOffset>
            </wp:positionH>
            <wp:positionV relativeFrom="paragraph">
              <wp:posOffset>-168275</wp:posOffset>
            </wp:positionV>
            <wp:extent cx="1685925" cy="1517650"/>
            <wp:effectExtent l="0" t="0" r="9525" b="6350"/>
            <wp:wrapSquare wrapText="bothSides"/>
            <wp:docPr id="17" name="图片 20" descr="2174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descr="21743453"/>
                    <pic:cNvPicPr>
                      <a:picLocks noChangeAspect="1"/>
                    </pic:cNvPicPr>
                  </pic:nvPicPr>
                  <pic:blipFill>
                    <a:blip r:embed="rId5"/>
                    <a:stretch>
                      <a:fillRect/>
                    </a:stretch>
                  </pic:blipFill>
                  <pic:spPr>
                    <a:xfrm>
                      <a:off x="0" y="0"/>
                      <a:ext cx="1685925" cy="1517650"/>
                    </a:xfrm>
                    <a:prstGeom prst="rect">
                      <a:avLst/>
                    </a:prstGeom>
                    <a:noFill/>
                    <a:ln>
                      <a:noFill/>
                    </a:ln>
                    <a:effectLst/>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3543935" cy="2230755"/>
                <wp:effectExtent l="0" t="0" r="0" b="0"/>
                <wp:wrapNone/>
                <wp:docPr id="9" name="Text Box 3"/>
                <wp:cNvGraphicFramePr/>
                <a:graphic xmlns:a="http://schemas.openxmlformats.org/drawingml/2006/main">
                  <a:graphicData uri="http://schemas.microsoft.com/office/word/2010/wordprocessingShape">
                    <wps:wsp>
                      <wps:cNvSpPr txBox="1"/>
                      <wps:spPr>
                        <a:xfrm>
                          <a:off x="0" y="0"/>
                          <a:ext cx="3533775" cy="2230755"/>
                        </a:xfrm>
                        <a:prstGeom prst="rect">
                          <a:avLst/>
                        </a:prstGeom>
                        <a:noFill/>
                        <a:ln w="9525">
                          <a:noFill/>
                          <a:miter/>
                        </a:ln>
                        <a:effectLst/>
                      </wps:spPr>
                      <wps:txbx>
                        <w:txbxContent>
                          <w:tbl>
                            <w:tblPr>
                              <w:tblStyle w:val="5"/>
                              <w:tblW w:w="11490" w:type="dxa"/>
                              <w:tblInd w:w="-106" w:type="dxa"/>
                              <w:tblLayout w:type="fixed"/>
                              <w:tblCellMar>
                                <w:top w:w="0" w:type="dxa"/>
                                <w:left w:w="108" w:type="dxa"/>
                                <w:bottom w:w="0" w:type="dxa"/>
                                <w:right w:w="108" w:type="dxa"/>
                              </w:tblCellMar>
                            </w:tblPr>
                            <w:tblGrid>
                              <w:gridCol w:w="1701"/>
                              <w:gridCol w:w="3669"/>
                              <w:gridCol w:w="3060"/>
                              <w:gridCol w:w="3060"/>
                            </w:tblGrid>
                            <w:tr>
                              <w:tblPrEx>
                                <w:tblCellMar>
                                  <w:top w:w="0" w:type="dxa"/>
                                  <w:left w:w="108" w:type="dxa"/>
                                  <w:bottom w:w="0" w:type="dxa"/>
                                  <w:right w:w="108" w:type="dxa"/>
                                </w:tblCellMar>
                              </w:tblPrEx>
                              <w:trPr>
                                <w:trHeight w:val="325" w:hRule="atLeast"/>
                              </w:trPr>
                              <w:tc>
                                <w:tcPr>
                                  <w:tcW w:w="1701" w:type="dxa"/>
                                  <w:vAlign w:val="center"/>
                                </w:tcPr>
                                <w:p>
                                  <w:pPr>
                                    <w:adjustRightInd w:val="0"/>
                                    <w:spacing w:line="4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主  编：</w:t>
                                  </w:r>
                                </w:p>
                              </w:tc>
                              <w:tc>
                                <w:tcPr>
                                  <w:tcW w:w="3669" w:type="dxa"/>
                                  <w:vAlign w:val="center"/>
                                </w:tcPr>
                                <w:p>
                                  <w:pPr>
                                    <w:adjustRightInd w:val="0"/>
                                    <w:spacing w:line="4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何  婷</w:t>
                                  </w:r>
                                </w:p>
                              </w:tc>
                              <w:tc>
                                <w:tcPr>
                                  <w:tcW w:w="3060" w:type="dxa"/>
                                  <w:vAlign w:val="center"/>
                                </w:tcPr>
                                <w:p>
                                  <w:pPr>
                                    <w:adjustRightInd w:val="0"/>
                                    <w:spacing w:line="400" w:lineRule="exact"/>
                                    <w:rPr>
                                      <w:rFonts w:ascii="仿宋" w:hAnsi="仿宋" w:eastAsia="仿宋" w:cs="楷体_GB2312"/>
                                      <w:color w:val="000000"/>
                                      <w:spacing w:val="-14"/>
                                      <w:sz w:val="24"/>
                                      <w:szCs w:val="24"/>
                                    </w:rPr>
                                  </w:pPr>
                                </w:p>
                              </w:tc>
                              <w:tc>
                                <w:tcPr>
                                  <w:tcW w:w="3060" w:type="dxa"/>
                                  <w:vAlign w:val="center"/>
                                </w:tcPr>
                                <w:p>
                                  <w:pPr>
                                    <w:adjustRightInd w:val="0"/>
                                    <w:spacing w:line="4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副主编：</w:t>
                                  </w:r>
                                </w:p>
                              </w:tc>
                              <w:tc>
                                <w:tcPr>
                                  <w:tcW w:w="3669" w:type="dxa"/>
                                  <w:vAlign w:val="center"/>
                                </w:tcPr>
                                <w:p>
                                  <w:pPr>
                                    <w:spacing w:line="500" w:lineRule="exact"/>
                                    <w:rPr>
                                      <w:rFonts w:hint="eastAsia" w:ascii="楷体_GB2312" w:hAnsi="楷体" w:eastAsia="楷体_GB2312" w:cs="楷体"/>
                                      <w:b/>
                                      <w:bCs/>
                                      <w:color w:val="000000"/>
                                      <w:spacing w:val="-14"/>
                                      <w:sz w:val="24"/>
                                      <w:szCs w:val="24"/>
                                      <w:lang w:eastAsia="zh-CN"/>
                                    </w:rPr>
                                  </w:pPr>
                                  <w:r>
                                    <w:rPr>
                                      <w:rFonts w:hint="eastAsia" w:ascii="楷体_GB2312" w:hAnsi="楷体" w:eastAsia="楷体_GB2312" w:cs="楷体"/>
                                      <w:b w:val="0"/>
                                      <w:bCs w:val="0"/>
                                      <w:color w:val="000000"/>
                                      <w:spacing w:val="-14"/>
                                      <w:sz w:val="24"/>
                                      <w:szCs w:val="24"/>
                                      <w:lang w:eastAsia="zh-CN"/>
                                    </w:rPr>
                                    <w:t>高希涵</w:t>
                                  </w:r>
                                </w:p>
                              </w:tc>
                              <w:tc>
                                <w:tcPr>
                                  <w:tcW w:w="3060" w:type="dxa"/>
                                  <w:vAlign w:val="center"/>
                                </w:tcPr>
                                <w:p>
                                  <w:pPr>
                                    <w:spacing w:line="500" w:lineRule="exact"/>
                                    <w:rPr>
                                      <w:rFonts w:ascii="仿宋" w:hAnsi="仿宋" w:eastAsia="仿宋" w:cs="楷体_GB2312"/>
                                      <w:color w:val="000000"/>
                                      <w:spacing w:val="-14"/>
                                      <w:sz w:val="24"/>
                                      <w:szCs w:val="24"/>
                                    </w:rPr>
                                  </w:pP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责任编辑：</w:t>
                                  </w:r>
                                </w:p>
                              </w:tc>
                              <w:tc>
                                <w:tcPr>
                                  <w:tcW w:w="3669" w:type="dxa"/>
                                  <w:vAlign w:val="center"/>
                                </w:tcPr>
                                <w:p>
                                  <w:pPr>
                                    <w:spacing w:line="500" w:lineRule="exact"/>
                                    <w:rPr>
                                      <w:rFonts w:hint="eastAsia" w:ascii="楷体_GB2312" w:hAnsi="楷体" w:eastAsia="楷体_GB2312" w:cs="楷体"/>
                                      <w:b/>
                                      <w:bCs/>
                                      <w:color w:val="000000"/>
                                      <w:spacing w:val="-14"/>
                                      <w:sz w:val="24"/>
                                      <w:szCs w:val="24"/>
                                      <w:lang w:val="en-US" w:eastAsia="zh-CN"/>
                                    </w:rPr>
                                  </w:pPr>
                                  <w:r>
                                    <w:rPr>
                                      <w:rFonts w:hint="eastAsia" w:ascii="楷体_GB2312" w:hAnsi="楷体" w:eastAsia="楷体_GB2312" w:cs="楷体"/>
                                      <w:b w:val="0"/>
                                      <w:bCs w:val="0"/>
                                      <w:color w:val="000000"/>
                                      <w:spacing w:val="-14"/>
                                      <w:sz w:val="24"/>
                                      <w:szCs w:val="24"/>
                                      <w:lang w:val="en-US" w:eastAsia="zh-CN"/>
                                    </w:rPr>
                                    <w:t>蔡哲君</w:t>
                                  </w:r>
                                </w:p>
                              </w:tc>
                              <w:tc>
                                <w:tcPr>
                                  <w:tcW w:w="3060" w:type="dxa"/>
                                  <w:vAlign w:val="center"/>
                                </w:tcPr>
                                <w:p>
                                  <w:pPr>
                                    <w:spacing w:line="500" w:lineRule="exact"/>
                                    <w:rPr>
                                      <w:rFonts w:ascii="仿宋" w:hAnsi="仿宋" w:eastAsia="仿宋" w:cs="楷体_GB2312"/>
                                      <w:color w:val="000000"/>
                                      <w:spacing w:val="-14"/>
                                      <w:sz w:val="24"/>
                                      <w:szCs w:val="24"/>
                                    </w:rPr>
                                  </w:pP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通讯地址：</w:t>
                                  </w:r>
                                </w:p>
                              </w:tc>
                              <w:tc>
                                <w:tcPr>
                                  <w:tcW w:w="3669" w:type="dxa"/>
                                  <w:vAlign w:val="center"/>
                                </w:tcPr>
                                <w:p>
                                  <w:pPr>
                                    <w:spacing w:line="500" w:lineRule="exact"/>
                                    <w:rPr>
                                      <w:rFonts w:ascii="楷体_GB2312" w:hAnsi="楷体" w:eastAsia="楷体_GB2312" w:cs="楷体"/>
                                      <w:b/>
                                      <w:bCs/>
                                      <w:color w:val="000000"/>
                                      <w:spacing w:val="-6"/>
                                      <w:sz w:val="24"/>
                                      <w:szCs w:val="24"/>
                                    </w:rPr>
                                  </w:pPr>
                                  <w:r>
                                    <w:rPr>
                                      <w:rFonts w:hint="eastAsia" w:ascii="楷体_GB2312" w:hAnsi="楷体" w:eastAsia="楷体_GB2312" w:cs="楷体"/>
                                      <w:color w:val="000000"/>
                                      <w:spacing w:val="-6"/>
                                      <w:sz w:val="24"/>
                                      <w:szCs w:val="24"/>
                                    </w:rPr>
                                    <w:t>上海市崇明</w:t>
                                  </w:r>
                                  <w:r>
                                    <w:rPr>
                                      <w:rFonts w:hint="eastAsia" w:ascii="楷体_GB2312" w:hAnsi="楷体" w:eastAsia="楷体_GB2312" w:cs="楷体"/>
                                      <w:spacing w:val="-6"/>
                                      <w:sz w:val="24"/>
                                      <w:szCs w:val="24"/>
                                    </w:rPr>
                                    <w:t>区</w:t>
                                  </w:r>
                                  <w:r>
                                    <w:rPr>
                                      <w:rFonts w:hint="eastAsia" w:ascii="楷体_GB2312" w:hAnsi="楷体" w:eastAsia="楷体_GB2312" w:cs="楷体"/>
                                      <w:color w:val="000000"/>
                                      <w:spacing w:val="-6"/>
                                      <w:sz w:val="24"/>
                                      <w:szCs w:val="24"/>
                                    </w:rPr>
                                    <w:t>竖新镇响椿路58号</w:t>
                                  </w:r>
                                </w:p>
                              </w:tc>
                              <w:tc>
                                <w:tcPr>
                                  <w:tcW w:w="3060" w:type="dxa"/>
                                  <w:vAlign w:val="center"/>
                                </w:tcPr>
                                <w:p>
                                  <w:pPr>
                                    <w:spacing w:line="500" w:lineRule="exact"/>
                                    <w:rPr>
                                      <w:rFonts w:ascii="仿宋" w:hAnsi="仿宋" w:eastAsia="仿宋" w:cs="楷体_GB2312"/>
                                      <w:color w:val="000000"/>
                                      <w:spacing w:val="-6"/>
                                      <w:sz w:val="24"/>
                                      <w:szCs w:val="24"/>
                                    </w:rPr>
                                  </w:pPr>
                                </w:p>
                              </w:tc>
                              <w:tc>
                                <w:tcPr>
                                  <w:tcW w:w="3060" w:type="dxa"/>
                                  <w:vAlign w:val="center"/>
                                </w:tcPr>
                                <w:p>
                                  <w:pPr>
                                    <w:spacing w:line="500" w:lineRule="exact"/>
                                    <w:rPr>
                                      <w:rFonts w:ascii="仿宋" w:hAnsi="仿宋" w:eastAsia="仿宋" w:cs="楷体_GB2312"/>
                                      <w:color w:val="000000"/>
                                      <w:spacing w:val="-6"/>
                                      <w:sz w:val="24"/>
                                      <w:szCs w:val="24"/>
                                    </w:rPr>
                                  </w:pPr>
                                </w:p>
                              </w:tc>
                            </w:tr>
                            <w:tr>
                              <w:tblPrEx>
                                <w:tblCellMar>
                                  <w:top w:w="0" w:type="dxa"/>
                                  <w:left w:w="108" w:type="dxa"/>
                                  <w:bottom w:w="0" w:type="dxa"/>
                                  <w:right w:w="108" w:type="dxa"/>
                                </w:tblCellMar>
                              </w:tblPrEx>
                              <w:trPr>
                                <w:trHeight w:val="95"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邮  编：</w:t>
                                  </w:r>
                                </w:p>
                              </w:tc>
                              <w:tc>
                                <w:tcPr>
                                  <w:tcW w:w="3669" w:type="dxa"/>
                                  <w:vAlign w:val="center"/>
                                </w:tcPr>
                                <w:p>
                                  <w:pPr>
                                    <w:spacing w:line="5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202179</w:t>
                                  </w:r>
                                </w:p>
                              </w:tc>
                              <w:tc>
                                <w:tcPr>
                                  <w:tcW w:w="3060" w:type="dxa"/>
                                  <w:vAlign w:val="center"/>
                                </w:tcPr>
                                <w:p>
                                  <w:pPr>
                                    <w:spacing w:line="500" w:lineRule="exact"/>
                                    <w:rPr>
                                      <w:rFonts w:ascii="仿宋" w:hAnsi="仿宋" w:eastAsia="仿宋" w:cs="楷体_GB2312"/>
                                      <w:color w:val="000000"/>
                                      <w:spacing w:val="-14"/>
                                      <w:sz w:val="24"/>
                                      <w:szCs w:val="24"/>
                                    </w:rPr>
                                  </w:pP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电  话：</w:t>
                                  </w:r>
                                </w:p>
                              </w:tc>
                              <w:tc>
                                <w:tcPr>
                                  <w:tcW w:w="3669" w:type="dxa"/>
                                  <w:vAlign w:val="center"/>
                                </w:tcPr>
                                <w:p>
                                  <w:pPr>
                                    <w:spacing w:line="500" w:lineRule="exact"/>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021-59491704</w:t>
                                  </w:r>
                                </w:p>
                              </w:tc>
                              <w:tc>
                                <w:tcPr>
                                  <w:tcW w:w="3060" w:type="dxa"/>
                                  <w:vAlign w:val="center"/>
                                </w:tcPr>
                                <w:p>
                                  <w:pPr>
                                    <w:spacing w:line="500" w:lineRule="exact"/>
                                    <w:rPr>
                                      <w:rFonts w:ascii="仿宋" w:hAnsi="仿宋" w:eastAsia="仿宋" w:cs="楷体_GB2312"/>
                                      <w:color w:val="000000"/>
                                      <w:spacing w:val="-14"/>
                                      <w:sz w:val="24"/>
                                      <w:szCs w:val="24"/>
                                    </w:rPr>
                                  </w:pP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470" w:hRule="atLeast"/>
                              </w:trPr>
                              <w:tc>
                                <w:tcPr>
                                  <w:tcW w:w="1701" w:type="dxa"/>
                                  <w:vAlign w:val="center"/>
                                </w:tcPr>
                                <w:p>
                                  <w:pPr>
                                    <w:spacing w:line="5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邮  箱：</w:t>
                                  </w:r>
                                </w:p>
                              </w:tc>
                              <w:tc>
                                <w:tcPr>
                                  <w:tcW w:w="3669" w:type="dxa"/>
                                  <w:vAlign w:val="center"/>
                                </w:tcPr>
                                <w:p>
                                  <w:pPr>
                                    <w:spacing w:line="5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shuxinwgz@163.com</w:t>
                                  </w:r>
                                </w:p>
                              </w:tc>
                              <w:tc>
                                <w:tcPr>
                                  <w:tcW w:w="3060" w:type="dxa"/>
                                  <w:vAlign w:val="center"/>
                                </w:tcPr>
                                <w:p>
                                  <w:pPr>
                                    <w:spacing w:line="500" w:lineRule="exact"/>
                                    <w:rPr>
                                      <w:rFonts w:ascii="仿宋" w:hAnsi="仿宋" w:eastAsia="仿宋"/>
                                      <w:color w:val="000000"/>
                                      <w:spacing w:val="-14"/>
                                      <w:sz w:val="24"/>
                                      <w:szCs w:val="24"/>
                                    </w:rPr>
                                  </w:pPr>
                                </w:p>
                              </w:tc>
                              <w:tc>
                                <w:tcPr>
                                  <w:tcW w:w="3060" w:type="dxa"/>
                                  <w:vAlign w:val="center"/>
                                </w:tcPr>
                                <w:p>
                                  <w:pPr>
                                    <w:spacing w:line="500" w:lineRule="exact"/>
                                    <w:rPr>
                                      <w:rFonts w:ascii="仿宋" w:hAnsi="仿宋" w:eastAsia="仿宋"/>
                                      <w:color w:val="000000"/>
                                      <w:spacing w:val="-14"/>
                                      <w:sz w:val="24"/>
                                      <w:szCs w:val="24"/>
                                    </w:rPr>
                                  </w:pPr>
                                </w:p>
                              </w:tc>
                            </w:tr>
                          </w:tbl>
                          <w:p>
                            <w:pPr>
                              <w:rPr>
                                <w:sz w:val="24"/>
                                <w:szCs w:val="24"/>
                              </w:rPr>
                            </w:pPr>
                          </w:p>
                        </w:txbxContent>
                      </wps:txbx>
                      <wps:bodyPr vert="horz" wrap="square" anchor="t" upright="1"/>
                    </wps:wsp>
                  </a:graphicData>
                </a:graphic>
              </wp:anchor>
            </w:drawing>
          </mc:Choice>
          <mc:Fallback>
            <w:pict>
              <v:shape id="Text Box 3" o:spid="_x0000_s1026" o:spt="202" type="#_x0000_t202" style="position:absolute;left:0pt;margin-left:-5.25pt;margin-top:0pt;height:175.65pt;width:279.05pt;z-index:251661312;mso-width-relative:page;mso-height-relative:page;" filled="f" stroked="f" coordsize="21600,21600" o:gfxdata="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iZJATWAAAACAEAAA8AAAAAAAAAAQAgAAAAIgAAAGRycy9kb3du&#10;cmV2LnhtbFBLAQIUABQAAAAIAIdO4kDe+GrIyAEAAJQDAAAOAAAAAAAAAAEAIAAAACUBAABkcnMv&#10;ZTJvRG9jLnhtbFBLBQYAAAAABgAGAFkBAABfBQAAAAA=&#10;">
                <v:fill on="f" focussize="0,0"/>
                <v:stroke on="f" joinstyle="miter"/>
                <v:imagedata o:title=""/>
                <o:lock v:ext="edit" aspectratio="f"/>
                <v:textbox>
                  <w:txbxContent>
                    <w:tbl>
                      <w:tblPr>
                        <w:tblStyle w:val="5"/>
                        <w:tblW w:w="11490" w:type="dxa"/>
                        <w:tblInd w:w="-106" w:type="dxa"/>
                        <w:tblLayout w:type="fixed"/>
                        <w:tblCellMar>
                          <w:top w:w="0" w:type="dxa"/>
                          <w:left w:w="108" w:type="dxa"/>
                          <w:bottom w:w="0" w:type="dxa"/>
                          <w:right w:w="108" w:type="dxa"/>
                        </w:tblCellMar>
                      </w:tblPr>
                      <w:tblGrid>
                        <w:gridCol w:w="1701"/>
                        <w:gridCol w:w="3669"/>
                        <w:gridCol w:w="3060"/>
                        <w:gridCol w:w="3060"/>
                      </w:tblGrid>
                      <w:tr>
                        <w:tblPrEx>
                          <w:tblCellMar>
                            <w:top w:w="0" w:type="dxa"/>
                            <w:left w:w="108" w:type="dxa"/>
                            <w:bottom w:w="0" w:type="dxa"/>
                            <w:right w:w="108" w:type="dxa"/>
                          </w:tblCellMar>
                        </w:tblPrEx>
                        <w:trPr>
                          <w:trHeight w:val="325" w:hRule="atLeast"/>
                        </w:trPr>
                        <w:tc>
                          <w:tcPr>
                            <w:tcW w:w="1701" w:type="dxa"/>
                            <w:vAlign w:val="center"/>
                          </w:tcPr>
                          <w:p>
                            <w:pPr>
                              <w:adjustRightInd w:val="0"/>
                              <w:spacing w:line="4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主  编：</w:t>
                            </w:r>
                          </w:p>
                        </w:tc>
                        <w:tc>
                          <w:tcPr>
                            <w:tcW w:w="3669" w:type="dxa"/>
                            <w:vAlign w:val="center"/>
                          </w:tcPr>
                          <w:p>
                            <w:pPr>
                              <w:adjustRightInd w:val="0"/>
                              <w:spacing w:line="4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何  婷</w:t>
                            </w:r>
                          </w:p>
                        </w:tc>
                        <w:tc>
                          <w:tcPr>
                            <w:tcW w:w="3060" w:type="dxa"/>
                            <w:vAlign w:val="center"/>
                          </w:tcPr>
                          <w:p>
                            <w:pPr>
                              <w:adjustRightInd w:val="0"/>
                              <w:spacing w:line="400" w:lineRule="exact"/>
                              <w:rPr>
                                <w:rFonts w:ascii="仿宋" w:hAnsi="仿宋" w:eastAsia="仿宋" w:cs="楷体_GB2312"/>
                                <w:color w:val="000000"/>
                                <w:spacing w:val="-14"/>
                                <w:sz w:val="24"/>
                                <w:szCs w:val="24"/>
                              </w:rPr>
                            </w:pPr>
                          </w:p>
                        </w:tc>
                        <w:tc>
                          <w:tcPr>
                            <w:tcW w:w="3060" w:type="dxa"/>
                            <w:vAlign w:val="center"/>
                          </w:tcPr>
                          <w:p>
                            <w:pPr>
                              <w:adjustRightInd w:val="0"/>
                              <w:spacing w:line="4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副主编：</w:t>
                            </w:r>
                          </w:p>
                        </w:tc>
                        <w:tc>
                          <w:tcPr>
                            <w:tcW w:w="3669" w:type="dxa"/>
                            <w:vAlign w:val="center"/>
                          </w:tcPr>
                          <w:p>
                            <w:pPr>
                              <w:spacing w:line="500" w:lineRule="exact"/>
                              <w:rPr>
                                <w:rFonts w:hint="eastAsia" w:ascii="楷体_GB2312" w:hAnsi="楷体" w:eastAsia="楷体_GB2312" w:cs="楷体"/>
                                <w:b/>
                                <w:bCs/>
                                <w:color w:val="000000"/>
                                <w:spacing w:val="-14"/>
                                <w:sz w:val="24"/>
                                <w:szCs w:val="24"/>
                                <w:lang w:eastAsia="zh-CN"/>
                              </w:rPr>
                            </w:pPr>
                            <w:r>
                              <w:rPr>
                                <w:rFonts w:hint="eastAsia" w:ascii="楷体_GB2312" w:hAnsi="楷体" w:eastAsia="楷体_GB2312" w:cs="楷体"/>
                                <w:b w:val="0"/>
                                <w:bCs w:val="0"/>
                                <w:color w:val="000000"/>
                                <w:spacing w:val="-14"/>
                                <w:sz w:val="24"/>
                                <w:szCs w:val="24"/>
                                <w:lang w:eastAsia="zh-CN"/>
                              </w:rPr>
                              <w:t>高希涵</w:t>
                            </w:r>
                          </w:p>
                        </w:tc>
                        <w:tc>
                          <w:tcPr>
                            <w:tcW w:w="3060" w:type="dxa"/>
                            <w:vAlign w:val="center"/>
                          </w:tcPr>
                          <w:p>
                            <w:pPr>
                              <w:spacing w:line="500" w:lineRule="exact"/>
                              <w:rPr>
                                <w:rFonts w:ascii="仿宋" w:hAnsi="仿宋" w:eastAsia="仿宋" w:cs="楷体_GB2312"/>
                                <w:color w:val="000000"/>
                                <w:spacing w:val="-14"/>
                                <w:sz w:val="24"/>
                                <w:szCs w:val="24"/>
                              </w:rPr>
                            </w:pP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责任编辑：</w:t>
                            </w:r>
                          </w:p>
                        </w:tc>
                        <w:tc>
                          <w:tcPr>
                            <w:tcW w:w="3669" w:type="dxa"/>
                            <w:vAlign w:val="center"/>
                          </w:tcPr>
                          <w:p>
                            <w:pPr>
                              <w:spacing w:line="500" w:lineRule="exact"/>
                              <w:rPr>
                                <w:rFonts w:hint="eastAsia" w:ascii="楷体_GB2312" w:hAnsi="楷体" w:eastAsia="楷体_GB2312" w:cs="楷体"/>
                                <w:b/>
                                <w:bCs/>
                                <w:color w:val="000000"/>
                                <w:spacing w:val="-14"/>
                                <w:sz w:val="24"/>
                                <w:szCs w:val="24"/>
                                <w:lang w:val="en-US" w:eastAsia="zh-CN"/>
                              </w:rPr>
                            </w:pPr>
                            <w:r>
                              <w:rPr>
                                <w:rFonts w:hint="eastAsia" w:ascii="楷体_GB2312" w:hAnsi="楷体" w:eastAsia="楷体_GB2312" w:cs="楷体"/>
                                <w:b w:val="0"/>
                                <w:bCs w:val="0"/>
                                <w:color w:val="000000"/>
                                <w:spacing w:val="-14"/>
                                <w:sz w:val="24"/>
                                <w:szCs w:val="24"/>
                                <w:lang w:val="en-US" w:eastAsia="zh-CN"/>
                              </w:rPr>
                              <w:t>蔡哲君</w:t>
                            </w:r>
                          </w:p>
                        </w:tc>
                        <w:tc>
                          <w:tcPr>
                            <w:tcW w:w="3060" w:type="dxa"/>
                            <w:vAlign w:val="center"/>
                          </w:tcPr>
                          <w:p>
                            <w:pPr>
                              <w:spacing w:line="500" w:lineRule="exact"/>
                              <w:rPr>
                                <w:rFonts w:ascii="仿宋" w:hAnsi="仿宋" w:eastAsia="仿宋" w:cs="楷体_GB2312"/>
                                <w:color w:val="000000"/>
                                <w:spacing w:val="-14"/>
                                <w:sz w:val="24"/>
                                <w:szCs w:val="24"/>
                              </w:rPr>
                            </w:pP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通讯地址：</w:t>
                            </w:r>
                          </w:p>
                        </w:tc>
                        <w:tc>
                          <w:tcPr>
                            <w:tcW w:w="3669" w:type="dxa"/>
                            <w:vAlign w:val="center"/>
                          </w:tcPr>
                          <w:p>
                            <w:pPr>
                              <w:spacing w:line="500" w:lineRule="exact"/>
                              <w:rPr>
                                <w:rFonts w:ascii="楷体_GB2312" w:hAnsi="楷体" w:eastAsia="楷体_GB2312" w:cs="楷体"/>
                                <w:b/>
                                <w:bCs/>
                                <w:color w:val="000000"/>
                                <w:spacing w:val="-6"/>
                                <w:sz w:val="24"/>
                                <w:szCs w:val="24"/>
                              </w:rPr>
                            </w:pPr>
                            <w:r>
                              <w:rPr>
                                <w:rFonts w:hint="eastAsia" w:ascii="楷体_GB2312" w:hAnsi="楷体" w:eastAsia="楷体_GB2312" w:cs="楷体"/>
                                <w:color w:val="000000"/>
                                <w:spacing w:val="-6"/>
                                <w:sz w:val="24"/>
                                <w:szCs w:val="24"/>
                              </w:rPr>
                              <w:t>上海市崇明</w:t>
                            </w:r>
                            <w:r>
                              <w:rPr>
                                <w:rFonts w:hint="eastAsia" w:ascii="楷体_GB2312" w:hAnsi="楷体" w:eastAsia="楷体_GB2312" w:cs="楷体"/>
                                <w:spacing w:val="-6"/>
                                <w:sz w:val="24"/>
                                <w:szCs w:val="24"/>
                              </w:rPr>
                              <w:t>区</w:t>
                            </w:r>
                            <w:r>
                              <w:rPr>
                                <w:rFonts w:hint="eastAsia" w:ascii="楷体_GB2312" w:hAnsi="楷体" w:eastAsia="楷体_GB2312" w:cs="楷体"/>
                                <w:color w:val="000000"/>
                                <w:spacing w:val="-6"/>
                                <w:sz w:val="24"/>
                                <w:szCs w:val="24"/>
                              </w:rPr>
                              <w:t>竖新镇响椿路58号</w:t>
                            </w:r>
                          </w:p>
                        </w:tc>
                        <w:tc>
                          <w:tcPr>
                            <w:tcW w:w="3060" w:type="dxa"/>
                            <w:vAlign w:val="center"/>
                          </w:tcPr>
                          <w:p>
                            <w:pPr>
                              <w:spacing w:line="500" w:lineRule="exact"/>
                              <w:rPr>
                                <w:rFonts w:ascii="仿宋" w:hAnsi="仿宋" w:eastAsia="仿宋" w:cs="楷体_GB2312"/>
                                <w:color w:val="000000"/>
                                <w:spacing w:val="-6"/>
                                <w:sz w:val="24"/>
                                <w:szCs w:val="24"/>
                              </w:rPr>
                            </w:pPr>
                          </w:p>
                        </w:tc>
                        <w:tc>
                          <w:tcPr>
                            <w:tcW w:w="3060" w:type="dxa"/>
                            <w:vAlign w:val="center"/>
                          </w:tcPr>
                          <w:p>
                            <w:pPr>
                              <w:spacing w:line="500" w:lineRule="exact"/>
                              <w:rPr>
                                <w:rFonts w:ascii="仿宋" w:hAnsi="仿宋" w:eastAsia="仿宋" w:cs="楷体_GB2312"/>
                                <w:color w:val="000000"/>
                                <w:spacing w:val="-6"/>
                                <w:sz w:val="24"/>
                                <w:szCs w:val="24"/>
                              </w:rPr>
                            </w:pPr>
                          </w:p>
                        </w:tc>
                      </w:tr>
                      <w:tr>
                        <w:tblPrEx>
                          <w:tblCellMar>
                            <w:top w:w="0" w:type="dxa"/>
                            <w:left w:w="108" w:type="dxa"/>
                            <w:bottom w:w="0" w:type="dxa"/>
                            <w:right w:w="108" w:type="dxa"/>
                          </w:tblCellMar>
                        </w:tblPrEx>
                        <w:trPr>
                          <w:trHeight w:val="95"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邮  编：</w:t>
                            </w:r>
                          </w:p>
                        </w:tc>
                        <w:tc>
                          <w:tcPr>
                            <w:tcW w:w="3669" w:type="dxa"/>
                            <w:vAlign w:val="center"/>
                          </w:tcPr>
                          <w:p>
                            <w:pPr>
                              <w:spacing w:line="5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202179</w:t>
                            </w:r>
                          </w:p>
                        </w:tc>
                        <w:tc>
                          <w:tcPr>
                            <w:tcW w:w="3060" w:type="dxa"/>
                            <w:vAlign w:val="center"/>
                          </w:tcPr>
                          <w:p>
                            <w:pPr>
                              <w:spacing w:line="500" w:lineRule="exact"/>
                              <w:rPr>
                                <w:rFonts w:ascii="仿宋" w:hAnsi="仿宋" w:eastAsia="仿宋" w:cs="楷体_GB2312"/>
                                <w:color w:val="000000"/>
                                <w:spacing w:val="-14"/>
                                <w:sz w:val="24"/>
                                <w:szCs w:val="24"/>
                              </w:rPr>
                            </w:pP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电  话：</w:t>
                            </w:r>
                          </w:p>
                        </w:tc>
                        <w:tc>
                          <w:tcPr>
                            <w:tcW w:w="3669" w:type="dxa"/>
                            <w:vAlign w:val="center"/>
                          </w:tcPr>
                          <w:p>
                            <w:pPr>
                              <w:spacing w:line="500" w:lineRule="exact"/>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021-59491704</w:t>
                            </w:r>
                          </w:p>
                        </w:tc>
                        <w:tc>
                          <w:tcPr>
                            <w:tcW w:w="3060" w:type="dxa"/>
                            <w:vAlign w:val="center"/>
                          </w:tcPr>
                          <w:p>
                            <w:pPr>
                              <w:spacing w:line="500" w:lineRule="exact"/>
                              <w:rPr>
                                <w:rFonts w:ascii="仿宋" w:hAnsi="仿宋" w:eastAsia="仿宋" w:cs="楷体_GB2312"/>
                                <w:color w:val="000000"/>
                                <w:spacing w:val="-14"/>
                                <w:sz w:val="24"/>
                                <w:szCs w:val="24"/>
                              </w:rPr>
                            </w:pP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470" w:hRule="atLeast"/>
                        </w:trPr>
                        <w:tc>
                          <w:tcPr>
                            <w:tcW w:w="1701" w:type="dxa"/>
                            <w:vAlign w:val="center"/>
                          </w:tcPr>
                          <w:p>
                            <w:pPr>
                              <w:spacing w:line="5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邮  箱：</w:t>
                            </w:r>
                          </w:p>
                        </w:tc>
                        <w:tc>
                          <w:tcPr>
                            <w:tcW w:w="3669" w:type="dxa"/>
                            <w:vAlign w:val="center"/>
                          </w:tcPr>
                          <w:p>
                            <w:pPr>
                              <w:spacing w:line="5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shuxinwgz@163.com</w:t>
                            </w:r>
                          </w:p>
                        </w:tc>
                        <w:tc>
                          <w:tcPr>
                            <w:tcW w:w="3060" w:type="dxa"/>
                            <w:vAlign w:val="center"/>
                          </w:tcPr>
                          <w:p>
                            <w:pPr>
                              <w:spacing w:line="500" w:lineRule="exact"/>
                              <w:rPr>
                                <w:rFonts w:ascii="仿宋" w:hAnsi="仿宋" w:eastAsia="仿宋"/>
                                <w:color w:val="000000"/>
                                <w:spacing w:val="-14"/>
                                <w:sz w:val="24"/>
                                <w:szCs w:val="24"/>
                              </w:rPr>
                            </w:pPr>
                          </w:p>
                        </w:tc>
                        <w:tc>
                          <w:tcPr>
                            <w:tcW w:w="3060" w:type="dxa"/>
                            <w:vAlign w:val="center"/>
                          </w:tcPr>
                          <w:p>
                            <w:pPr>
                              <w:spacing w:line="500" w:lineRule="exact"/>
                              <w:rPr>
                                <w:rFonts w:ascii="仿宋" w:hAnsi="仿宋" w:eastAsia="仿宋"/>
                                <w:color w:val="000000"/>
                                <w:spacing w:val="-14"/>
                                <w:sz w:val="24"/>
                                <w:szCs w:val="24"/>
                              </w:rPr>
                            </w:pPr>
                          </w:p>
                        </w:tc>
                      </w:tr>
                    </w:tbl>
                    <w:p>
                      <w:pPr>
                        <w:rPr>
                          <w:sz w:val="24"/>
                          <w:szCs w:val="24"/>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198120</wp:posOffset>
                </wp:positionV>
                <wp:extent cx="200025" cy="495300"/>
                <wp:effectExtent l="0" t="0" r="0" b="0"/>
                <wp:wrapNone/>
                <wp:docPr id="10" name="Text Box 4"/>
                <wp:cNvGraphicFramePr/>
                <a:graphic xmlns:a="http://schemas.openxmlformats.org/drawingml/2006/main">
                  <a:graphicData uri="http://schemas.microsoft.com/office/word/2010/wordprocessingShape">
                    <wps:wsp>
                      <wps:cNvSpPr txBox="1"/>
                      <wps:spPr>
                        <a:xfrm>
                          <a:off x="0" y="0"/>
                          <a:ext cx="200025" cy="495300"/>
                        </a:xfrm>
                        <a:prstGeom prst="rect">
                          <a:avLst/>
                        </a:prstGeom>
                        <a:noFill/>
                        <a:ln w="9525">
                          <a:noFill/>
                          <a:miter/>
                        </a:ln>
                        <a:effectLst/>
                      </wps:spPr>
                      <wps:txbx>
                        <w:txbxContent>
                          <w:p>
                            <w:r>
                              <w:rPr>
                                <w:rFonts w:hint="eastAsia" w:cs="宋体"/>
                              </w:rPr>
                              <w:t>者</w:t>
                            </w:r>
                          </w:p>
                        </w:txbxContent>
                      </wps:txbx>
                      <wps:bodyPr vert="eaVert" wrap="square" upright="1"/>
                    </wps:wsp>
                  </a:graphicData>
                </a:graphic>
              </wp:anchor>
            </w:drawing>
          </mc:Choice>
          <mc:Fallback>
            <w:pict>
              <v:shape id="Text Box 4" o:spid="_x0000_s1026" o:spt="202" type="#_x0000_t202" style="position:absolute;left:0pt;margin-left:47.25pt;margin-top:15.6pt;height:39pt;width:15.75pt;z-index:251662336;mso-width-relative:page;mso-height-relative:page;" filled="f" stroked="f" coordsize="21600,21600" o:gfxdata="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tpEj9oAAAAJAQAADwAAAAAAAAABACAAAAAiAAAAZHJzL2Rvd25yZXYueG1s&#10;UEsBAhQAFAAAAAgAh07iQIkTWaS9AQAAigMAAA4AAAAAAAAAAQAgAAAAKQEAAGRycy9lMm9Eb2Mu&#10;eG1sUEsFBgAAAAAGAAYAWQEAAFgFAAAAAA==&#10;">
                <v:fill on="f" focussize="0,0"/>
                <v:stroke on="f" joinstyle="miter"/>
                <v:imagedata o:title=""/>
                <o:lock v:ext="edit" aspectratio="f"/>
                <v:textbox style="layout-flow:vertical-ideographic;">
                  <w:txbxContent>
                    <w:p>
                      <w:r>
                        <w:rPr>
                          <w:rFonts w:hint="eastAsia" w:cs="宋体"/>
                        </w:rPr>
                        <w:t>者</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600075</wp:posOffset>
                </wp:positionH>
                <wp:positionV relativeFrom="paragraph">
                  <wp:posOffset>198120</wp:posOffset>
                </wp:positionV>
                <wp:extent cx="133350" cy="495300"/>
                <wp:effectExtent l="0" t="0" r="0" b="0"/>
                <wp:wrapNone/>
                <wp:docPr id="6" name="Text Box 5"/>
                <wp:cNvGraphicFramePr/>
                <a:graphic xmlns:a="http://schemas.openxmlformats.org/drawingml/2006/main">
                  <a:graphicData uri="http://schemas.microsoft.com/office/word/2010/wordprocessingShape">
                    <wps:wsp>
                      <wps:cNvSpPr txBox="1"/>
                      <wps:spPr>
                        <a:xfrm>
                          <a:off x="0" y="0"/>
                          <a:ext cx="133350" cy="495300"/>
                        </a:xfrm>
                        <a:prstGeom prst="rect">
                          <a:avLst/>
                        </a:prstGeom>
                        <a:noFill/>
                        <a:ln w="9525">
                          <a:noFill/>
                          <a:miter/>
                        </a:ln>
                        <a:effectLst/>
                      </wps:spPr>
                      <wps:txbx>
                        <w:txbxContent>
                          <w:p>
                            <w:r>
                              <w:rPr>
                                <w:rFonts w:hint="eastAsia" w:cs="宋体"/>
                              </w:rPr>
                              <w:t>编者按</w:t>
                            </w:r>
                          </w:p>
                        </w:txbxContent>
                      </wps:txbx>
                      <wps:bodyPr vert="eaVert" wrap="square" upright="1"/>
                    </wps:wsp>
                  </a:graphicData>
                </a:graphic>
              </wp:anchor>
            </w:drawing>
          </mc:Choice>
          <mc:Fallback>
            <w:pict>
              <v:shape id="Text Box 5" o:spid="_x0000_s1026" o:spt="202" type="#_x0000_t202" style="position:absolute;left:0pt;margin-left:47.25pt;margin-top:15.6pt;height:39pt;width:10.5pt;z-index:-251657216;mso-width-relative:page;mso-height-relative:page;" filled="f" stroked="f" coordsize="21600,21600" o:gfxdata="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XnY9p2gAAAAkBAAAPAAAAAAAAAAEAIAAAACIAAABkcnMvZG93bnJldi54&#10;bWxQSwECFAAUAAAACACHTuJAMLNiV78BAACJAwAADgAAAAAAAAABACAAAAApAQAAZHJzL2Uyb0Rv&#10;Yy54bWxQSwUGAAAAAAYABgBZAQAAWgUAAAAA&#10;">
                <v:fill on="f" focussize="0,0"/>
                <v:stroke on="f" joinstyle="miter"/>
                <v:imagedata o:title=""/>
                <o:lock v:ext="edit" aspectratio="f"/>
                <v:textbox style="layout-flow:vertical-ideographic;">
                  <w:txbxContent>
                    <w:p>
                      <w:r>
                        <w:rPr>
                          <w:rFonts w:hint="eastAsia" w:cs="宋体"/>
                        </w:rPr>
                        <w:t>编者按</w:t>
                      </w:r>
                    </w:p>
                  </w:txbxContent>
                </v:textbox>
              </v:shape>
            </w:pict>
          </mc:Fallback>
        </mc:AlternateContent>
      </w:r>
    </w:p>
    <w:p>
      <w:pPr>
        <w:ind w:firstLine="420" w:firstLineChars="200"/>
      </w:pPr>
    </w:p>
    <w:p>
      <w:pPr>
        <w:spacing w:line="560" w:lineRule="exact"/>
        <w:ind w:firstLine="664" w:firstLineChars="200"/>
        <w:rPr>
          <w:rFonts w:ascii="黑体" w:eastAsia="黑体"/>
          <w:color w:val="000000"/>
          <w:spacing w:val="-14"/>
          <w:sz w:val="36"/>
          <w:szCs w:val="36"/>
        </w:rPr>
      </w:pPr>
      <w:bookmarkStart w:id="1" w:name="_GoBack"/>
      <w:bookmarkEnd w:id="1"/>
    </w:p>
    <w:p>
      <w:pPr>
        <w:spacing w:line="560" w:lineRule="exact"/>
        <w:ind w:firstLine="664" w:firstLineChars="200"/>
        <w:jc w:val="center"/>
        <w:rPr>
          <w:rFonts w:ascii="黑体" w:eastAsia="黑体"/>
          <w:color w:val="000000"/>
          <w:spacing w:val="-14"/>
          <w:sz w:val="36"/>
          <w:szCs w:val="36"/>
        </w:rPr>
      </w:pPr>
    </w:p>
    <w:p>
      <w:pPr>
        <w:spacing w:line="560" w:lineRule="exact"/>
        <w:ind w:firstLine="664" w:firstLineChars="200"/>
        <w:jc w:val="center"/>
        <w:rPr>
          <w:rFonts w:ascii="黑体" w:eastAsia="黑体"/>
          <w:color w:val="000000"/>
          <w:spacing w:val="-14"/>
          <w:sz w:val="36"/>
          <w:szCs w:val="36"/>
        </w:rPr>
      </w:pPr>
    </w:p>
    <w:p>
      <w:pPr>
        <w:spacing w:line="560" w:lineRule="exact"/>
        <w:ind w:firstLine="420" w:firstLineChars="200"/>
        <w:jc w:val="center"/>
        <w:rPr>
          <w:rFonts w:ascii="黑体" w:eastAsia="黑体"/>
          <w:color w:val="000000"/>
          <w:spacing w:val="-14"/>
          <w:sz w:val="36"/>
          <w:szCs w:val="36"/>
        </w:rPr>
      </w:pPr>
      <w:r>
        <w:pict>
          <v:shape id="AutoShape 6" o:spid="_x0000_s1026" o:spt="136" alt="image2" type="#_x0000_t136" style="position:absolute;left:0pt;margin-left:346.5pt;margin-top:22.7pt;height:14.3pt;width:73.5pt;z-index:251663360;mso-width-relative:page;mso-height-relative:page;" filled="t" coordsize="21600,21600">
            <v:path/>
            <v:fill type="tile" on="t" o:title="image2" focussize="0,0" recolor="t" r:id="rId6"/>
            <v:stroke/>
            <v:imagedata o:title=""/>
            <o:lock v:ext="edit"/>
            <v:textpath on="t" fitshape="t" fitpath="t" trim="t" xscale="f" string="MEILI SHUXIN" style="font-family:叶根友行书繁;font-size:12pt;v-text-align:center;"/>
            <v:shadow on="t" type="perspective" color="#C7DFD3" opacity="49152f" offset="-26pt,-36pt" origin="-32768f,-32768f" matrix="81920f,,,81920f"/>
          </v:shape>
        </w:pict>
      </w:r>
    </w:p>
    <w:p>
      <w:pPr>
        <w:snapToGrid w:val="0"/>
        <w:spacing w:line="420" w:lineRule="exact"/>
        <w:ind w:firstLine="420" w:firstLineChars="200"/>
        <w:jc w:val="center"/>
        <w:rPr>
          <w:rStyle w:val="7"/>
        </w:rPr>
      </w:pPr>
    </w:p>
    <w:p>
      <w:pPr>
        <w:snapToGrid w:val="0"/>
        <w:spacing w:line="240" w:lineRule="exact"/>
        <w:ind w:firstLine="664" w:firstLineChars="200"/>
        <w:jc w:val="center"/>
        <w:rPr>
          <w:rFonts w:ascii="黑体" w:eastAsia="黑体" w:cs="黑体"/>
          <w:color w:val="000000"/>
          <w:spacing w:val="-14"/>
          <w:sz w:val="36"/>
          <w:szCs w:val="36"/>
        </w:rPr>
      </w:pPr>
    </w:p>
    <w:p>
      <w:pPr>
        <w:widowControl/>
        <w:snapToGrid w:val="0"/>
        <w:spacing w:line="400" w:lineRule="exact"/>
        <w:jc w:val="center"/>
        <w:rPr>
          <w:rFonts w:hint="eastAsia" w:ascii="黑体" w:hAnsi="黑体" w:eastAsia="黑体" w:cs="黑体"/>
          <w:bCs/>
          <w:sz w:val="36"/>
          <w:szCs w:val="36"/>
          <w:lang w:bidi="ar"/>
        </w:rPr>
      </w:pPr>
    </w:p>
    <w:p>
      <w:pPr>
        <w:widowControl/>
        <w:snapToGrid w:val="0"/>
        <w:spacing w:line="400" w:lineRule="exact"/>
        <w:jc w:val="center"/>
        <w:rPr>
          <w:rFonts w:ascii="黑体" w:hAnsi="黑体" w:eastAsia="黑体" w:cs="黑体"/>
          <w:bCs/>
          <w:sz w:val="36"/>
          <w:szCs w:val="36"/>
          <w:lang w:bidi="ar"/>
        </w:rPr>
      </w:pPr>
      <w:r>
        <w:rPr>
          <w:rFonts w:hint="eastAsia" w:ascii="黑体" w:hAnsi="黑体" w:eastAsia="黑体" w:cs="黑体"/>
          <w:bCs/>
          <w:sz w:val="36"/>
          <w:szCs w:val="36"/>
          <w:lang w:bidi="ar"/>
        </w:rPr>
        <w:t>本期要目</w:t>
      </w:r>
    </w:p>
    <w:tbl>
      <w:tblPr>
        <w:tblStyle w:val="5"/>
        <w:tblpPr w:leftFromText="180" w:rightFromText="180" w:vertAnchor="text" w:horzAnchor="page" w:tblpX="807" w:tblpY="446"/>
        <w:tblOverlap w:val="never"/>
        <w:tblW w:w="10842" w:type="dxa"/>
        <w:tblInd w:w="0" w:type="dxa"/>
        <w:tblLayout w:type="fixed"/>
        <w:tblCellMar>
          <w:top w:w="0" w:type="dxa"/>
          <w:left w:w="108" w:type="dxa"/>
          <w:bottom w:w="0" w:type="dxa"/>
          <w:right w:w="108" w:type="dxa"/>
        </w:tblCellMar>
      </w:tblPr>
      <w:tblGrid>
        <w:gridCol w:w="1782"/>
        <w:gridCol w:w="9060"/>
      </w:tblGrid>
      <w:tr>
        <w:tblPrEx>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w:t>
            </w:r>
            <w:r>
              <w:rPr>
                <w:rFonts w:hint="eastAsia" w:ascii="楷体_GB2312" w:hAnsi="楷体" w:eastAsia="楷体_GB2312" w:cs="楷体"/>
                <w:sz w:val="28"/>
                <w:szCs w:val="28"/>
                <w:shd w:val="clear" w:color="auto" w:fill="A0A0A0"/>
                <w:lang w:eastAsia="zh-CN"/>
              </w:rPr>
              <w:t>重要活动</w:t>
            </w:r>
            <w:r>
              <w:rPr>
                <w:rFonts w:hint="eastAsia" w:ascii="楷体_GB2312" w:hAnsi="楷体" w:eastAsia="楷体_GB2312" w:cs="楷体"/>
                <w:sz w:val="28"/>
                <w:szCs w:val="28"/>
                <w:shd w:val="clear" w:color="auto" w:fill="A0A0A0"/>
              </w:rPr>
              <w:t>】</w:t>
            </w:r>
          </w:p>
        </w:tc>
        <w:tc>
          <w:tcPr>
            <w:tcW w:w="9060" w:type="dxa"/>
            <w:vAlign w:val="center"/>
          </w:tcPr>
          <w:p>
            <w:pPr>
              <w:pStyle w:val="2"/>
              <w:shd w:val="clear" w:color="auto" w:fill="FFFFFF"/>
              <w:spacing w:after="210" w:line="360" w:lineRule="auto"/>
              <w:jc w:val="both"/>
              <w:rPr>
                <w:rFonts w:hint="default" w:ascii="仿宋" w:hAnsi="仿宋" w:eastAsia="仿宋" w:cs="仿宋"/>
                <w:b w:val="0"/>
                <w:kern w:val="2"/>
                <w:sz w:val="24"/>
                <w:szCs w:val="24"/>
              </w:rPr>
            </w:pPr>
            <w:r>
              <w:rPr>
                <w:rFonts w:ascii="仿宋" w:hAnsi="仿宋" w:eastAsia="仿宋" w:cs="仿宋"/>
                <w:b w:val="0"/>
                <w:kern w:val="2"/>
                <w:sz w:val="24"/>
                <w:szCs w:val="24"/>
              </w:rPr>
              <w:t>◆</w:t>
            </w:r>
            <w:r>
              <w:rPr>
                <w:rFonts w:hint="eastAsia" w:ascii="仿宋" w:hAnsi="仿宋" w:eastAsia="仿宋" w:cs="仿宋"/>
                <w:b w:val="0"/>
                <w:kern w:val="2"/>
                <w:sz w:val="24"/>
                <w:szCs w:val="24"/>
                <w:lang w:bidi="ar"/>
              </w:rPr>
              <w:t>竖新镇第三届青年创新创业节暨“玉兰杯”乡村旅游文创设计大赛开幕</w:t>
            </w:r>
          </w:p>
        </w:tc>
      </w:tr>
      <w:tr>
        <w:tblPrEx>
          <w:tblCellMar>
            <w:top w:w="0" w:type="dxa"/>
            <w:left w:w="108" w:type="dxa"/>
            <w:bottom w:w="0" w:type="dxa"/>
            <w:right w:w="108" w:type="dxa"/>
          </w:tblCellMar>
        </w:tblPrEx>
        <w:trPr>
          <w:cantSplit/>
          <w:trHeight w:val="400"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jc w:val="both"/>
              <w:rPr>
                <w:rFonts w:hint="eastAsia" w:ascii="仿宋" w:hAnsi="仿宋" w:eastAsia="仿宋" w:cs="仿宋"/>
                <w:b w:val="0"/>
                <w:kern w:val="2"/>
                <w:sz w:val="24"/>
                <w:szCs w:val="24"/>
              </w:rPr>
            </w:pPr>
            <w:r>
              <w:rPr>
                <w:rFonts w:ascii="仿宋" w:hAnsi="仿宋" w:eastAsia="仿宋" w:cs="仿宋"/>
                <w:b w:val="0"/>
                <w:kern w:val="2"/>
                <w:sz w:val="24"/>
                <w:szCs w:val="24"/>
              </w:rPr>
              <w:t>◆</w:t>
            </w:r>
            <w:r>
              <w:rPr>
                <w:rFonts w:hint="eastAsia" w:ascii="仿宋" w:hAnsi="仿宋" w:eastAsia="仿宋" w:cs="仿宋"/>
                <w:b w:val="0"/>
                <w:kern w:val="2"/>
                <w:sz w:val="24"/>
                <w:szCs w:val="24"/>
              </w:rPr>
              <w:t>区人大常委会副主任邢建良来竖新镇前卫村调研</w:t>
            </w:r>
          </w:p>
          <w:p>
            <w:pPr>
              <w:pStyle w:val="2"/>
              <w:shd w:val="clear" w:color="auto" w:fill="FFFFFF"/>
              <w:spacing w:after="210" w:line="360" w:lineRule="auto"/>
              <w:jc w:val="both"/>
              <w:rPr>
                <w:rFonts w:hint="default" w:ascii="仿宋" w:hAnsi="仿宋" w:eastAsia="仿宋" w:cs="仿宋"/>
                <w:b w:val="0"/>
                <w:kern w:val="2"/>
                <w:sz w:val="24"/>
                <w:szCs w:val="24"/>
              </w:rPr>
            </w:pPr>
            <w:r>
              <w:rPr>
                <w:rFonts w:hint="eastAsia" w:ascii="仿宋" w:hAnsi="仿宋" w:eastAsia="仿宋" w:cs="仿宋"/>
                <w:b w:val="0"/>
                <w:kern w:val="2"/>
                <w:sz w:val="24"/>
                <w:szCs w:val="24"/>
              </w:rPr>
              <w:t>崇明区人大常委会副主任邢建良来竖新镇前卫村调研</w:t>
            </w:r>
          </w:p>
        </w:tc>
      </w:tr>
      <w:tr>
        <w:tblPrEx>
          <w:tblCellMar>
            <w:top w:w="0" w:type="dxa"/>
            <w:left w:w="108" w:type="dxa"/>
            <w:bottom w:w="0" w:type="dxa"/>
            <w:right w:w="108" w:type="dxa"/>
          </w:tblCellMar>
        </w:tblPrEx>
        <w:trPr>
          <w:cantSplit/>
          <w:trHeight w:val="43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jc w:val="both"/>
              <w:rPr>
                <w:rFonts w:hint="default" w:ascii="仿宋" w:hAnsi="仿宋" w:eastAsia="仿宋" w:cs="仿宋"/>
                <w:b w:val="0"/>
                <w:kern w:val="2"/>
                <w:sz w:val="24"/>
                <w:szCs w:val="24"/>
              </w:rPr>
            </w:pPr>
            <w:r>
              <w:rPr>
                <w:rFonts w:ascii="仿宋" w:hAnsi="仿宋" w:eastAsia="仿宋" w:cs="仿宋"/>
                <w:b w:val="0"/>
                <w:kern w:val="2"/>
                <w:sz w:val="24"/>
                <w:szCs w:val="24"/>
              </w:rPr>
              <w:t>◆</w:t>
            </w:r>
            <w:r>
              <w:rPr>
                <w:rFonts w:hint="eastAsia" w:ascii="仿宋" w:hAnsi="仿宋" w:eastAsia="仿宋" w:cs="仿宋"/>
                <w:b w:val="0"/>
                <w:kern w:val="2"/>
                <w:sz w:val="24"/>
                <w:szCs w:val="24"/>
              </w:rPr>
              <w:t>竖新镇召开季度工作会议</w:t>
            </w:r>
          </w:p>
        </w:tc>
      </w:tr>
      <w:tr>
        <w:tblPrEx>
          <w:tblCellMar>
            <w:top w:w="0" w:type="dxa"/>
            <w:left w:w="108" w:type="dxa"/>
            <w:bottom w:w="0" w:type="dxa"/>
            <w:right w:w="108" w:type="dxa"/>
          </w:tblCellMar>
        </w:tblPrEx>
        <w:trPr>
          <w:cantSplit/>
          <w:trHeight w:val="43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rPr>
                <w:rFonts w:hint="default" w:ascii="仿宋" w:hAnsi="仿宋" w:eastAsia="仿宋" w:cs="仿宋"/>
                <w:b w:val="0"/>
                <w:kern w:val="2"/>
                <w:sz w:val="24"/>
                <w:szCs w:val="24"/>
                <w:lang w:val="en-US" w:eastAsia="zh-CN" w:bidi="ar-SA"/>
              </w:rPr>
            </w:pPr>
            <w:r>
              <w:rPr>
                <w:rFonts w:ascii="仿宋" w:hAnsi="仿宋" w:eastAsia="仿宋" w:cs="仿宋"/>
                <w:b w:val="0"/>
                <w:kern w:val="2"/>
                <w:sz w:val="24"/>
                <w:szCs w:val="24"/>
              </w:rPr>
              <w:t>◆</w:t>
            </w:r>
            <w:r>
              <w:rPr>
                <w:rFonts w:hint="eastAsia" w:ascii="仿宋" w:hAnsi="仿宋" w:eastAsia="仿宋" w:cs="仿宋"/>
                <w:b w:val="0"/>
                <w:kern w:val="2"/>
                <w:sz w:val="24"/>
                <w:szCs w:val="24"/>
              </w:rPr>
              <w:t>竖新镇党委中心组开展党史专题学习</w:t>
            </w:r>
          </w:p>
        </w:tc>
      </w:tr>
      <w:tr>
        <w:tblPrEx>
          <w:tblCellMar>
            <w:top w:w="0" w:type="dxa"/>
            <w:left w:w="108" w:type="dxa"/>
            <w:bottom w:w="0" w:type="dxa"/>
            <w:right w:w="108" w:type="dxa"/>
          </w:tblCellMar>
        </w:tblPrEx>
        <w:trPr>
          <w:cantSplit/>
          <w:trHeight w:val="480"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rPr>
                <w:rFonts w:hint="default" w:ascii="仿宋" w:hAnsi="仿宋" w:eastAsia="仿宋" w:cs="仿宋"/>
                <w:b w:val="0"/>
                <w:kern w:val="2"/>
                <w:sz w:val="22"/>
                <w:szCs w:val="22"/>
              </w:rPr>
            </w:pPr>
            <w:r>
              <w:rPr>
                <w:rFonts w:ascii="仿宋" w:hAnsi="仿宋" w:eastAsia="仿宋" w:cs="仿宋"/>
                <w:b w:val="0"/>
                <w:kern w:val="2"/>
                <w:sz w:val="24"/>
                <w:szCs w:val="24"/>
              </w:rPr>
              <w:t>◆</w:t>
            </w:r>
            <w:r>
              <w:rPr>
                <w:rFonts w:hint="eastAsia" w:ascii="仿宋" w:hAnsi="仿宋" w:eastAsia="仿宋" w:cs="仿宋"/>
                <w:b w:val="0"/>
                <w:kern w:val="2"/>
                <w:sz w:val="24"/>
                <w:szCs w:val="24"/>
              </w:rPr>
              <w:t>竖新镇召开党委中心组（扩大）学习会暨党史学习教育专题报告会</w:t>
            </w:r>
          </w:p>
          <w:p>
            <w:pPr>
              <w:widowControl/>
              <w:snapToGrid w:val="0"/>
              <w:spacing w:line="360" w:lineRule="auto"/>
              <w:rPr>
                <w:rFonts w:hint="default" w:ascii="仿宋" w:hAnsi="仿宋" w:eastAsia="仿宋" w:cs="仿宋"/>
                <w:kern w:val="2"/>
                <w:sz w:val="21"/>
                <w:szCs w:val="21"/>
                <w:shd w:val="clear" w:color="auto" w:fill="A0A0A0"/>
                <w:lang w:val="en-US" w:eastAsia="zh-CN" w:bidi="ar-SA"/>
              </w:rPr>
            </w:pPr>
          </w:p>
        </w:tc>
      </w:tr>
      <w:tr>
        <w:tblPrEx>
          <w:tblCellMar>
            <w:top w:w="0" w:type="dxa"/>
            <w:left w:w="108" w:type="dxa"/>
            <w:bottom w:w="0" w:type="dxa"/>
            <w:right w:w="108" w:type="dxa"/>
          </w:tblCellMar>
        </w:tblPrEx>
        <w:trPr>
          <w:cantSplit/>
          <w:trHeight w:val="452" w:hRule="exact"/>
        </w:trPr>
        <w:tc>
          <w:tcPr>
            <w:tcW w:w="1782" w:type="dxa"/>
          </w:tcPr>
          <w:p>
            <w:pPr>
              <w:widowControl/>
              <w:snapToGrid w:val="0"/>
              <w:spacing w:line="400" w:lineRule="exact"/>
              <w:rPr>
                <w:rFonts w:hint="eastAsia" w:ascii="楷体_GB2312" w:hAnsi="楷体" w:eastAsia="楷体_GB2312" w:cs="楷体"/>
                <w:sz w:val="28"/>
                <w:szCs w:val="28"/>
                <w:shd w:val="clear" w:color="auto" w:fill="A0A0A0"/>
                <w:lang w:val="en-US" w:eastAsia="zh-CN"/>
              </w:rPr>
            </w:pPr>
            <w:r>
              <w:rPr>
                <w:rFonts w:hint="eastAsia" w:ascii="楷体_GB2312" w:hAnsi="楷体" w:eastAsia="楷体_GB2312" w:cs="楷体"/>
                <w:sz w:val="28"/>
                <w:szCs w:val="28"/>
                <w:shd w:val="clear" w:color="auto" w:fill="A0A0A0"/>
              </w:rPr>
              <w:t>【党群园地】</w:t>
            </w:r>
            <w:r>
              <w:rPr>
                <w:rFonts w:hint="eastAsia" w:ascii="楷体_GB2312" w:hAnsi="楷体" w:eastAsia="楷体_GB2312" w:cs="楷体"/>
                <w:sz w:val="28"/>
                <w:szCs w:val="28"/>
                <w:shd w:val="clear" w:color="auto" w:fill="A0A0A0"/>
                <w:lang w:val="en-US" w:eastAsia="zh-CN"/>
              </w:rPr>
              <w:t xml:space="preserve"> </w:t>
            </w:r>
          </w:p>
        </w:tc>
        <w:tc>
          <w:tcPr>
            <w:tcW w:w="9060" w:type="dxa"/>
            <w:vAlign w:val="bottom"/>
          </w:tcPr>
          <w:p>
            <w:pPr>
              <w:pStyle w:val="2"/>
              <w:shd w:val="clear" w:color="auto" w:fill="FFFFFF"/>
              <w:spacing w:after="210" w:line="360" w:lineRule="auto"/>
              <w:rPr>
                <w:rFonts w:hint="default" w:ascii="仿宋" w:hAnsi="仿宋" w:eastAsia="仿宋" w:cs="仿宋"/>
                <w:b w:val="0"/>
                <w:kern w:val="2"/>
                <w:sz w:val="22"/>
                <w:szCs w:val="22"/>
              </w:rPr>
            </w:pPr>
            <w:r>
              <w:rPr>
                <w:rFonts w:ascii="仿宋" w:hAnsi="仿宋" w:eastAsia="仿宋" w:cs="仿宋"/>
                <w:b w:val="0"/>
                <w:kern w:val="2"/>
                <w:sz w:val="24"/>
                <w:szCs w:val="24"/>
              </w:rPr>
              <w:t>◆</w:t>
            </w:r>
            <w:r>
              <w:rPr>
                <w:rFonts w:hint="eastAsia" w:ascii="仿宋" w:hAnsi="仿宋" w:eastAsia="仿宋" w:cs="仿宋"/>
                <w:b w:val="0"/>
                <w:kern w:val="2"/>
                <w:sz w:val="24"/>
                <w:szCs w:val="24"/>
                <w:lang w:val="en-US" w:eastAsia="zh-CN" w:bidi="ar-SA"/>
              </w:rPr>
              <w:t>竖新镇举办花博巾帼行动暨党史学习教育微家宣讲启动式</w:t>
            </w:r>
          </w:p>
          <w:p>
            <w:pPr>
              <w:widowControl/>
              <w:snapToGrid w:val="0"/>
              <w:spacing w:line="360" w:lineRule="auto"/>
              <w:jc w:val="both"/>
              <w:rPr>
                <w:rFonts w:ascii="仿宋" w:hAnsi="仿宋" w:eastAsia="仿宋" w:cs="仿宋"/>
                <w:sz w:val="21"/>
                <w:szCs w:val="21"/>
                <w:shd w:val="clear" w:color="auto" w:fill="A0A0A0"/>
              </w:rPr>
            </w:pPr>
          </w:p>
        </w:tc>
      </w:tr>
      <w:tr>
        <w:tblPrEx>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widowControl/>
              <w:shd w:val="clear" w:color="auto" w:fill="FFFFFF"/>
              <w:spacing w:before="0" w:beforeAutospacing="0" w:after="210" w:afterAutospacing="0" w:line="360" w:lineRule="auto"/>
              <w:jc w:val="both"/>
              <w:rPr>
                <w:rFonts w:hint="default" w:ascii="仿宋" w:hAnsi="仿宋" w:eastAsia="仿宋" w:cs="仿宋"/>
                <w:b w:val="0"/>
                <w:kern w:val="2"/>
                <w:sz w:val="24"/>
                <w:szCs w:val="24"/>
              </w:rPr>
            </w:pPr>
            <w:r>
              <w:rPr>
                <w:rFonts w:hint="eastAsia" w:ascii="仿宋" w:hAnsi="仿宋" w:eastAsia="仿宋" w:cs="仿宋"/>
                <w:b w:val="0"/>
                <w:kern w:val="2"/>
                <w:sz w:val="24"/>
                <w:szCs w:val="24"/>
                <w:lang w:val="en-US" w:eastAsia="zh-CN" w:bidi="ar-SA"/>
              </w:rPr>
              <w:t>◆</w:t>
            </w:r>
            <w:r>
              <w:rPr>
                <w:rFonts w:hint="eastAsia" w:ascii="仿宋" w:hAnsi="仿宋" w:eastAsia="仿宋" w:cs="仿宋"/>
                <w:b w:val="0"/>
                <w:kern w:val="2"/>
                <w:sz w:val="24"/>
                <w:szCs w:val="24"/>
              </w:rPr>
              <w:t>竖新镇举办家庭文化节开幕式暨金婚夫妇庆典活动</w:t>
            </w:r>
          </w:p>
          <w:p>
            <w:pPr>
              <w:pStyle w:val="2"/>
              <w:shd w:val="clear" w:color="auto" w:fill="FFFFFF"/>
              <w:spacing w:after="210" w:line="360" w:lineRule="auto"/>
              <w:jc w:val="left"/>
              <w:rPr>
                <w:rFonts w:ascii="仿宋" w:hAnsi="仿宋" w:eastAsia="仿宋" w:cs="仿宋"/>
                <w:sz w:val="24"/>
                <w:szCs w:val="24"/>
                <w:shd w:val="clear" w:color="auto" w:fill="A0A0A0"/>
              </w:rPr>
            </w:pPr>
          </w:p>
        </w:tc>
      </w:tr>
      <w:tr>
        <w:tblPrEx>
          <w:tblCellMar>
            <w:top w:w="0" w:type="dxa"/>
            <w:left w:w="108" w:type="dxa"/>
            <w:bottom w:w="0" w:type="dxa"/>
            <w:right w:w="108" w:type="dxa"/>
          </w:tblCellMar>
        </w:tblPrEx>
        <w:trPr>
          <w:cantSplit/>
          <w:trHeight w:val="437"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rPr>
                <w:rFonts w:hint="default" w:ascii="仿宋" w:hAnsi="仿宋" w:eastAsia="仿宋" w:cs="仿宋"/>
                <w:b w:val="0"/>
                <w:kern w:val="2"/>
                <w:sz w:val="24"/>
                <w:szCs w:val="24"/>
              </w:rPr>
            </w:pPr>
            <w:r>
              <w:rPr>
                <w:rFonts w:ascii="仿宋" w:hAnsi="仿宋" w:eastAsia="仿宋" w:cs="仿宋"/>
                <w:b w:val="0"/>
                <w:kern w:val="2"/>
                <w:sz w:val="24"/>
                <w:szCs w:val="24"/>
              </w:rPr>
              <w:t>◆</w:t>
            </w:r>
            <w:r>
              <w:rPr>
                <w:rFonts w:hint="eastAsia" w:ascii="仿宋" w:hAnsi="仿宋" w:eastAsia="仿宋" w:cs="仿宋"/>
                <w:b w:val="0"/>
                <w:kern w:val="2"/>
                <w:sz w:val="24"/>
                <w:szCs w:val="24"/>
              </w:rPr>
              <w:t>竖新镇开展“两新”党组织联学活动</w:t>
            </w:r>
          </w:p>
          <w:p>
            <w:pPr>
              <w:pStyle w:val="2"/>
              <w:shd w:val="clear" w:color="auto" w:fill="FFFFFF"/>
              <w:spacing w:after="210" w:line="360" w:lineRule="auto"/>
              <w:jc w:val="both"/>
              <w:rPr>
                <w:rFonts w:hint="default" w:ascii="仿宋" w:hAnsi="仿宋" w:eastAsia="仿宋" w:cs="仿宋"/>
                <w:b w:val="0"/>
                <w:kern w:val="2"/>
                <w:sz w:val="24"/>
                <w:szCs w:val="24"/>
              </w:rPr>
            </w:pPr>
          </w:p>
        </w:tc>
      </w:tr>
      <w:tr>
        <w:tblPrEx>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highlight w:val="darkGray"/>
                <w:shd w:val="clear" w:color="auto" w:fill="A0A0A0"/>
              </w:rPr>
            </w:pPr>
            <w:r>
              <w:rPr>
                <w:rFonts w:hint="eastAsia" w:ascii="楷体_GB2312" w:hAnsi="楷体" w:eastAsia="楷体_GB2312" w:cs="楷体"/>
                <w:sz w:val="28"/>
                <w:szCs w:val="28"/>
                <w:shd w:val="clear" w:color="auto" w:fill="A0A0A0"/>
              </w:rPr>
              <w:t>【工作动态】</w:t>
            </w:r>
          </w:p>
        </w:tc>
        <w:tc>
          <w:tcPr>
            <w:tcW w:w="9060" w:type="dxa"/>
            <w:vAlign w:val="center"/>
          </w:tcPr>
          <w:p>
            <w:pPr>
              <w:pStyle w:val="2"/>
              <w:widowControl/>
              <w:shd w:val="clear" w:color="auto" w:fill="FFFFFF"/>
              <w:spacing w:before="0" w:beforeAutospacing="0" w:after="210" w:afterAutospacing="0" w:line="360" w:lineRule="auto"/>
              <w:jc w:val="both"/>
              <w:rPr>
                <w:rFonts w:hint="default" w:ascii="仿宋" w:hAnsi="仿宋" w:eastAsia="仿宋" w:cs="仿宋"/>
                <w:b w:val="0"/>
                <w:kern w:val="2"/>
                <w:sz w:val="24"/>
                <w:szCs w:val="24"/>
                <w:lang w:val="en-US" w:eastAsia="zh-CN" w:bidi="ar-SA"/>
              </w:rPr>
            </w:pPr>
            <w:r>
              <w:rPr>
                <w:rFonts w:ascii="仿宋" w:hAnsi="仿宋" w:eastAsia="仿宋" w:cs="仿宋"/>
                <w:b w:val="0"/>
                <w:kern w:val="2"/>
                <w:sz w:val="24"/>
                <w:szCs w:val="24"/>
              </w:rPr>
              <w:t>◆</w:t>
            </w:r>
            <w:r>
              <w:rPr>
                <w:rFonts w:hint="eastAsia" w:ascii="仿宋" w:hAnsi="仿宋" w:eastAsia="仿宋" w:cs="仿宋"/>
                <w:b w:val="0"/>
                <w:kern w:val="2"/>
                <w:sz w:val="24"/>
                <w:szCs w:val="24"/>
                <w:lang w:bidi="ar"/>
              </w:rPr>
              <w:t>竖新镇召开花博期间民宿（农家乐）规范经营和安全生产会议</w:t>
            </w:r>
          </w:p>
        </w:tc>
      </w:tr>
      <w:tr>
        <w:tblPrEx>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highlight w:val="darkGray"/>
                <w:shd w:val="clear" w:color="auto" w:fill="A0A0A0"/>
              </w:rPr>
            </w:pPr>
          </w:p>
        </w:tc>
        <w:tc>
          <w:tcPr>
            <w:tcW w:w="9060" w:type="dxa"/>
            <w:vAlign w:val="center"/>
          </w:tcPr>
          <w:p>
            <w:pPr>
              <w:pStyle w:val="2"/>
              <w:widowControl/>
              <w:shd w:val="clear" w:color="auto" w:fill="FFFFFF"/>
              <w:spacing w:before="0" w:beforeAutospacing="0" w:after="210" w:afterAutospacing="0" w:line="360" w:lineRule="auto"/>
              <w:jc w:val="both"/>
              <w:rPr>
                <w:rFonts w:hint="eastAsia" w:ascii="仿宋" w:hAnsi="仿宋" w:eastAsia="仿宋" w:cs="仿宋"/>
                <w:b w:val="0"/>
                <w:kern w:val="2"/>
                <w:sz w:val="24"/>
                <w:szCs w:val="24"/>
              </w:rPr>
            </w:pPr>
            <w:r>
              <w:rPr>
                <w:rFonts w:ascii="仿宋" w:hAnsi="仿宋" w:eastAsia="仿宋" w:cs="仿宋"/>
                <w:b w:val="0"/>
                <w:kern w:val="2"/>
                <w:sz w:val="24"/>
                <w:szCs w:val="24"/>
              </w:rPr>
              <w:t>◆</w:t>
            </w:r>
            <w:r>
              <w:rPr>
                <w:rFonts w:hint="eastAsia" w:ascii="仿宋" w:hAnsi="仿宋" w:eastAsia="仿宋" w:cs="仿宋"/>
                <w:b w:val="0"/>
                <w:kern w:val="2"/>
                <w:sz w:val="24"/>
                <w:szCs w:val="24"/>
              </w:rPr>
              <w:t>营造街区通畅空间 喜迎花博盛会召开</w:t>
            </w:r>
          </w:p>
          <w:p>
            <w:pPr>
              <w:pStyle w:val="2"/>
              <w:widowControl/>
              <w:shd w:val="clear" w:color="auto" w:fill="FFFFFF"/>
              <w:spacing w:before="0" w:beforeAutospacing="0" w:after="210" w:afterAutospacing="0" w:line="360" w:lineRule="auto"/>
              <w:jc w:val="both"/>
              <w:rPr>
                <w:rFonts w:hint="default" w:ascii="仿宋" w:hAnsi="仿宋" w:eastAsia="仿宋" w:cs="仿宋"/>
                <w:b w:val="0"/>
                <w:kern w:val="2"/>
                <w:sz w:val="24"/>
                <w:szCs w:val="24"/>
                <w:lang w:val="en-US" w:eastAsia="zh-CN" w:bidi="ar-SA"/>
              </w:rPr>
            </w:pPr>
          </w:p>
        </w:tc>
      </w:tr>
      <w:tr>
        <w:tblPrEx>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highlight w:val="darkGray"/>
                <w:shd w:val="clear" w:color="auto" w:fill="A0A0A0"/>
              </w:rPr>
            </w:pPr>
          </w:p>
        </w:tc>
        <w:tc>
          <w:tcPr>
            <w:tcW w:w="9060" w:type="dxa"/>
            <w:vAlign w:val="center"/>
          </w:tcPr>
          <w:p>
            <w:pPr>
              <w:pStyle w:val="2"/>
              <w:widowControl/>
              <w:shd w:val="clear" w:color="auto" w:fill="FFFFFF"/>
              <w:spacing w:before="0" w:beforeAutospacing="0" w:after="210" w:afterAutospacing="0" w:line="360" w:lineRule="auto"/>
              <w:jc w:val="both"/>
              <w:rPr>
                <w:rFonts w:hint="default" w:ascii="仿宋" w:hAnsi="仿宋" w:eastAsia="仿宋" w:cs="仿宋"/>
                <w:b w:val="0"/>
                <w:kern w:val="2"/>
                <w:sz w:val="24"/>
                <w:szCs w:val="24"/>
              </w:rPr>
            </w:pPr>
            <w:r>
              <w:rPr>
                <w:rFonts w:ascii="仿宋" w:hAnsi="仿宋" w:eastAsia="仿宋" w:cs="仿宋"/>
                <w:b w:val="0"/>
                <w:kern w:val="2"/>
                <w:sz w:val="24"/>
                <w:szCs w:val="24"/>
              </w:rPr>
              <w:t>◆</w:t>
            </w:r>
            <w:r>
              <w:rPr>
                <w:rFonts w:hint="eastAsia" w:ascii="仿宋" w:hAnsi="仿宋" w:eastAsia="仿宋" w:cs="仿宋"/>
                <w:b w:val="0"/>
                <w:kern w:val="2"/>
                <w:sz w:val="24"/>
                <w:szCs w:val="24"/>
              </w:rPr>
              <w:t>竖新镇残疾人联合会开展残疾人政策宣传早市活动</w:t>
            </w:r>
          </w:p>
          <w:p>
            <w:pPr>
              <w:pStyle w:val="2"/>
              <w:widowControl/>
              <w:shd w:val="clear" w:color="auto" w:fill="FFFFFF"/>
              <w:spacing w:before="0" w:beforeAutospacing="0" w:after="210" w:afterAutospacing="0" w:line="360" w:lineRule="auto"/>
              <w:jc w:val="both"/>
              <w:rPr>
                <w:rFonts w:hint="default" w:ascii="仿宋" w:hAnsi="仿宋" w:eastAsia="仿宋" w:cs="仿宋"/>
                <w:b w:val="0"/>
                <w:kern w:val="2"/>
                <w:sz w:val="24"/>
                <w:szCs w:val="24"/>
              </w:rPr>
            </w:pPr>
          </w:p>
          <w:p>
            <w:pPr>
              <w:pStyle w:val="2"/>
              <w:widowControl/>
              <w:shd w:val="clear" w:color="auto" w:fill="FFFFFF"/>
              <w:spacing w:before="0" w:beforeAutospacing="0" w:after="210" w:afterAutospacing="0" w:line="360" w:lineRule="auto"/>
              <w:jc w:val="both"/>
              <w:rPr>
                <w:rFonts w:hint="default" w:ascii="仿宋" w:hAnsi="仿宋" w:eastAsia="仿宋" w:cs="仿宋"/>
                <w:b w:val="0"/>
                <w:spacing w:val="-11"/>
                <w:kern w:val="2"/>
                <w:sz w:val="24"/>
                <w:szCs w:val="24"/>
                <w:lang w:val="en-US" w:eastAsia="zh-CN" w:bidi="ar-SA"/>
              </w:rPr>
            </w:pPr>
          </w:p>
        </w:tc>
      </w:tr>
      <w:tr>
        <w:tblPrEx>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hint="eastAsia" w:ascii="楷体_GB2312" w:hAnsi="楷体" w:eastAsia="楷体_GB2312" w:cs="楷体"/>
                <w:sz w:val="28"/>
                <w:szCs w:val="28"/>
                <w:shd w:val="clear" w:color="auto" w:fill="A0A0A0"/>
                <w:lang w:eastAsia="zh-CN"/>
              </w:rPr>
            </w:pPr>
            <w:r>
              <w:rPr>
                <w:rFonts w:hint="eastAsia" w:ascii="楷体_GB2312" w:hAnsi="楷体" w:eastAsia="楷体_GB2312" w:cs="楷体"/>
                <w:sz w:val="28"/>
                <w:szCs w:val="28"/>
                <w:shd w:val="clear" w:color="auto" w:fill="A0A0A0"/>
                <w:lang w:eastAsia="zh-CN"/>
              </w:rPr>
              <w:t>【文明创建】</w:t>
            </w:r>
          </w:p>
        </w:tc>
        <w:tc>
          <w:tcPr>
            <w:tcW w:w="9060" w:type="dxa"/>
            <w:vAlign w:val="center"/>
          </w:tcPr>
          <w:p>
            <w:pPr>
              <w:pStyle w:val="2"/>
              <w:widowControl/>
              <w:shd w:val="clear" w:color="auto" w:fill="FFFFFF"/>
              <w:spacing w:before="0" w:beforeAutospacing="0" w:after="210" w:afterAutospacing="0" w:line="360" w:lineRule="auto"/>
              <w:jc w:val="both"/>
              <w:rPr>
                <w:rFonts w:hint="default" w:ascii="仿宋" w:hAnsi="仿宋" w:eastAsia="仿宋" w:cs="仿宋"/>
                <w:b w:val="0"/>
                <w:spacing w:val="-11"/>
                <w:kern w:val="2"/>
                <w:sz w:val="24"/>
                <w:szCs w:val="24"/>
              </w:rPr>
            </w:pPr>
            <w:r>
              <w:rPr>
                <w:rFonts w:ascii="仿宋" w:hAnsi="仿宋" w:eastAsia="仿宋" w:cs="仿宋"/>
                <w:b w:val="0"/>
                <w:kern w:val="2"/>
                <w:sz w:val="24"/>
                <w:szCs w:val="24"/>
              </w:rPr>
              <w:t>◆</w:t>
            </w:r>
            <w:r>
              <w:rPr>
                <w:rFonts w:hint="eastAsia" w:ascii="仿宋" w:hAnsi="仿宋" w:eastAsia="仿宋" w:cs="仿宋"/>
                <w:b w:val="0"/>
                <w:kern w:val="2"/>
                <w:sz w:val="24"/>
                <w:szCs w:val="24"/>
              </w:rPr>
              <w:t>竖新镇组织开展文明志愿服务实践行动</w:t>
            </w:r>
          </w:p>
        </w:tc>
      </w:tr>
      <w:tr>
        <w:tblPrEx>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【文体活动】</w:t>
            </w:r>
          </w:p>
        </w:tc>
        <w:tc>
          <w:tcPr>
            <w:tcW w:w="9060" w:type="dxa"/>
            <w:vAlign w:val="center"/>
          </w:tcPr>
          <w:p>
            <w:pPr>
              <w:pStyle w:val="2"/>
              <w:widowControl/>
              <w:shd w:val="clear" w:color="auto" w:fill="FFFFFF"/>
              <w:spacing w:after="210" w:line="360" w:lineRule="auto"/>
              <w:rPr>
                <w:rFonts w:hint="eastAsia" w:ascii="仿宋" w:hAnsi="仿宋" w:eastAsia="仿宋" w:cs="仿宋"/>
                <w:b w:val="0"/>
                <w:kern w:val="2"/>
                <w:sz w:val="24"/>
                <w:szCs w:val="24"/>
              </w:rPr>
            </w:pPr>
            <w:r>
              <w:rPr>
                <w:rFonts w:ascii="仿宋" w:hAnsi="仿宋" w:eastAsia="仿宋" w:cs="仿宋"/>
                <w:b w:val="0"/>
                <w:kern w:val="2"/>
                <w:sz w:val="24"/>
                <w:szCs w:val="24"/>
              </w:rPr>
              <w:t>◆</w:t>
            </w:r>
            <w:r>
              <w:rPr>
                <w:rFonts w:hint="eastAsia" w:ascii="仿宋" w:hAnsi="仿宋" w:eastAsia="仿宋" w:cs="仿宋"/>
                <w:b w:val="0"/>
                <w:kern w:val="2"/>
                <w:sz w:val="24"/>
                <w:szCs w:val="24"/>
              </w:rPr>
              <w:t>竖新文创非遗项目五谷杂粮工艺画在崇明区文化馆展出</w:t>
            </w:r>
          </w:p>
          <w:p>
            <w:pPr>
              <w:pStyle w:val="2"/>
              <w:widowControl/>
              <w:shd w:val="clear" w:color="auto" w:fill="FFFFFF"/>
              <w:spacing w:after="210" w:line="360" w:lineRule="auto"/>
              <w:rPr>
                <w:rFonts w:hint="default" w:ascii="仿宋" w:hAnsi="仿宋" w:eastAsia="仿宋" w:cs="仿宋"/>
                <w:b w:val="0"/>
                <w:kern w:val="2"/>
                <w:sz w:val="24"/>
                <w:szCs w:val="24"/>
              </w:rPr>
            </w:pPr>
          </w:p>
          <w:p>
            <w:pPr>
              <w:pStyle w:val="2"/>
              <w:widowControl/>
              <w:shd w:val="clear" w:color="auto" w:fill="FFFFFF"/>
              <w:spacing w:after="210" w:line="360" w:lineRule="auto"/>
              <w:rPr>
                <w:rFonts w:hint="default" w:ascii="仿宋" w:hAnsi="仿宋" w:eastAsia="仿宋" w:cs="仿宋"/>
                <w:b w:val="0"/>
                <w:kern w:val="2"/>
                <w:sz w:val="24"/>
                <w:szCs w:val="24"/>
              </w:rPr>
            </w:pPr>
          </w:p>
        </w:tc>
      </w:tr>
      <w:tr>
        <w:tblPrEx>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【一线传真】</w:t>
            </w:r>
          </w:p>
        </w:tc>
        <w:tc>
          <w:tcPr>
            <w:tcW w:w="9060" w:type="dxa"/>
            <w:vAlign w:val="center"/>
          </w:tcPr>
          <w:p>
            <w:pPr>
              <w:pStyle w:val="2"/>
              <w:shd w:val="clear" w:color="auto" w:fill="FFFFFF"/>
              <w:spacing w:after="210" w:line="360" w:lineRule="auto"/>
              <w:jc w:val="both"/>
              <w:rPr>
                <w:rFonts w:hint="eastAsia" w:ascii="仿宋" w:hAnsi="仿宋" w:eastAsia="仿宋" w:cs="仿宋"/>
                <w:b w:val="0"/>
                <w:kern w:val="2"/>
                <w:sz w:val="24"/>
                <w:szCs w:val="24"/>
                <w:lang w:eastAsia="zh-CN"/>
              </w:rPr>
            </w:pPr>
            <w:r>
              <w:rPr>
                <w:rFonts w:ascii="仿宋" w:hAnsi="仿宋" w:eastAsia="仿宋" w:cs="仿宋"/>
                <w:b w:val="0"/>
                <w:kern w:val="2"/>
                <w:sz w:val="24"/>
                <w:szCs w:val="24"/>
              </w:rPr>
              <w:t>◆</w:t>
            </w:r>
            <w:r>
              <w:rPr>
                <w:rFonts w:hint="eastAsia" w:ascii="仿宋" w:hAnsi="仿宋" w:eastAsia="仿宋" w:cs="仿宋"/>
                <w:b w:val="0"/>
                <w:kern w:val="2"/>
                <w:sz w:val="24"/>
                <w:szCs w:val="24"/>
                <w:lang w:eastAsia="zh-CN"/>
              </w:rPr>
              <w:t>简讯十一则</w:t>
            </w:r>
          </w:p>
          <w:p>
            <w:pPr>
              <w:pStyle w:val="2"/>
              <w:shd w:val="clear" w:color="auto" w:fill="FFFFFF"/>
              <w:spacing w:after="210" w:line="360" w:lineRule="auto"/>
              <w:jc w:val="both"/>
              <w:rPr>
                <w:rFonts w:hint="default" w:ascii="仿宋" w:hAnsi="仿宋" w:eastAsia="仿宋" w:cs="仿宋"/>
                <w:b w:val="0"/>
                <w:kern w:val="2"/>
                <w:sz w:val="24"/>
                <w:szCs w:val="24"/>
              </w:rPr>
            </w:pPr>
            <w:r>
              <w:rPr>
                <w:rFonts w:ascii="仿宋" w:hAnsi="仿宋" w:eastAsia="仿宋" w:cs="仿宋"/>
                <w:b w:val="0"/>
                <w:kern w:val="2"/>
                <w:sz w:val="24"/>
                <w:szCs w:val="24"/>
              </w:rPr>
              <w:t>电动车火灾综合治理工作专题会</w:t>
            </w:r>
          </w:p>
        </w:tc>
      </w:tr>
      <w:tr>
        <w:tblPrEx>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【督查通报】</w:t>
            </w:r>
          </w:p>
        </w:tc>
        <w:tc>
          <w:tcPr>
            <w:tcW w:w="9060"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◆竖新镇</w:t>
            </w:r>
            <w:r>
              <w:rPr>
                <w:rFonts w:hint="eastAsia" w:ascii="仿宋" w:hAnsi="仿宋" w:eastAsia="仿宋" w:cs="仿宋"/>
                <w:sz w:val="24"/>
                <w:szCs w:val="24"/>
                <w:lang w:val="en-US" w:eastAsia="zh-CN"/>
              </w:rPr>
              <w:t>5</w:t>
            </w:r>
            <w:r>
              <w:rPr>
                <w:rFonts w:hint="eastAsia" w:ascii="仿宋" w:hAnsi="仿宋" w:eastAsia="仿宋" w:cs="仿宋"/>
                <w:sz w:val="24"/>
                <w:szCs w:val="24"/>
              </w:rPr>
              <w:t>月份各项工作信息报送情况一览表</w:t>
            </w:r>
          </w:p>
        </w:tc>
      </w:tr>
      <w:tr>
        <w:tblPrEx>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b w:val="0"/>
                <w:kern w:val="2"/>
                <w:sz w:val="24"/>
                <w:szCs w:val="24"/>
              </w:rPr>
              <w:t>竖新镇</w:t>
            </w:r>
            <w:r>
              <w:rPr>
                <w:rFonts w:hint="eastAsia" w:ascii="仿宋" w:hAnsi="仿宋" w:eastAsia="仿宋" w:cs="仿宋"/>
                <w:b w:val="0"/>
                <w:kern w:val="2"/>
                <w:sz w:val="24"/>
                <w:szCs w:val="24"/>
                <w:lang w:val="en-US" w:eastAsia="zh-CN"/>
              </w:rPr>
              <w:t>5</w:t>
            </w:r>
            <w:r>
              <w:rPr>
                <w:rFonts w:ascii="仿宋" w:hAnsi="仿宋" w:eastAsia="仿宋" w:cs="仿宋"/>
                <w:b w:val="0"/>
                <w:kern w:val="2"/>
                <w:sz w:val="24"/>
                <w:szCs w:val="24"/>
              </w:rPr>
              <w:t>月份垃圾分类专项督查情况通报</w:t>
            </w:r>
          </w:p>
        </w:tc>
      </w:tr>
    </w:tbl>
    <w:p>
      <w:pPr>
        <w:spacing w:line="500" w:lineRule="exact"/>
        <w:rPr>
          <w:rFonts w:ascii="黑体" w:eastAsia="黑体" w:cs="黑体"/>
          <w:color w:val="000000"/>
          <w:spacing w:val="-14"/>
          <w:sz w:val="32"/>
          <w:szCs w:val="32"/>
        </w:rPr>
      </w:pPr>
    </w:p>
    <w:p>
      <w:pPr>
        <w:spacing w:line="500" w:lineRule="exact"/>
        <w:rPr>
          <w:rFonts w:ascii="黑体" w:eastAsia="黑体" w:cs="黑体"/>
          <w:color w:val="000000"/>
          <w:spacing w:val="-14"/>
          <w:sz w:val="32"/>
          <w:szCs w:val="32"/>
        </w:rPr>
      </w:pPr>
    </w:p>
    <w:p>
      <w:pPr>
        <w:spacing w:line="500" w:lineRule="exact"/>
        <w:rPr>
          <w:rFonts w:ascii="黑体" w:eastAsia="黑体" w:cs="黑体"/>
          <w:color w:val="000000"/>
          <w:spacing w:val="-14"/>
          <w:sz w:val="32"/>
          <w:szCs w:val="32"/>
        </w:rPr>
      </w:pPr>
    </w:p>
    <w:p>
      <w:pPr>
        <w:spacing w:line="500" w:lineRule="exact"/>
        <w:rPr>
          <w:rFonts w:ascii="黑体" w:eastAsia="黑体" w:cs="黑体"/>
          <w:color w:val="000000"/>
          <w:spacing w:val="-14"/>
          <w:sz w:val="32"/>
          <w:szCs w:val="32"/>
        </w:rPr>
      </w:pPr>
      <w:r>
        <w:rPr>
          <w:rFonts w:ascii="黑体" w:eastAsia="黑体" w:cs="黑体"/>
          <w:color w:val="000000"/>
          <w:spacing w:val="-14"/>
          <w:sz w:val="32"/>
          <w:szCs w:val="32"/>
        </w:rPr>
        <w:drawing>
          <wp:anchor distT="0" distB="0" distL="114300" distR="114300" simplePos="0" relativeHeight="251660288" behindDoc="1" locked="0" layoutInCell="1" allowOverlap="1">
            <wp:simplePos x="0" y="0"/>
            <wp:positionH relativeFrom="column">
              <wp:posOffset>-278765</wp:posOffset>
            </wp:positionH>
            <wp:positionV relativeFrom="paragraph">
              <wp:posOffset>-186055</wp:posOffset>
            </wp:positionV>
            <wp:extent cx="1701800" cy="673735"/>
            <wp:effectExtent l="0" t="0" r="12700" b="12065"/>
            <wp:wrapNone/>
            <wp:docPr id="2"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8" descr="ebb4c8637d2e1aea7f87a1b15e8434ddd1974bee13e91-SGcniK_fw658"/>
                    <pic:cNvPicPr>
                      <a:picLocks noChangeAspect="1"/>
                    </pic:cNvPicPr>
                  </pic:nvPicPr>
                  <pic:blipFill>
                    <a:blip r:embed="rId7"/>
                    <a:srcRect l="-951" t="-1112" r="951" b="10226"/>
                    <a:stretch>
                      <a:fillRect/>
                    </a:stretch>
                  </pic:blipFill>
                  <pic:spPr>
                    <a:xfrm>
                      <a:off x="0" y="0"/>
                      <a:ext cx="1701800" cy="673735"/>
                    </a:xfrm>
                    <a:prstGeom prst="rect">
                      <a:avLst/>
                    </a:prstGeom>
                    <a:noFill/>
                    <a:ln>
                      <a:noFill/>
                    </a:ln>
                  </pic:spPr>
                </pic:pic>
              </a:graphicData>
            </a:graphic>
          </wp:anchor>
        </w:drawing>
      </w:r>
      <w:r>
        <w:rPr>
          <w:rFonts w:hint="eastAsia" w:ascii="黑体" w:eastAsia="黑体" w:cs="黑体"/>
          <w:color w:val="000000"/>
          <w:spacing w:val="-14"/>
          <w:sz w:val="32"/>
          <w:szCs w:val="32"/>
        </w:rPr>
        <w:t>【</w:t>
      </w:r>
      <w:r>
        <w:rPr>
          <w:rFonts w:hint="eastAsia" w:ascii="黑体" w:eastAsia="黑体" w:cs="黑体"/>
          <w:color w:val="000000"/>
          <w:spacing w:val="-14"/>
          <w:sz w:val="32"/>
          <w:szCs w:val="32"/>
          <w:lang w:eastAsia="zh-CN"/>
        </w:rPr>
        <w:t>重要活动</w:t>
      </w:r>
      <w:r>
        <w:rPr>
          <w:rFonts w:hint="eastAsia" w:ascii="黑体" w:eastAsia="黑体" w:cs="黑体"/>
          <w:color w:val="000000"/>
          <w:spacing w:val="-14"/>
          <w:sz w:val="32"/>
          <w:szCs w:val="32"/>
        </w:rPr>
        <w:t>】</w:t>
      </w:r>
    </w:p>
    <w:p>
      <w:pPr>
        <w:spacing w:line="500" w:lineRule="exact"/>
        <w:jc w:val="both"/>
        <w:rPr>
          <w:rFonts w:hint="eastAsia" w:ascii="黑体" w:hAnsi="黑体" w:eastAsia="黑体" w:cs="黑体"/>
          <w:sz w:val="30"/>
          <w:szCs w:val="30"/>
        </w:rPr>
      </w:pPr>
    </w:p>
    <w:p>
      <w:pPr>
        <w:spacing w:line="500" w:lineRule="exact"/>
        <w:jc w:val="center"/>
        <w:rPr>
          <w:rFonts w:hint="eastAsia" w:ascii="黑体" w:hAnsi="黑体" w:eastAsia="黑体" w:cs="黑体"/>
          <w:sz w:val="30"/>
          <w:szCs w:val="30"/>
        </w:rPr>
      </w:pPr>
      <w:r>
        <w:rPr>
          <w:rFonts w:hint="eastAsia" w:ascii="黑体" w:hAnsi="黑体" w:eastAsia="黑体" w:cs="黑体"/>
          <w:sz w:val="30"/>
          <w:szCs w:val="30"/>
        </w:rPr>
        <w:t>青年创新助花博 乡村振兴新起航</w:t>
      </w:r>
    </w:p>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——竖新镇第三届青年创新创业节暨“玉兰杯”乡村旅游文创设计大赛开幕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为进一步激励青年立志创新，号召怀揣创新创业梦想的青年积极投身创新创业的浪潮。5月27日上午，竖新镇第三届青年创新创业节暨“玉兰杯”乡村旅游文创设计大赛在前卫村海上花岛游客中心隆重开幕。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委常委、宣传部部长龚朝辉，区委常委、组织部部长姚卫华，市委宣传部发改办副主任陈巧云等领导出席，区委统战部、区文旅局、区人社局、区退役军人事务局、区残联、团区委、区妇联、区侨联等相关部门领导，各乡镇分管领导、团委书记、创业青年代表等参加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竖新镇党委书记王昊致欢迎辞，并向莅临本次活动的各级领导、创业青年及各来宾表示热烈地欢迎，向长期以来关心支持竖新青年创新创业的各界朋友表示衷心地感谢。他强调，创新创业是社会发展的活力之源，青年是创新创业的主力群体，要注重推动各领域青年进一步投身乡村振兴战略。希望通过本届青创节和设计大赛，能有更多的青年人才在竖新的沃土上成就梦想，在美丽乡村画卷上留下佳作，在乡村振兴战略中建功立业，以优异成绩献礼建党100周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市委宣传部发改办副主任陈巧云与竖新镇党委副书记、镇长康乾为第二届上海红色文化创意大赛崇明竖新分赛揭牌。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竖新镇党委副书记、镇长康乾现场发布了“玉兰杯”乡村旅游文创设计大赛及乡村振兴需求，希望借上海红色文化创意大赛的平台，吸引更多岛内外的专家和青年认识竖新，帮助设计打造更多优秀的产品，走出长三角、走向全中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活动中，与会领导、嘉宾和青年们一同观看了《骑游看竖新》青年创新创业视频；“喜点通”青创项目负责人蔡添航、木棉花开手工社负责人宋荣耀分享了他们的创业经历和创业故事。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活动现场还举办了青年创新创业小集市，20家青创项目现场摆摊，展示自己的创业成果。</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(农业农村办、社建办、团委)</w:t>
      </w:r>
    </w:p>
    <w:p>
      <w:pPr>
        <w:spacing w:line="500" w:lineRule="exact"/>
        <w:jc w:val="center"/>
        <w:rPr>
          <w:rFonts w:hint="eastAsia" w:ascii="黑体" w:hAnsi="黑体" w:eastAsia="黑体" w:cs="黑体"/>
          <w:sz w:val="30"/>
          <w:szCs w:val="30"/>
        </w:rPr>
      </w:pPr>
    </w:p>
    <w:p>
      <w:pPr>
        <w:spacing w:line="500" w:lineRule="exact"/>
        <w:jc w:val="center"/>
        <w:rPr>
          <w:rFonts w:hint="eastAsia" w:ascii="黑体" w:hAnsi="黑体" w:eastAsia="黑体" w:cs="黑体"/>
          <w:sz w:val="30"/>
          <w:szCs w:val="30"/>
        </w:rPr>
      </w:pPr>
      <w:r>
        <w:rPr>
          <w:rFonts w:hint="eastAsia" w:ascii="黑体" w:hAnsi="黑体" w:eastAsia="黑体" w:cs="黑体"/>
          <w:sz w:val="30"/>
          <w:szCs w:val="30"/>
        </w:rPr>
        <w:t>区人大常委会副主任邢建良来竖新镇前卫村调研</w:t>
      </w:r>
    </w:p>
    <w:p>
      <w:pPr>
        <w:keepNext w:val="0"/>
        <w:keepLines w:val="0"/>
        <w:pageBreakBefore w:val="0"/>
        <w:widowControl w:val="0"/>
        <w:kinsoku/>
        <w:wordWrap/>
        <w:overflowPunct/>
        <w:topLinePunct w:val="0"/>
        <w:autoSpaceDE/>
        <w:autoSpaceDN/>
        <w:bidi w:val="0"/>
        <w:adjustRightInd/>
        <w:snapToGrid/>
        <w:spacing w:line="240" w:lineRule="exact"/>
        <w:ind w:firstLine="600" w:firstLineChars="200"/>
        <w:textAlignment w:val="auto"/>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5月7日下午，区人大常委会副主任邢建良率领区人大财政经济（农业与农村）委员会来竖新镇前卫村就“乡村振兴促进村民致富”开展专题调研，镇党委书记王昊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党委副书记、镇长康乾</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人大主席倪忠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人大副主席范玉琴等陪同调研。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座谈会上，镇党委书记王昊向邢建良一行汇报了竖新镇前卫村乡村振兴发展和民宿转型发展情况。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前卫村党支部书记、村委会主任陆琍红和4名村民代表谈了本村农家乐转型发展中存在的问题，提出了用地保障、政策扶持、民生保障等方面的意见建议。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邢建良指出，乡村旅游产业即将进入“快车道”，前卫村乡村旅游有发展基础，村民对发展乡村旅游产业有</w:t>
      </w:r>
      <w:r>
        <w:rPr>
          <w:rFonts w:hint="eastAsia" w:ascii="仿宋_GB2312" w:hAnsi="仿宋_GB2312" w:eastAsia="仿宋_GB2312" w:cs="仿宋_GB2312"/>
          <w:sz w:val="24"/>
          <w:szCs w:val="24"/>
          <w:lang w:eastAsia="zh-CN"/>
        </w:rPr>
        <w:t>着</w:t>
      </w:r>
      <w:r>
        <w:rPr>
          <w:rFonts w:hint="eastAsia" w:ascii="仿宋_GB2312" w:hAnsi="仿宋_GB2312" w:eastAsia="仿宋_GB2312" w:cs="仿宋_GB2312"/>
          <w:sz w:val="24"/>
          <w:szCs w:val="24"/>
        </w:rPr>
        <w:t>强烈</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愿望，乡村旅游发展前景美好。党委政府要高度重视，分类梳理，各自承担，在示范村打造中要提供更优质、更便捷、更精准的指导和服务，加大扶持力度，推动前卫村乡村旅游发展，促进村民致富。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（胡益瑾）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p>
    <w:p>
      <w:pPr>
        <w:spacing w:line="480" w:lineRule="exact"/>
        <w:jc w:val="center"/>
        <w:rPr>
          <w:rFonts w:hint="eastAsia" w:ascii="黑体" w:hAnsi="黑体" w:eastAsia="黑体" w:cs="黑体"/>
          <w:sz w:val="30"/>
          <w:szCs w:val="30"/>
        </w:rPr>
      </w:pPr>
      <w:r>
        <w:rPr>
          <w:rFonts w:hint="eastAsia" w:ascii="黑体" w:hAnsi="黑体" w:eastAsia="黑体" w:cs="黑体"/>
          <w:sz w:val="30"/>
          <w:szCs w:val="30"/>
        </w:rPr>
        <w:t>竖新镇召开季度工作会议</w:t>
      </w:r>
    </w:p>
    <w:p>
      <w:pPr>
        <w:keepNext w:val="0"/>
        <w:keepLines w:val="0"/>
        <w:pageBreakBefore w:val="0"/>
        <w:widowControl w:val="0"/>
        <w:kinsoku/>
        <w:wordWrap/>
        <w:overflowPunct/>
        <w:topLinePunct w:val="0"/>
        <w:autoSpaceDE/>
        <w:autoSpaceDN/>
        <w:bidi w:val="0"/>
        <w:adjustRightInd/>
        <w:snapToGrid/>
        <w:spacing w:line="240" w:lineRule="exact"/>
        <w:ind w:firstLine="600" w:firstLineChars="200"/>
        <w:jc w:val="left"/>
        <w:textAlignment w:val="auto"/>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5月6日上午，竖新镇党委政府在社区文化活动中心召开季度工作会议。镇党政人大班子、机关事业单位全体、村居“两委”班子等200余人参加会议。镇党委副书记、镇长康乾主持会议。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上，镇党委书记王昊总结回顾一季度工作，分析当前工作形势，明确二季度工作重点。王昊强调，二季度是做好全年工作的重要窗口期，处于承上启下的位置，十分关键，必须迎难而上、克难攻坚、稳扎稳打、集中精力、全力以赴做好重点项目推进、重大活动筹办、重要民生保障工作。要在六个方面持续发力，一是深入开展党史学习教育。不断创新党史学习活动载体，举办好建党100周年系列活动，全面推进“我为群众办实事”等实践活动；二是全力保障服务花博盛会。主动服务保障花博，美化环境迎接花博，全民参与奉献花博；三是确保实现疫苗应种尽种。全面做好疫苗接种工作，增强疫苗接种的责任感、紧迫感，把疫苗接种工作作为当前的头等大事来抓；四是着力加强村居“两委”建设。抓好村居干部系列培训，强化村居班子战斗力和凝聚力，做好后备干部的引、育工作；五是稳步推进乡村振兴建设。加快推进乡村振兴市、区级示范村建设，充分发挥其示范辐射带动效应；六是倾情办好民生实事项目。推动镇残疾人“三阳”机构升级改造，继续办好助老服务，深入排查安全生产事故隐患，筑牢城乡安全生产底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昊要求，做好第二季度工作，一要锐意比学赶超。要看到差距，感到紧迫，激发动力，埋头苦干，实现换届后的新一届村居“两委”班子良好开局；二要敢于创新突破。村居打造特色项目要把现有资源整合好、挖掘好，把“从无到有、无中生有”的文章做足做好，抢占先机，彰显发展品质；三要一切围绕基层。强化“一切为了基层、一切服务基层”的意识，机关干部既当好指挥员，还要当好战斗员，换位思考、围绕基层、贴近群众，用心用情用力解决好群众的问题；四要当好“施工队长”。全年确定的重点项目，要做到心中有数，胸有成竹，倒排时间节点，“率先垂范带头干、争分夺秒抓紧干、敢闯敢试大胆干、齐心协力一起干”，确保二季度各项工作时间、任务“双过半”，为实现“魅力竖新”全年目标打下坚实基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镇党委副书记、镇长康乾对一季度工作进行了总结。他表示，一季度政府工作向善向好，渐入佳境。二季度要着力做好三方面工作，一是补好短板。要解决迎花博人居环境的欠账；要切实抓好农村生活污水整改工作；要打好创城工作的翻身仗。二是精准发力。要保基本，抓好招商引税工作；要盯关键，抓好项目推进；要清家底，做好三资管理。三是守好底线。要打好疫苗接种收官战；要抓好各项安全工作；要确保综治维稳工作万无一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会上，各条线分管领导分别就市政、行政、经济、农水、河长制、武装、党群及综治维稳等工作一季度推动情况进行总结，并对二季度工作进行了重点部署。</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李　玲</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学党史 做表率 办实事 提质效</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——竖新镇党委中心组开展党史专题学习</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5月17日上午，竖新镇党委中心组开展党史专题学习，会议由镇党委书记王昊主持。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昊强调，在庆祝中国共产党百年华诞的重大时刻，在“两个一百年”奋斗目标历史交汇的关键节点，全党开展党史学习教育活动，正当其时、十分必要。我们要始终牢记习总书记讲过的“历史是最好的教科书，历史也是最好的清醒剂”、“走的再远，都不能忘记来时的路”，在一些重大原则问题上，保持清醒的头脑和坚强的政治定力，并不断提高我们的政治判断力、政治领悟力和政治执行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昊指出，学好党史重点要做好以下几个方面：一是班子带头，学深学透党史相关内容，认真理解每一本教材中关于党史的深刻论述；主动为基层讲好党课，加强谈心交流。二是重在基层，检验党史学习的成效如何，关键看基层能不能动起来，重点是把广大的基层党员对党的感情有效激发出来。三要丰富载体，在学习书本内容的基础上积极丰富载体，通过征文演讲、定向打卡等手段，发挥好竖新镇丰富的红色资源优势，灵活设计学习方式，让党史学习更加入脑走心。四要体现实效，认真学习党一路走来的历程和革命先烈的故事，将学习成效真正体现在始终坚定立场、更有持续动力、全心为群众办实事上，让竖新镇的党史专题学习有节奏、有声势、有成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镇党委副书记、镇长康乾在会上重温了习总书记关于党史学习教育的重要讲话和部署要求，对全党开展党史学习教育的战略高度、重要意义等内容进行了详细导读。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镇党委委员、副镇长邬卫东，党委宣传委员沈东分别结合工作实际，交流了党史学习体会。</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孙君帅</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p>
    <w:p>
      <w:pPr>
        <w:spacing w:line="500" w:lineRule="exact"/>
        <w:jc w:val="center"/>
        <w:rPr>
          <w:rFonts w:hint="eastAsia" w:ascii="黑体" w:hAnsi="黑体" w:eastAsia="黑体" w:cs="黑体"/>
          <w:sz w:val="32"/>
          <w:szCs w:val="32"/>
        </w:rPr>
      </w:pPr>
      <w:r>
        <w:rPr>
          <w:rFonts w:hint="eastAsia" w:ascii="黑体" w:hAnsi="黑体" w:eastAsia="黑体" w:cs="黑体"/>
          <w:sz w:val="32"/>
          <w:szCs w:val="32"/>
        </w:rPr>
        <w:t>竖新镇召开党委中心组（扩大）学习会</w:t>
      </w:r>
    </w:p>
    <w:p>
      <w:pPr>
        <w:spacing w:line="500" w:lineRule="exact"/>
        <w:jc w:val="center"/>
        <w:rPr>
          <w:rFonts w:hint="eastAsia" w:ascii="黑体" w:hAnsi="黑体" w:eastAsia="黑体" w:cs="黑体"/>
          <w:sz w:val="32"/>
          <w:szCs w:val="32"/>
        </w:rPr>
      </w:pPr>
      <w:r>
        <w:rPr>
          <w:rFonts w:hint="eastAsia" w:ascii="黑体" w:hAnsi="黑体" w:eastAsia="黑体" w:cs="黑体"/>
          <w:sz w:val="32"/>
          <w:szCs w:val="32"/>
        </w:rPr>
        <w:t>暨党史学习教育专题报告会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为深入学习贯彻习近平总书记关于党史学习教育的重要讲话精神， 5月31日下午，竖新镇召开党委中心组（扩大）学习会暨党史学习教育专题报告会，邀请区委党校万春利教授作《深入学习习近平总书记&lt;论中国共产党历史&gt;》专题讲座。镇党政人大领导班子全体成员、全体机关事业人员、村居两委干部、两新组织及网格党支部书记、区镇人大代表、村居新乡贤理事会理事长、新时代文明实践站负责人等共300余人参加会议。会议由镇党委书记王昊主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教授围绕“为什么要学习党的历史、从党的历史中学习什么、怎样学习党的历史”三个方面，回顾了我们党团结带领中国人民不懈奋斗的光辉历程，党在各个历史时期创造的理论成果、积累的宝贵经验、铸就的伟大精神和党为中华民族作出的伟大贡献，对如何学好用好习近平总书记《论中国共产党历史》一书作了精炼深入的解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会上，镇党委书记王昊就高标准、高质量推进党史学习教育各项工作提出三点要求：第一，党史学习教育意义重大，必须提高政治站位，进一步把党员干部思想和行动统一到党中央和市委、区委安排部署上来。全镇各基层党组织和广大党员干部要切实增强“四个意识”、坚定“四个自信”、做到“两个维护”，自觉对照习近平总书记重要讲话精神，全力学好党史这门必修课。第二，党史学习教育目标明确，必须精心谋划推进，持续在全镇上下兴起党史学习教育热潮。各基层党组织要科学安排，精心组织，强化措施，创新方式，切实推动党史学习教育入脑入心、走深走实。第三，党史学习教育使命光荣，必须切实加强领导，迅速形成党史学习教育的工作合力。要注重统筹推进，把党史学习教育与“我为群众办实事”实践活动结合起来，聚焦群众反映集中的共性需求和存在的“急难愁盼”问题，推出一批“为民、惠民、便民”的实招硬招。</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沈凌峰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p>
    <w:p>
      <w:pPr>
        <w:spacing w:line="500" w:lineRule="exact"/>
        <w:ind w:firstLine="480" w:firstLineChars="200"/>
        <w:jc w:val="left"/>
        <w:rPr>
          <w:rFonts w:hint="default" w:ascii="仿宋_GB2312" w:hAnsi="仿宋_GB2312" w:eastAsia="仿宋_GB2312" w:cs="仿宋_GB2312"/>
          <w:sz w:val="24"/>
          <w:szCs w:val="24"/>
          <w:lang w:val="en-US" w:eastAsia="zh-CN"/>
        </w:rPr>
      </w:pPr>
    </w:p>
    <w:p>
      <w:pPr>
        <w:spacing w:line="500" w:lineRule="exact"/>
        <w:ind w:firstLine="480" w:firstLineChars="200"/>
        <w:jc w:val="left"/>
        <w:rPr>
          <w:rFonts w:hint="default" w:ascii="仿宋_GB2312" w:hAnsi="仿宋_GB2312" w:eastAsia="仿宋_GB2312" w:cs="仿宋_GB2312"/>
          <w:sz w:val="24"/>
          <w:szCs w:val="24"/>
          <w:lang w:val="en-US" w:eastAsia="zh-CN"/>
        </w:rPr>
      </w:pPr>
    </w:p>
    <w:p>
      <w:pPr>
        <w:spacing w:line="500" w:lineRule="exact"/>
        <w:ind w:firstLine="480" w:firstLineChars="200"/>
        <w:jc w:val="left"/>
        <w:rPr>
          <w:rFonts w:hint="default" w:ascii="仿宋_GB2312" w:hAnsi="仿宋_GB2312" w:eastAsia="仿宋_GB2312" w:cs="仿宋_GB2312"/>
          <w:sz w:val="24"/>
          <w:szCs w:val="24"/>
          <w:lang w:val="en-US" w:eastAsia="zh-CN"/>
        </w:rPr>
      </w:pPr>
    </w:p>
    <w:p>
      <w:pPr>
        <w:spacing w:line="500" w:lineRule="exact"/>
        <w:ind w:firstLine="480" w:firstLineChars="200"/>
        <w:jc w:val="left"/>
        <w:rPr>
          <w:rFonts w:hint="default" w:ascii="仿宋_GB2312" w:hAnsi="仿宋_GB2312" w:eastAsia="仿宋_GB2312" w:cs="仿宋_GB2312"/>
          <w:sz w:val="24"/>
          <w:szCs w:val="24"/>
          <w:lang w:val="en-US" w:eastAsia="zh-CN"/>
        </w:rPr>
      </w:pPr>
    </w:p>
    <w:p>
      <w:pPr>
        <w:spacing w:line="500" w:lineRule="exact"/>
        <w:rPr>
          <w:rFonts w:ascii="黑体" w:eastAsia="黑体" w:cs="黑体"/>
          <w:color w:val="000000"/>
          <w:spacing w:val="-14"/>
          <w:sz w:val="32"/>
          <w:szCs w:val="32"/>
        </w:rPr>
      </w:pPr>
      <w:r>
        <w:rPr>
          <w:rFonts w:ascii="黑体" w:eastAsia="黑体" w:cs="黑体"/>
          <w:color w:val="000000"/>
          <w:spacing w:val="-14"/>
          <w:sz w:val="32"/>
          <w:szCs w:val="32"/>
        </w:rPr>
        <w:drawing>
          <wp:anchor distT="0" distB="0" distL="114300" distR="114300" simplePos="0" relativeHeight="251666432" behindDoc="1" locked="0" layoutInCell="1" allowOverlap="1">
            <wp:simplePos x="0" y="0"/>
            <wp:positionH relativeFrom="column">
              <wp:posOffset>-335280</wp:posOffset>
            </wp:positionH>
            <wp:positionV relativeFrom="paragraph">
              <wp:posOffset>-186055</wp:posOffset>
            </wp:positionV>
            <wp:extent cx="1739900" cy="673735"/>
            <wp:effectExtent l="0" t="0" r="12700" b="12065"/>
            <wp:wrapNone/>
            <wp:docPr id="4"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8" descr="ebb4c8637d2e1aea7f87a1b15e8434ddd1974bee13e91-SGcniK_fw658"/>
                    <pic:cNvPicPr>
                      <a:picLocks noChangeAspect="1"/>
                    </pic:cNvPicPr>
                  </pic:nvPicPr>
                  <pic:blipFill>
                    <a:blip r:embed="rId7"/>
                    <a:srcRect l="-951" t="-1112" r="951" b="10226"/>
                    <a:stretch>
                      <a:fillRect/>
                    </a:stretch>
                  </pic:blipFill>
                  <pic:spPr>
                    <a:xfrm>
                      <a:off x="0" y="0"/>
                      <a:ext cx="1739900" cy="673735"/>
                    </a:xfrm>
                    <a:prstGeom prst="rect">
                      <a:avLst/>
                    </a:prstGeom>
                    <a:noFill/>
                    <a:ln>
                      <a:noFill/>
                    </a:ln>
                  </pic:spPr>
                </pic:pic>
              </a:graphicData>
            </a:graphic>
          </wp:anchor>
        </w:drawing>
      </w:r>
      <w:r>
        <w:rPr>
          <w:rFonts w:hint="eastAsia" w:ascii="黑体" w:eastAsia="黑体" w:cs="黑体"/>
          <w:color w:val="000000"/>
          <w:spacing w:val="-14"/>
          <w:sz w:val="32"/>
          <w:szCs w:val="32"/>
        </w:rPr>
        <w:t>【党群园地】</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巾帼心向党 花博我先行</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——竖新镇举办花博巾帼行动暨党史学习教育微家宣讲启动式</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5月11日下午，竖新镇在社区文化活动中心举办花博巾帼行动暨党史学习教育微家宣讲启动式，镇妇联班子、村居妇联主席、执委代表、姐妹微家负责人、最美庭院获奖户等参与此次活动。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镇党委副书记沈益出席活动并讲话。沈益指出，要在广大妇女中掀起学党史的热潮，把最美庭院创建作为妇女干部开展“我为群众办实事”的重要抓手，要充分发挥妇联和妇女独特作用，创建最美庭院，建设美丽家园，不断把农村人居环境整治和提升引向深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她</w:t>
      </w:r>
      <w:r>
        <w:rPr>
          <w:rFonts w:hint="eastAsia" w:ascii="仿宋_GB2312" w:hAnsi="仿宋_GB2312" w:eastAsia="仿宋_GB2312" w:cs="仿宋_GB2312"/>
          <w:sz w:val="24"/>
          <w:szCs w:val="24"/>
        </w:rPr>
        <w:t>强调三点要求：</w:t>
      </w:r>
      <w:r>
        <w:rPr>
          <w:rFonts w:hint="eastAsia" w:ascii="仿宋_GB2312" w:hAnsi="仿宋_GB2312" w:eastAsia="仿宋_GB2312" w:cs="仿宋_GB2312"/>
          <w:sz w:val="24"/>
          <w:szCs w:val="24"/>
          <w:lang w:eastAsia="zh-CN"/>
        </w:rPr>
        <w:t>一是要</w:t>
      </w:r>
      <w:r>
        <w:rPr>
          <w:rFonts w:hint="eastAsia" w:ascii="仿宋_GB2312" w:hAnsi="仿宋_GB2312" w:eastAsia="仿宋_GB2312" w:cs="仿宋_GB2312"/>
          <w:sz w:val="24"/>
          <w:szCs w:val="24"/>
        </w:rPr>
        <w:t>统一思想认识，认清最美庭院创建的重要意义</w:t>
      </w:r>
      <w:r>
        <w:rPr>
          <w:rFonts w:hint="eastAsia" w:ascii="仿宋_GB2312" w:hAnsi="仿宋_GB2312" w:eastAsia="仿宋_GB2312" w:cs="仿宋_GB2312"/>
          <w:sz w:val="24"/>
          <w:szCs w:val="24"/>
          <w:lang w:eastAsia="zh-CN"/>
        </w:rPr>
        <w:t>。这</w:t>
      </w:r>
      <w:r>
        <w:rPr>
          <w:rFonts w:hint="eastAsia" w:ascii="仿宋_GB2312" w:hAnsi="仿宋_GB2312" w:eastAsia="仿宋_GB2312" w:cs="仿宋_GB2312"/>
          <w:sz w:val="24"/>
          <w:szCs w:val="24"/>
        </w:rPr>
        <w:t>是建设世界级生态岛、迎接花博盛会的现实需要，是推动乡村振兴、提升人居环境的重要内容，更是提升村民文明素质、强化村民自治的必然途径。</w:t>
      </w:r>
      <w:r>
        <w:rPr>
          <w:rFonts w:hint="eastAsia" w:ascii="仿宋_GB2312" w:hAnsi="仿宋_GB2312" w:eastAsia="仿宋_GB2312" w:cs="仿宋_GB2312"/>
          <w:sz w:val="24"/>
          <w:szCs w:val="24"/>
          <w:lang w:eastAsia="zh-CN"/>
        </w:rPr>
        <w:t>二是要</w:t>
      </w:r>
      <w:r>
        <w:rPr>
          <w:rFonts w:hint="eastAsia" w:ascii="仿宋_GB2312" w:hAnsi="仿宋_GB2312" w:eastAsia="仿宋_GB2312" w:cs="仿宋_GB2312"/>
          <w:sz w:val="24"/>
          <w:szCs w:val="24"/>
        </w:rPr>
        <w:t>整合多方资源，深化最美庭院创建的重要内涵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要培树典型，持续做到示范引领；拓展内涵，持续提升创建品位；完善机制，持续丰富创建载体；强化引导，持续营造浓厚氛围。</w:t>
      </w:r>
      <w:r>
        <w:rPr>
          <w:rFonts w:hint="eastAsia" w:ascii="仿宋_GB2312" w:hAnsi="仿宋_GB2312" w:eastAsia="仿宋_GB2312" w:cs="仿宋_GB2312"/>
          <w:sz w:val="24"/>
          <w:szCs w:val="24"/>
          <w:lang w:eastAsia="zh-CN"/>
        </w:rPr>
        <w:t>三是要</w:t>
      </w:r>
      <w:r>
        <w:rPr>
          <w:rFonts w:hint="eastAsia" w:ascii="仿宋_GB2312" w:hAnsi="仿宋_GB2312" w:eastAsia="仿宋_GB2312" w:cs="仿宋_GB2312"/>
          <w:sz w:val="24"/>
          <w:szCs w:val="24"/>
        </w:rPr>
        <w:t>处理三个关系，确保最美庭院创建的实际成效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要处理好点与面的关系、虚与实的关系、质与量的关系，让最美庭院成为创造最美、展示最美、传承最美的发源地。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随后，</w:t>
      </w:r>
      <w:r>
        <w:rPr>
          <w:rFonts w:hint="eastAsia" w:ascii="仿宋_GB2312" w:hAnsi="仿宋_GB2312" w:eastAsia="仿宋_GB2312" w:cs="仿宋_GB2312"/>
          <w:sz w:val="24"/>
          <w:szCs w:val="24"/>
        </w:rPr>
        <w:t>镇妇联主席施凯旋子宣读《关于表彰2020年度竖新镇最美庭院示范户的决定》，并对2021年最美庭院创建工作进行总结和部署。</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镇妇联副主席李莎莎宣读《花博巾帼行动倡议书》，号召全镇广大家庭和妇女姐妹们积极行动，以主人翁的姿态投身花博盛会。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最后，邀请惠民村第一网格支部书记、姐妹微家负责人、巾帼宣讲团成员施志英为大家讲述主题为《学党史 谱芳华 共庆建党百年》的微家党史第一课。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接下来，竖新镇各姐妹微家将陆续开展微家学党史活动，并以最美庭院创建为重点，开展花博巾帼行动，在喜迎建党百年和花博盛会中讲好巾帼故事，彰显巾帼之美。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施凯旋子</w:t>
      </w:r>
      <w:r>
        <w:rPr>
          <w:rFonts w:hint="eastAsia" w:ascii="仿宋_GB2312" w:hAnsi="仿宋_GB2312" w:eastAsia="仿宋_GB2312" w:cs="仿宋_GB2312"/>
          <w:sz w:val="24"/>
          <w:szCs w:val="24"/>
          <w:lang w:eastAsia="zh-CN"/>
        </w:rPr>
        <w:t>）</w:t>
      </w:r>
    </w:p>
    <w:p>
      <w:pPr>
        <w:spacing w:line="500" w:lineRule="exact"/>
        <w:ind w:firstLine="600" w:firstLineChars="200"/>
        <w:jc w:val="center"/>
        <w:rPr>
          <w:rFonts w:hint="eastAsia" w:ascii="黑体" w:hAnsi="黑体" w:eastAsia="黑体" w:cs="黑体"/>
          <w:sz w:val="30"/>
          <w:szCs w:val="30"/>
        </w:rPr>
      </w:pPr>
      <w:r>
        <w:rPr>
          <w:rFonts w:hint="eastAsia" w:ascii="黑体" w:hAnsi="黑体" w:eastAsia="黑体" w:cs="黑体"/>
          <w:sz w:val="30"/>
          <w:szCs w:val="30"/>
        </w:rPr>
        <w:t>携手步金婚 共庆花博会</w:t>
      </w:r>
    </w:p>
    <w:p>
      <w:pPr>
        <w:spacing w:line="5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——竖新镇举办家庭文化节开幕式暨金婚夫妇庆典活动</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5月19日，竖新镇假座昊天小筑民宿举办“携手步金婚 共庆花博会”家庭文化节开幕式暨金婚夫妇庆典活动。镇党委副书记沈益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党委</w:t>
      </w:r>
      <w:r>
        <w:rPr>
          <w:rFonts w:hint="eastAsia" w:ascii="仿宋_GB2312" w:hAnsi="仿宋_GB2312" w:eastAsia="仿宋_GB2312" w:cs="仿宋_GB2312"/>
          <w:sz w:val="24"/>
          <w:szCs w:val="24"/>
          <w:lang w:eastAsia="zh-CN"/>
        </w:rPr>
        <w:t>宣传</w:t>
      </w:r>
      <w:r>
        <w:rPr>
          <w:rFonts w:hint="eastAsia" w:ascii="仿宋_GB2312" w:hAnsi="仿宋_GB2312" w:eastAsia="仿宋_GB2312" w:cs="仿宋_GB2312"/>
          <w:sz w:val="24"/>
          <w:szCs w:val="24"/>
        </w:rPr>
        <w:t>委员沈东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人大副主席、总工会主席范玉琴出席本次活动，全镇22对金婚夫妇、相关部门负责人、村居妇联主席、文明家庭、最美家庭代表、部分基层工会主席</w:t>
      </w:r>
      <w:r>
        <w:rPr>
          <w:rFonts w:hint="eastAsia" w:ascii="仿宋_GB2312" w:hAnsi="仿宋_GB2312" w:eastAsia="仿宋_GB2312" w:cs="仿宋_GB2312"/>
          <w:sz w:val="24"/>
          <w:szCs w:val="24"/>
          <w:lang w:eastAsia="zh-CN"/>
        </w:rPr>
        <w:t>共</w:t>
      </w:r>
      <w:r>
        <w:rPr>
          <w:rFonts w:hint="eastAsia" w:ascii="仿宋_GB2312" w:hAnsi="仿宋_GB2312" w:eastAsia="仿宋_GB2312" w:cs="仿宋_GB2312"/>
          <w:sz w:val="24"/>
          <w:szCs w:val="24"/>
          <w:lang w:val="en-US" w:eastAsia="zh-CN"/>
        </w:rPr>
        <w:t>100余人</w:t>
      </w:r>
      <w:r>
        <w:rPr>
          <w:rFonts w:hint="eastAsia" w:ascii="仿宋_GB2312" w:hAnsi="仿宋_GB2312" w:eastAsia="仿宋_GB2312" w:cs="仿宋_GB2312"/>
          <w:sz w:val="24"/>
          <w:szCs w:val="24"/>
        </w:rPr>
        <w:t>参加活动。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活动开始，22对金婚夫妇伴随着音乐、手挽手缓缓走过红地毯，步入活动现场。他们脸上洋溢着幸福的笑容，喜悦之情溢于言表，任凭时光流逝，真情永不改变。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随后，镇党委副书记沈益致辞。她代表党委、政府向金婚夫妇致以最诚挚的祝福，50年相濡以沫爱如歌，50年风雨同舟情相依，50年福慧双修耀德门，虽然历经风风雨雨，经过人生坎坷，但是彼此相互搀扶，互相扶持，展现了同甘共苦、情比金坚的岁月情深。希望广大家庭要当好传统美德的传承者、文明新风的传播者、和谐社会的建设者，以小家文明促大家文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党委副书记沈益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党委</w:t>
      </w:r>
      <w:r>
        <w:rPr>
          <w:rFonts w:hint="eastAsia" w:ascii="仿宋_GB2312" w:hAnsi="仿宋_GB2312" w:eastAsia="仿宋_GB2312" w:cs="仿宋_GB2312"/>
          <w:sz w:val="24"/>
          <w:szCs w:val="24"/>
          <w:lang w:eastAsia="zh-CN"/>
        </w:rPr>
        <w:t>宣传</w:t>
      </w:r>
      <w:r>
        <w:rPr>
          <w:rFonts w:hint="eastAsia" w:ascii="仿宋_GB2312" w:hAnsi="仿宋_GB2312" w:eastAsia="仿宋_GB2312" w:cs="仿宋_GB2312"/>
          <w:sz w:val="24"/>
          <w:szCs w:val="24"/>
        </w:rPr>
        <w:t>委员沈东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镇人大副主席、总工会主席范玉琴为金婚夫妇颁发金婚纪念证书和手捧鲜花。在大家的</w:t>
      </w:r>
      <w:r>
        <w:rPr>
          <w:rFonts w:hint="eastAsia" w:ascii="仿宋_GB2312" w:hAnsi="仿宋_GB2312" w:eastAsia="仿宋_GB2312" w:cs="仿宋_GB2312"/>
          <w:sz w:val="24"/>
          <w:szCs w:val="24"/>
          <w:lang w:eastAsia="zh-CN"/>
        </w:rPr>
        <w:t>共同</w:t>
      </w:r>
      <w:r>
        <w:rPr>
          <w:rFonts w:hint="eastAsia" w:ascii="仿宋_GB2312" w:hAnsi="仿宋_GB2312" w:eastAsia="仿宋_GB2312" w:cs="仿宋_GB2312"/>
          <w:sz w:val="24"/>
          <w:szCs w:val="24"/>
        </w:rPr>
        <w:t>见证下，</w:t>
      </w:r>
      <w:r>
        <w:rPr>
          <w:rFonts w:hint="eastAsia" w:ascii="仿宋_GB2312" w:hAnsi="仿宋_GB2312" w:eastAsia="仿宋_GB2312" w:cs="仿宋_GB2312"/>
          <w:sz w:val="24"/>
          <w:szCs w:val="24"/>
          <w:lang w:val="en-US" w:eastAsia="zh-CN"/>
        </w:rPr>
        <w:t>22对</w:t>
      </w:r>
      <w:r>
        <w:rPr>
          <w:rFonts w:hint="eastAsia" w:ascii="仿宋_GB2312" w:hAnsi="仿宋_GB2312" w:eastAsia="仿宋_GB2312" w:cs="仿宋_GB2312"/>
          <w:sz w:val="24"/>
          <w:szCs w:val="24"/>
        </w:rPr>
        <w:t>金婚夫妇热情相拥，庆祝这个属于彼此的金婚纪念日。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活动现场，特别邀请了全国“五好”家庭代表黄玲娟、崇明区最美家庭代表施志英分享家风家训故事。她们用自己的家庭故事，阐述了“读书明理、宽容大度”、“百善孝为先”的真实含义。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下午，婚纱摄影公司为金婚夫妇拍摄金婚纪念照。岁月容颜易老，初心始终不改，愿所有老人晚年生活幸福，家庭和谐美满！让孝亲敬老美德在社会传承发扬，家庭文明新风持续弘扬！</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施凯旋子</w:t>
      </w:r>
      <w:r>
        <w:rPr>
          <w:rFonts w:hint="eastAsia" w:ascii="仿宋_GB2312" w:hAnsi="仿宋_GB2312" w:eastAsia="仿宋_GB2312" w:cs="仿宋_GB2312"/>
          <w:sz w:val="24"/>
          <w:szCs w:val="24"/>
          <w:lang w:val="en-US" w:eastAsia="zh-CN"/>
        </w:rPr>
        <w:t>)</w:t>
      </w:r>
    </w:p>
    <w:p>
      <w:pPr>
        <w:spacing w:line="520" w:lineRule="exact"/>
        <w:ind w:firstLine="480" w:firstLineChars="200"/>
        <w:jc w:val="center"/>
        <w:rPr>
          <w:rFonts w:hint="eastAsia" w:ascii="仿宋_GB2312" w:hAnsi="仿宋_GB2312" w:eastAsia="仿宋_GB2312" w:cs="仿宋_GB2312"/>
          <w:sz w:val="24"/>
          <w:szCs w:val="24"/>
          <w:lang w:eastAsia="zh-CN"/>
        </w:rPr>
      </w:pPr>
    </w:p>
    <w:p>
      <w:pPr>
        <w:spacing w:line="520" w:lineRule="exact"/>
        <w:ind w:firstLine="480" w:firstLineChars="200"/>
        <w:jc w:val="center"/>
        <w:rPr>
          <w:rFonts w:hint="eastAsia" w:ascii="仿宋_GB2312" w:hAnsi="仿宋_GB2312" w:eastAsia="仿宋_GB2312" w:cs="仿宋_GB2312"/>
          <w:sz w:val="24"/>
          <w:szCs w:val="24"/>
          <w:lang w:eastAsia="zh-CN"/>
        </w:rPr>
      </w:pPr>
    </w:p>
    <w:p>
      <w:pPr>
        <w:spacing w:line="520" w:lineRule="exact"/>
        <w:ind w:firstLine="480" w:firstLineChars="200"/>
        <w:jc w:val="center"/>
        <w:rPr>
          <w:rFonts w:hint="eastAsia" w:ascii="仿宋_GB2312" w:hAnsi="仿宋_GB2312" w:eastAsia="仿宋_GB2312" w:cs="仿宋_GB2312"/>
          <w:sz w:val="24"/>
          <w:szCs w:val="24"/>
          <w:lang w:eastAsia="zh-CN"/>
        </w:rPr>
      </w:pPr>
    </w:p>
    <w:p>
      <w:pPr>
        <w:spacing w:line="520" w:lineRule="exact"/>
        <w:ind w:firstLine="480" w:firstLineChars="200"/>
        <w:jc w:val="center"/>
        <w:rPr>
          <w:rFonts w:hint="eastAsia" w:ascii="仿宋_GB2312" w:hAnsi="仿宋_GB2312" w:eastAsia="仿宋_GB2312" w:cs="仿宋_GB2312"/>
          <w:sz w:val="24"/>
          <w:szCs w:val="24"/>
          <w:lang w:eastAsia="zh-CN"/>
        </w:rPr>
      </w:pPr>
    </w:p>
    <w:p>
      <w:pPr>
        <w:spacing w:line="520" w:lineRule="exact"/>
        <w:jc w:val="center"/>
        <w:rPr>
          <w:rFonts w:hint="eastAsia" w:ascii="黑体" w:hAnsi="黑体" w:eastAsia="黑体" w:cs="黑体"/>
          <w:sz w:val="32"/>
          <w:szCs w:val="32"/>
        </w:rPr>
      </w:pPr>
      <w:r>
        <w:rPr>
          <w:rFonts w:hint="eastAsia" w:ascii="黑体" w:hAnsi="黑体" w:eastAsia="黑体" w:cs="黑体"/>
          <w:sz w:val="32"/>
          <w:szCs w:val="32"/>
        </w:rPr>
        <w:t>培厚“两新”企业发展土壤</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激活“党史”学习红色血脉</w:t>
      </w:r>
    </w:p>
    <w:p>
      <w:pPr>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——竖新镇开展“两新”党组织联学活动</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竖新镇社区党群服务中心将“服务基层党员、建强党群阵地、助推乡村振兴”作为宗旨，以“四史”学习教育为“针”，以基层党群网格点为“线”，一脉相承、久久相传，绣出“聚人才、强服务、兴产业、乐学习、留人心”五位一体的基层党群红色服务“网状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一、线下红色阵地学“四史”，我为党史存“档案”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欲知大道，必先为史。竖新镇社区党群服务中心依托“上海市雷锋纪念馆”、“竖河镇大烧杀纪遗址”、“竖新镇堡西村海界宅事件纪念馆”、“崇明施家河沿地下党斗争史展览馆”等红色文化地标穿针引线、续写篇章，为全区“四史”学习教育提供线下红色学习阵地，上年度共接待全区党员3800余人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二、线上红色党课忆初心，我为基层讲党史</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通过打造“史”于初心“四史”学习教育讲解团，在疫情期间组织126名优秀书记、党校老师、“两新”党组织书记、机关事业党员、党建“微网格”阵地骨干党员，共录制40余期云党课，讲解132堂“四史”党课。借助抖音、魅力竖新公众号进行线上宣讲，打造出内容短小精炼的线上学习微党课，覆盖全镇党员的学习教育，累计播放量2600人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三、外循环配强服务资源，我为群众送温暖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施“1+7”党员志愿服务项目。联合镇级15家单位，形成“理论宣讲、教育服务、帮困助老、医疗卫生、文化传承、健身体育、“生态+”服务”七大类共60小类的服务项目供党建网格每月点单、上门配送，2020年度完成点单配送70余场，主动配送正能量宣讲100余场，深受基层群众喜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四、内循环打造特色品牌，我为群众办实事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结合“一村一品”、“一居一品”工作，打造群众家门口的特色品牌。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竖河村：充分调动村域内退伍军人积极性，成立退伍老兵志愿者队伍。在疫情防控、五棚整治等重点工作中，以“一个党员就是一面旗帜，一个军人就是一个榜样”的面貌积极作为，奋勇向前。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前卫村：“小蜜蜂”志愿者队伍，每月25日开展垃圾分类回收服务，2020年仅半年就回收了玻璃瓶160袋、灯管103根、废电池156节、油漆桶68个、玻璃瓶60桶、废旧衣物被单83袋、废纸张2.5桶、旧地毯5桶，切实解决了村域内农家乐、酒店经营产生的各类垃圾的处置问题，维护了景区环境整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堡西村：通过大胆假设、努力实践、充分激活崇明区海界宅事件纪念馆功能，由金葵花党员志愿者队伍编排情景党课《信仰》。20余名党员同志，平均年龄70岁的老党员们，亲身演绎海界宅事件，为基层党员群众上了一堂身边的党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围绕“聚人才、强服务、兴产业、乐学习、留人心”五位一体的基层党群红色服务“网状图”，竖新镇社区党群服务中心不断提升基层农村党员、机关事业党员、“两新”党员的凝聚力和战斗力，建强服务群众的前沿阵地，让红色基因代代相传。用使命和担当举旗定向，让红色服务“零距离”，让基层群众更满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（沈佳佳）</w:t>
      </w:r>
    </w:p>
    <w:p>
      <w:pPr>
        <w:spacing w:line="520" w:lineRule="exact"/>
        <w:ind w:firstLine="480" w:firstLineChars="200"/>
        <w:jc w:val="right"/>
        <w:rPr>
          <w:rFonts w:ascii="仿宋_GB2312" w:hAnsi="仿宋_GB2312" w:eastAsia="仿宋_GB2312" w:cs="仿宋_GB2312"/>
          <w:sz w:val="24"/>
          <w:szCs w:val="24"/>
        </w:rPr>
      </w:pPr>
    </w:p>
    <w:p>
      <w:pPr>
        <w:spacing w:line="560" w:lineRule="exact"/>
        <w:rPr>
          <w:rFonts w:ascii="黑体" w:hAnsi="黑体" w:eastAsia="黑体" w:cs="黑体"/>
          <w:spacing w:val="-8"/>
          <w:sz w:val="32"/>
          <w:szCs w:val="32"/>
        </w:rPr>
      </w:pPr>
      <w:bookmarkStart w:id="0" w:name="OLE_LINK1"/>
      <w:r>
        <w:rPr>
          <w:rFonts w:hint="eastAsia" w:ascii="黑体" w:hAnsi="黑体" w:eastAsia="黑体" w:cs="黑体"/>
          <w:spacing w:val="-8"/>
          <w:sz w:val="32"/>
          <w:szCs w:val="32"/>
        </w:rPr>
        <w:drawing>
          <wp:anchor distT="0" distB="0" distL="114300" distR="114300" simplePos="0" relativeHeight="251665408" behindDoc="1" locked="0" layoutInCell="1" allowOverlap="1">
            <wp:simplePos x="0" y="0"/>
            <wp:positionH relativeFrom="column">
              <wp:posOffset>-288925</wp:posOffset>
            </wp:positionH>
            <wp:positionV relativeFrom="paragraph">
              <wp:posOffset>-184150</wp:posOffset>
            </wp:positionV>
            <wp:extent cx="1711960" cy="729615"/>
            <wp:effectExtent l="0" t="0" r="2540" b="13335"/>
            <wp:wrapNone/>
            <wp:docPr id="12"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8" descr="ebb4c8637d2e1aea7f87a1b15e8434ddd1974bee13e91-SGcniK_fw658"/>
                    <pic:cNvPicPr>
                      <a:picLocks noChangeAspect="1"/>
                    </pic:cNvPicPr>
                  </pic:nvPicPr>
                  <pic:blipFill>
                    <a:blip r:embed="rId7"/>
                    <a:srcRect l="-951" t="-1112" r="951" b="10226"/>
                    <a:stretch>
                      <a:fillRect/>
                    </a:stretch>
                  </pic:blipFill>
                  <pic:spPr>
                    <a:xfrm>
                      <a:off x="0" y="0"/>
                      <a:ext cx="1711960" cy="729615"/>
                    </a:xfrm>
                    <a:prstGeom prst="rect">
                      <a:avLst/>
                    </a:prstGeom>
                    <a:noFill/>
                    <a:ln w="9525">
                      <a:noFill/>
                      <a:miter/>
                    </a:ln>
                    <a:effectLst/>
                  </pic:spPr>
                </pic:pic>
              </a:graphicData>
            </a:graphic>
          </wp:anchor>
        </w:drawing>
      </w:r>
      <w:r>
        <w:rPr>
          <w:rFonts w:hint="eastAsia" w:ascii="黑体" w:hAnsi="黑体" w:eastAsia="黑体" w:cs="黑体"/>
          <w:spacing w:val="-8"/>
          <w:sz w:val="32"/>
          <w:szCs w:val="32"/>
        </w:rPr>
        <w:t>【工作动态】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cs="黑体"/>
          <w:spacing w:val="-8"/>
          <w:sz w:val="32"/>
          <w:szCs w:val="32"/>
        </w:rPr>
      </w:pPr>
    </w:p>
    <w:p>
      <w:pPr>
        <w:spacing w:line="520" w:lineRule="exact"/>
        <w:jc w:val="center"/>
        <w:rPr>
          <w:rFonts w:hint="eastAsia" w:ascii="黑体" w:hAnsi="黑体" w:eastAsia="黑体" w:cs="黑体"/>
          <w:sz w:val="32"/>
          <w:szCs w:val="32"/>
        </w:rPr>
      </w:pPr>
      <w:r>
        <w:rPr>
          <w:rFonts w:hint="eastAsia" w:ascii="黑体" w:hAnsi="黑体" w:eastAsia="黑体" w:cs="黑体"/>
          <w:sz w:val="32"/>
          <w:szCs w:val="32"/>
        </w:rPr>
        <w:t>竖新镇召开花博期间民宿（农家乐）</w:t>
      </w:r>
    </w:p>
    <w:p>
      <w:pPr>
        <w:spacing w:line="520" w:lineRule="exact"/>
        <w:jc w:val="center"/>
        <w:rPr>
          <w:rFonts w:hint="eastAsia" w:ascii="黑体" w:hAnsi="黑体" w:eastAsia="黑体" w:cs="黑体"/>
          <w:sz w:val="32"/>
          <w:szCs w:val="32"/>
        </w:rPr>
      </w:pPr>
      <w:r>
        <w:rPr>
          <w:rFonts w:hint="eastAsia" w:ascii="黑体" w:hAnsi="黑体" w:eastAsia="黑体" w:cs="黑体"/>
          <w:sz w:val="32"/>
          <w:szCs w:val="32"/>
        </w:rPr>
        <w:t>规范经营和安全生产会议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月18日上午，竖新镇组织召开花博期间民宿（农家乐）规范经营和安全生产会议。镇党委委员、副镇长邬卫东，镇经济办、稳定办、市场所、安监所、派出所等部门负责人，民宿（农家乐）经营主共100余人参加会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镇党委委员、副镇长邬卫东指出：一是要提高站位，深刻认识花博接待的长远意义。要做好充分的准备去展现崇明形象、竖新魅力和业主风采。二是要落实落细，以最佳状态提供优质服务。确保消防、食品安全，做好疫情防控，注意文明礼仪，重视河道、污水等环境问题，提升宅前屋后面貌。三是要部门联动，做好指导、服务、监管工作。努力让游客满意，做到环境一流、服务一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随后，镇相关单位依次进行了指导培训，</w:t>
      </w:r>
      <w:r>
        <w:rPr>
          <w:rFonts w:hint="eastAsia" w:ascii="仿宋_GB2312" w:hAnsi="仿宋_GB2312" w:eastAsia="仿宋_GB2312" w:cs="仿宋_GB2312"/>
          <w:sz w:val="24"/>
          <w:szCs w:val="24"/>
        </w:rPr>
        <w:t>镇派出所就灭火器、应急照明、应急出口、消防通道、烟感器、人脸识别系统和信息登记录入等问题向民宿农家乐业主作工作提示。镇市场所就餐饮许可、食品保质期、原料获取、容器具消毒、化妆品和医疗器械使用等问题向民宿农家乐业主作工作提示。镇稳定办就平安创建、司法调解、禁毒宣传等工作进行了宣传部署。镇经济办就游客疫情防控、旅游信息上报、规范市场经营秩序和花博期间应急保障措施等工作进行部署。</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（施明阳）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eastAsia" w:ascii="仿宋_GB2312" w:hAnsi="仿宋_GB2312" w:eastAsia="仿宋_GB2312" w:cs="仿宋_GB2312"/>
          <w:sz w:val="24"/>
          <w:szCs w:val="24"/>
          <w:lang w:eastAsia="zh-CN"/>
        </w:rPr>
      </w:pPr>
    </w:p>
    <w:p>
      <w:pPr>
        <w:spacing w:line="520" w:lineRule="exact"/>
        <w:ind w:firstLine="600" w:firstLineChars="200"/>
        <w:jc w:val="center"/>
        <w:rPr>
          <w:rFonts w:hint="eastAsia" w:ascii="仿宋_GB2312" w:hAnsi="仿宋_GB2312" w:eastAsia="仿宋_GB2312" w:cs="仿宋_GB2312"/>
          <w:sz w:val="24"/>
          <w:szCs w:val="24"/>
          <w:lang w:eastAsia="zh-CN"/>
        </w:rPr>
      </w:pPr>
      <w:r>
        <w:rPr>
          <w:rFonts w:hint="eastAsia" w:ascii="黑体" w:hAnsi="黑体" w:eastAsia="黑体" w:cs="黑体"/>
          <w:sz w:val="30"/>
          <w:szCs w:val="30"/>
          <w:lang w:eastAsia="zh-CN"/>
        </w:rPr>
        <w:t>营造街区通畅空间 喜迎花博盛会召开</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righ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为切实保障全国文明城区巩固工作落实落地，积极营造“文明、整洁、有序”的迎花博氛围。5月13日上午，竖新镇创建办分别对南、北集镇商业街开展规范非机动车停放的专项督查，镇党委宣传委员、文明办主任沈东，镇市政市容所所长、创城市容环境指挥部副指挥长郁凯及镇创建办全体人员参加此次专项督查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镇党委宣传委员、文明办主任沈东针对北部集镇商业街非机动车停放问题提出以下两点建议：一是要规范划线，做到标线清晰、不堵塞盲道、非机动车头朝向一致并有序停放；二是要加大宣传力度，引导村居民自觉停车入位，逐步培养村居民良好的文明习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（沈雪琴）</w:t>
      </w:r>
    </w:p>
    <w:p>
      <w:pPr>
        <w:spacing w:line="500" w:lineRule="exact"/>
        <w:ind w:firstLine="600" w:firstLineChars="200"/>
        <w:jc w:val="center"/>
        <w:rPr>
          <w:rFonts w:hint="eastAsia" w:ascii="黑体" w:hAnsi="黑体" w:eastAsia="黑体" w:cs="黑体"/>
          <w:sz w:val="30"/>
          <w:szCs w:val="30"/>
          <w:lang w:val="en-US" w:eastAsia="zh-CN"/>
        </w:rPr>
      </w:pPr>
    </w:p>
    <w:p>
      <w:pPr>
        <w:spacing w:line="500" w:lineRule="exact"/>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竖新镇残疾人联合会开展残疾人政策宣传早市活动</w:t>
      </w:r>
    </w:p>
    <w:p>
      <w:pPr>
        <w:keepNext w:val="0"/>
        <w:keepLines w:val="0"/>
        <w:pageBreakBefore w:val="0"/>
        <w:widowControl w:val="0"/>
        <w:kinsoku/>
        <w:wordWrap/>
        <w:overflowPunct/>
        <w:topLinePunct w:val="0"/>
        <w:autoSpaceDE/>
        <w:autoSpaceDN/>
        <w:bidi w:val="0"/>
        <w:adjustRightInd/>
        <w:snapToGrid/>
        <w:spacing w:line="240" w:lineRule="exact"/>
        <w:ind w:firstLine="600" w:firstLineChars="200"/>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进一步加大残疾人政策、法规的宣传力度，使残疾人政策深入人心，提高残疾人法制意识。5月14日一早，竖新镇残疾人联合会工作人员走上街头，在竖新镇南部广场设立宣传咨询点，开展残疾人政策法规宣传早市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活动中，工作人员通过摆放展板、发放残疾人政策法规宣传册等形式向过往市民宣传和普及残疾人政策和相关法律法规，解答残疾人政策咨询。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通过此次宣传早市活动，让辖区居民进一步了解了残疾人政策，提高了残疾人法制意识，提高辖区居民对残疾人政策法规的知晓率。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本次活动共有200余名辖区居民参与，共发放宣传手册200多份。竖新镇残疾人联合会将继续做好各项工作，为辖区内的残疾人提供更好的服务。 (龚 晓)</w:t>
      </w:r>
    </w:p>
    <w:p>
      <w:pPr>
        <w:spacing w:line="520" w:lineRule="exact"/>
        <w:ind w:firstLine="480" w:firstLineChars="200"/>
        <w:jc w:val="left"/>
        <w:rPr>
          <w:rFonts w:hint="eastAsia" w:ascii="仿宋_GB2312" w:hAnsi="仿宋_GB2312" w:eastAsia="仿宋_GB2312" w:cs="仿宋_GB2312"/>
          <w:sz w:val="24"/>
          <w:szCs w:val="24"/>
        </w:rPr>
      </w:pPr>
    </w:p>
    <w:p>
      <w:pPr>
        <w:spacing w:line="520" w:lineRule="exact"/>
        <w:ind w:firstLine="480" w:firstLineChars="200"/>
        <w:jc w:val="left"/>
        <w:rPr>
          <w:rFonts w:hint="eastAsia" w:ascii="仿宋_GB2312" w:hAnsi="仿宋_GB2312" w:eastAsia="仿宋_GB2312" w:cs="仿宋_GB2312"/>
          <w:sz w:val="24"/>
          <w:szCs w:val="24"/>
        </w:rPr>
      </w:pPr>
    </w:p>
    <w:p>
      <w:pPr>
        <w:spacing w:line="560" w:lineRule="exact"/>
        <w:jc w:val="left"/>
        <w:rPr>
          <w:rFonts w:ascii="黑体" w:hAnsi="黑体" w:eastAsia="黑体" w:cs="黑体"/>
          <w:spacing w:val="-8"/>
          <w:sz w:val="32"/>
          <w:szCs w:val="32"/>
        </w:rPr>
      </w:pPr>
      <w:r>
        <w:rPr>
          <w:rFonts w:hint="eastAsia" w:ascii="黑体" w:hAnsi="黑体" w:eastAsia="黑体" w:cs="黑体"/>
          <w:spacing w:val="-8"/>
          <w:sz w:val="32"/>
          <w:szCs w:val="32"/>
        </w:rPr>
        <w:drawing>
          <wp:anchor distT="0" distB="0" distL="114300" distR="114300" simplePos="0" relativeHeight="251670528" behindDoc="1" locked="0" layoutInCell="1" allowOverlap="1">
            <wp:simplePos x="0" y="0"/>
            <wp:positionH relativeFrom="column">
              <wp:posOffset>-288925</wp:posOffset>
            </wp:positionH>
            <wp:positionV relativeFrom="paragraph">
              <wp:posOffset>-184150</wp:posOffset>
            </wp:positionV>
            <wp:extent cx="1711960" cy="729615"/>
            <wp:effectExtent l="0" t="0" r="2540" b="13335"/>
            <wp:wrapNone/>
            <wp:docPr id="8"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8" descr="ebb4c8637d2e1aea7f87a1b15e8434ddd1974bee13e91-SGcniK_fw658"/>
                    <pic:cNvPicPr>
                      <a:picLocks noChangeAspect="1"/>
                    </pic:cNvPicPr>
                  </pic:nvPicPr>
                  <pic:blipFill>
                    <a:blip r:embed="rId7"/>
                    <a:srcRect l="-951" t="-1112" r="951" b="10226"/>
                    <a:stretch>
                      <a:fillRect/>
                    </a:stretch>
                  </pic:blipFill>
                  <pic:spPr>
                    <a:xfrm>
                      <a:off x="0" y="0"/>
                      <a:ext cx="1711960" cy="729615"/>
                    </a:xfrm>
                    <a:prstGeom prst="rect">
                      <a:avLst/>
                    </a:prstGeom>
                    <a:noFill/>
                    <a:ln w="9525">
                      <a:noFill/>
                      <a:miter/>
                    </a:ln>
                    <a:effectLst/>
                  </pic:spPr>
                </pic:pic>
              </a:graphicData>
            </a:graphic>
          </wp:anchor>
        </w:drawing>
      </w:r>
      <w:r>
        <w:rPr>
          <w:rFonts w:hint="eastAsia" w:ascii="黑体" w:hAnsi="黑体" w:eastAsia="黑体" w:cs="黑体"/>
          <w:spacing w:val="-8"/>
          <w:sz w:val="32"/>
          <w:szCs w:val="32"/>
        </w:rPr>
        <w:t>【</w:t>
      </w:r>
      <w:r>
        <w:rPr>
          <w:rFonts w:hint="eastAsia" w:ascii="黑体" w:hAnsi="黑体" w:eastAsia="黑体" w:cs="黑体"/>
          <w:spacing w:val="-8"/>
          <w:sz w:val="32"/>
          <w:szCs w:val="32"/>
          <w:lang w:eastAsia="zh-CN"/>
        </w:rPr>
        <w:t>文明创建</w:t>
      </w:r>
      <w:r>
        <w:rPr>
          <w:rFonts w:hint="eastAsia" w:ascii="黑体" w:hAnsi="黑体" w:eastAsia="黑体" w:cs="黑体"/>
          <w:spacing w:val="-8"/>
          <w:sz w:val="32"/>
          <w:szCs w:val="32"/>
        </w:rPr>
        <w:t>】</w:t>
      </w:r>
    </w:p>
    <w:p>
      <w:pPr>
        <w:spacing w:line="52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“文明同心 花博同行”</w:t>
      </w:r>
    </w:p>
    <w:p>
      <w:pPr>
        <w:spacing w:line="520" w:lineRule="exact"/>
        <w:jc w:val="cente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竖新镇组织开展文明志愿服务实践行动</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花开中国梦”为主题的第十届中国花卉博览会在崇明拉开帷幕，为全力服务保障花博盛会，竖新镇新时代文明实践分中心、镇文明办、镇社区志愿服务中心紧紧围绕“主动服务，保障花博”“美化环境，迎接花博”“全民参与，奉献花博”三项任务，通过线上、线下的方式招募花博志愿者，组建30支花博志愿服务团队，形成13个花博志愿服务项目，确保花博盛会精彩绝伦、创造历史、引领未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全负荷压力测试园区出入口志愿服务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5月16日早上7点半，24名花博志愿者响应号召迅速集结，他们在花博园各游客出入口，提供信息咨询、道路指引、秩序引导等志愿服务，更好地为参观者在入园前提供帮助。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美化环境 助力花博”文明实践主题活动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为进一步营造优美、健康、整洁的城市环境为花博会助力，竖新镇组织开展垃圾分类宣传引导、建设美丽家园、花博关爱行动等活动美化环境，助力花博。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分类宣传引导活动，组织文明实践志愿者开展垃圾分类宣传引导，提高村（居）民自觉爱护环境卫生的意识，倡导绿色生态、健康环保的生活方式。由垃圾分类志愿者带领周边村（居）民代表，挨家挨户上门指导垃圾分类情况，通过现场垃圾分类纠错、垃圾分类小知识普及等，让 “绿色、低碳、环保”的理念深入人心，引导村（居）民积极参与到活动中来。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美丽家园活动，发动周边村居民、文明实践志愿者开展建设美丽家园活动，通过文明走廊沿线环境维护、改善河道环境、宅前屋后整治等活动为花博助力。结合“最美庭院”创建活动，充分利用废旧物品，开展变废为宝、“小三园”建设等打造生态宜居环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花博关爱行动，组织文明实践志愿者帮扶辖区内的特殊家庭，通过开展打扫卫生、测血压血糖、义务理发等活动，促进邻里和睦，共同迎接花博会的到来。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竖新镇将秉承“奉献 友爱 互助 进步”的志愿精神，持续开展花博文明志愿服务，努力在全镇营造“互助、友爱、奉献、进步”的良好社会风尚，为崇明世界级生态岛建设贡献力量！</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（施</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益）</w:t>
      </w:r>
    </w:p>
    <w:p>
      <w:pPr>
        <w:spacing w:line="520" w:lineRule="exact"/>
        <w:ind w:firstLine="480" w:firstLineChars="200"/>
        <w:jc w:val="right"/>
        <w:rPr>
          <w:rFonts w:hint="eastAsia" w:ascii="仿宋_GB2312" w:hAnsi="仿宋_GB2312" w:eastAsia="仿宋_GB2312" w:cs="仿宋_GB2312"/>
          <w:sz w:val="24"/>
          <w:szCs w:val="24"/>
        </w:rPr>
      </w:pPr>
    </w:p>
    <w:p>
      <w:pPr>
        <w:spacing w:line="500" w:lineRule="exact"/>
        <w:jc w:val="left"/>
        <w:rPr>
          <w:rFonts w:ascii="黑体" w:hAnsi="黑体" w:eastAsia="黑体" w:cs="黑体"/>
          <w:sz w:val="32"/>
          <w:szCs w:val="32"/>
        </w:rPr>
      </w:pPr>
      <w:r>
        <w:rPr>
          <w:rFonts w:ascii="仿宋" w:hAnsi="仿宋" w:eastAsia="仿宋" w:cs="仿宋"/>
          <w:sz w:val="32"/>
          <w:szCs w:val="32"/>
        </w:rPr>
        <w:drawing>
          <wp:anchor distT="0" distB="0" distL="114300" distR="114300" simplePos="0" relativeHeight="251667456" behindDoc="1" locked="0" layoutInCell="1" allowOverlap="1">
            <wp:simplePos x="0" y="0"/>
            <wp:positionH relativeFrom="column">
              <wp:posOffset>-234950</wp:posOffset>
            </wp:positionH>
            <wp:positionV relativeFrom="paragraph">
              <wp:posOffset>-213360</wp:posOffset>
            </wp:positionV>
            <wp:extent cx="1497330" cy="720725"/>
            <wp:effectExtent l="0" t="0" r="7620" b="3175"/>
            <wp:wrapNone/>
            <wp:docPr id="15"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8" descr="ebb4c8637d2e1aea7f87a1b15e8434ddd1974bee13e91-SGcniK_fw658"/>
                    <pic:cNvPicPr>
                      <a:picLocks noChangeAspect="1"/>
                    </pic:cNvPicPr>
                  </pic:nvPicPr>
                  <pic:blipFill>
                    <a:blip r:embed="rId7"/>
                    <a:srcRect l="-951" t="-1112" r="951" b="10226"/>
                    <a:stretch>
                      <a:fillRect/>
                    </a:stretch>
                  </pic:blipFill>
                  <pic:spPr>
                    <a:xfrm>
                      <a:off x="0" y="0"/>
                      <a:ext cx="1497330" cy="730885"/>
                    </a:xfrm>
                    <a:prstGeom prst="rect">
                      <a:avLst/>
                    </a:prstGeom>
                    <a:noFill/>
                    <a:ln w="9525">
                      <a:noFill/>
                      <a:miter/>
                    </a:ln>
                    <a:effectLst/>
                  </pic:spPr>
                </pic:pic>
              </a:graphicData>
            </a:graphic>
          </wp:anchor>
        </w:drawing>
      </w:r>
      <w:r>
        <w:rPr>
          <w:rFonts w:hint="eastAsia" w:ascii="黑体" w:hAnsi="黑体" w:eastAsia="黑体" w:cs="黑体"/>
          <w:color w:val="000000"/>
          <w:spacing w:val="-14"/>
          <w:sz w:val="30"/>
          <w:szCs w:val="30"/>
        </w:rPr>
        <w:t>【文体活动】</w:t>
      </w:r>
    </w:p>
    <w:p>
      <w:pPr>
        <w:spacing w:line="520" w:lineRule="exact"/>
        <w:ind w:firstLine="480" w:firstLineChars="200"/>
        <w:jc w:val="right"/>
        <w:rPr>
          <w:rFonts w:ascii="仿宋_GB2312" w:hAnsi="仿宋_GB2312" w:eastAsia="仿宋_GB2312" w:cs="仿宋_GB2312"/>
          <w:sz w:val="24"/>
          <w:szCs w:val="24"/>
        </w:rPr>
      </w:pPr>
    </w:p>
    <w:p>
      <w:pPr>
        <w:spacing w:line="520" w:lineRule="exact"/>
        <w:ind w:firstLine="600" w:firstLineChars="200"/>
        <w:jc w:val="left"/>
        <w:rPr>
          <w:rFonts w:hint="eastAsia" w:ascii="黑体" w:hAnsi="黑体" w:eastAsia="黑体" w:cs="黑体"/>
          <w:sz w:val="30"/>
          <w:szCs w:val="30"/>
          <w:lang w:eastAsia="zh-CN"/>
        </w:rPr>
      </w:pPr>
      <w:r>
        <w:rPr>
          <w:rFonts w:hint="eastAsia" w:ascii="黑体" w:hAnsi="黑体" w:eastAsia="黑体" w:cs="黑体"/>
          <w:sz w:val="30"/>
          <w:szCs w:val="30"/>
          <w:lang w:eastAsia="zh-CN"/>
        </w:rPr>
        <w:t>竖新文创非遗项目五谷杂粮工艺画在崇明区文化馆展出</w:t>
      </w:r>
    </w:p>
    <w:p>
      <w:pPr>
        <w:keepNext w:val="0"/>
        <w:keepLines w:val="0"/>
        <w:pageBreakBefore w:val="0"/>
        <w:widowControl w:val="0"/>
        <w:kinsoku/>
        <w:wordWrap/>
        <w:overflowPunct/>
        <w:topLinePunct w:val="0"/>
        <w:autoSpaceDE/>
        <w:autoSpaceDN/>
        <w:bidi w:val="0"/>
        <w:adjustRightInd/>
        <w:snapToGrid/>
        <w:spacing w:line="240" w:lineRule="exact"/>
        <w:ind w:firstLine="600" w:firstLineChars="200"/>
        <w:jc w:val="left"/>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为喜迎花博盛会，献礼建党百年，近日，竖新镇文创非遗项目——五谷杂粮工艺画在崇明区文化馆展出，五谷杂粮工艺画传人洪有进经过两年的精心筹备，潜心创作了100幅画作，向党的百年华诞献礼。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幕式现场，洪有进老师向来宾们讲解每副画的材料、工艺及寓意，每一副工艺画的制作需要经过20多道工序，用一根牙签，通过粘、贴、切、拼等工艺，根据种子的形状，经过防霉、防腐、防虫、抗氧化而成。其中“从石库门到天安门”的巨幅作品让人十分震撼，精致的工艺和深刻的内涵引起现场所有人的共鸣。</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谷杂粮工艺画是一种古老的汉族民间艺术，也是非物质文化遗产，从中华民族农耕文明开始，它就是物艺、谷艺、粮艺，用来祭祀朝拜，表达心愿，对象形文字的形成有着重要的现实意义。五谷杂粮工艺画一般运用构图、线条、明暗、色彩等造型手法，对其进行特殊处理从而形成画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五谷杂粮工艺画个人展吸引了众多嘉宾的目光和驻足，小众的文艺创作走进专业的展厅，呈现了五谷杂粮从厨房进入工艺艺术的厅堂，彰显它的独特艺术魅力，以天然本色成就人与自然的和谐之美。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周　燕</w:t>
      </w:r>
      <w:r>
        <w:rPr>
          <w:rFonts w:hint="eastAsia" w:ascii="仿宋_GB2312" w:hAnsi="仿宋_GB2312" w:eastAsia="仿宋_GB2312" w:cs="仿宋_GB2312"/>
          <w:sz w:val="24"/>
          <w:szCs w:val="24"/>
          <w:lang w:eastAsia="zh-CN"/>
        </w:rPr>
        <w:t>）</w:t>
      </w:r>
    </w:p>
    <w:p>
      <w:pPr>
        <w:spacing w:line="520" w:lineRule="exact"/>
        <w:jc w:val="right"/>
        <w:rPr>
          <w:rFonts w:hint="eastAsia" w:ascii="仿宋_GB2312" w:hAnsi="仿宋_GB2312" w:eastAsia="仿宋_GB2312" w:cs="仿宋_GB2312"/>
          <w:sz w:val="24"/>
          <w:szCs w:val="24"/>
          <w:lang w:eastAsia="zh-CN"/>
        </w:rPr>
      </w:pPr>
    </w:p>
    <w:p>
      <w:pPr>
        <w:spacing w:line="500" w:lineRule="exact"/>
        <w:jc w:val="left"/>
        <w:rPr>
          <w:rFonts w:ascii="黑体" w:hAnsi="黑体" w:eastAsia="黑体" w:cs="黑体"/>
          <w:sz w:val="32"/>
          <w:szCs w:val="32"/>
        </w:rPr>
      </w:pPr>
      <w:r>
        <w:rPr>
          <w:rFonts w:ascii="仿宋" w:hAnsi="仿宋" w:eastAsia="仿宋" w:cs="仿宋"/>
          <w:sz w:val="32"/>
          <w:szCs w:val="32"/>
        </w:rPr>
        <w:drawing>
          <wp:anchor distT="0" distB="0" distL="114300" distR="114300" simplePos="0" relativeHeight="251668480" behindDoc="1" locked="0" layoutInCell="1" allowOverlap="1">
            <wp:simplePos x="0" y="0"/>
            <wp:positionH relativeFrom="column">
              <wp:posOffset>-234950</wp:posOffset>
            </wp:positionH>
            <wp:positionV relativeFrom="paragraph">
              <wp:posOffset>-213360</wp:posOffset>
            </wp:positionV>
            <wp:extent cx="1497330" cy="720725"/>
            <wp:effectExtent l="0" t="0" r="7620" b="3175"/>
            <wp:wrapNone/>
            <wp:docPr id="16"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8" descr="ebb4c8637d2e1aea7f87a1b15e8434ddd1974bee13e91-SGcniK_fw658"/>
                    <pic:cNvPicPr>
                      <a:picLocks noChangeAspect="1"/>
                    </pic:cNvPicPr>
                  </pic:nvPicPr>
                  <pic:blipFill>
                    <a:blip r:embed="rId7"/>
                    <a:srcRect l="-951" t="-1112" r="951" b="10226"/>
                    <a:stretch>
                      <a:fillRect/>
                    </a:stretch>
                  </pic:blipFill>
                  <pic:spPr>
                    <a:xfrm>
                      <a:off x="0" y="0"/>
                      <a:ext cx="1497330" cy="730885"/>
                    </a:xfrm>
                    <a:prstGeom prst="rect">
                      <a:avLst/>
                    </a:prstGeom>
                    <a:noFill/>
                    <a:ln w="9525">
                      <a:noFill/>
                      <a:miter/>
                    </a:ln>
                    <a:effectLst/>
                  </pic:spPr>
                </pic:pic>
              </a:graphicData>
            </a:graphic>
          </wp:anchor>
        </w:drawing>
      </w:r>
      <w:r>
        <w:rPr>
          <w:rFonts w:hint="eastAsia" w:ascii="黑体" w:hAnsi="黑体" w:eastAsia="黑体" w:cs="黑体"/>
          <w:color w:val="000000"/>
          <w:spacing w:val="-14"/>
          <w:sz w:val="30"/>
          <w:szCs w:val="30"/>
        </w:rPr>
        <w:t>【一线传真】</w:t>
      </w:r>
    </w:p>
    <w:p>
      <w:pPr>
        <w:spacing w:line="520" w:lineRule="exact"/>
        <w:jc w:val="left"/>
        <w:rPr>
          <w:rFonts w:ascii="仿宋_GB2312" w:hAnsi="仿宋_GB2312" w:eastAsia="仿宋_GB2312" w:cs="仿宋_GB2312"/>
          <w:sz w:val="24"/>
          <w:szCs w:val="24"/>
        </w:rPr>
      </w:pPr>
    </w:p>
    <w:bookmarkEnd w:id="0"/>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近日，竖新城管中队按照堵疏结合的原则，因地制宜开展无序设摊治理工作，做到“堵要严、疏要实”，禁止区域堵得住，控制区域疏得通，实现有序疏导、管理规范的工作模式。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五一期间，竖新城管中队执法人员坚守岗位，履职尽责，以饱满的工作热情，全力投入到节日期间市容环境保障工作。节日期间，中队出动执法人员20人次，10车次，教育劝阻相对人34人次，立案查处2起，较好地完成了保障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 为积极落实2021年全国民营企业招聘月活动，进一步建立企业与失业人员之间的桥梁，竖新镇社区事务受理服务中心于5月9日在宝岛世纪园广场举办“‘职’在民企，‘就’有未来”竖新镇民营企业招聘会。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为深入推进防灾减灾工作，进一步提升村居群众的灾害风险防范意识，5月11日上午，竖新镇安委办联合镇派出所、事业办、文广站等部门在新乐居委会辖区的竖新小区组织开展防灾减灾救灾消防演练活动。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 为进一步做好本镇应急救护培训工作，提高广大群众自救互救与识险避险的能力，保障群众的生命与健康，积极参与救护保障服务。5月10-11日，红十字会在全镇10个村居开展普及员培训及讲座，共有500人参加。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5月11日上午，镇党委委员、武装部长陈正元、镇河长办顾斌同志到育才村参加“竖新镇民间河长（志愿者）大巡河”启动仪式，育才村二级河长、民间河长、志愿者及生态养护员共58人参加了启动仪式。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5月13日、5月14日下午，竖新镇社区卫生服务中心集中开展了75周岁以上健康人群新冠病毒疫苗接种工作。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5月15日“国际家庭日”当天，竖新镇妇联联合东方社区信息苑在镇家中心举办“陪伴最长情 欢乐一家亲”家庭教育指导活动，共吸引了20对亲子家庭参与。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月6日下午，竖新镇第一总河长、竖新镇党委书记王昊，总河长、竖新镇党委副书记、镇长康乾，竖新镇河长制工作分管领导、党委委员、武装部长陈正元，带领镇河长办相关人员、部分村党总支书记、河道养护第三方负责人等巡查镇域范围内的问题河道。</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5月21日，竖新镇市政市容所、城管中队、市场监督管理所对辖区内民宿、农家、旅馆、饭店等重要点位开展了一次联合检查整治行动。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5月21日下午，竖新镇劳动人事争议调解中心联合上海船厂技工学校开展“求职就业、与法同行”劳动用工法律主题活动，共吸引了200多名同学聆听了讲座。</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5月29日上午，竖新镇在仙桥村“在田居”民宿举办“红领巾心向党，祖国发展我成长”庆六一活动，共有30对亲子家庭参与此次活动。</w:t>
      </w:r>
    </w:p>
    <w:p>
      <w:pPr>
        <w:spacing w:line="500" w:lineRule="exact"/>
        <w:jc w:val="left"/>
        <w:rPr>
          <w:rFonts w:ascii="黑体" w:hAnsi="黑体" w:eastAsia="黑体" w:cs="黑体"/>
          <w:sz w:val="32"/>
          <w:szCs w:val="32"/>
        </w:rPr>
      </w:pPr>
      <w:r>
        <w:rPr>
          <w:rFonts w:ascii="仿宋" w:hAnsi="仿宋" w:eastAsia="仿宋" w:cs="仿宋"/>
          <w:sz w:val="32"/>
          <w:szCs w:val="32"/>
        </w:rPr>
        <w:drawing>
          <wp:anchor distT="0" distB="0" distL="114300" distR="114300" simplePos="0" relativeHeight="251669504" behindDoc="1" locked="0" layoutInCell="1" allowOverlap="1">
            <wp:simplePos x="0" y="0"/>
            <wp:positionH relativeFrom="column">
              <wp:posOffset>-234950</wp:posOffset>
            </wp:positionH>
            <wp:positionV relativeFrom="paragraph">
              <wp:posOffset>-213360</wp:posOffset>
            </wp:positionV>
            <wp:extent cx="1497330" cy="720725"/>
            <wp:effectExtent l="0" t="0" r="7620" b="3175"/>
            <wp:wrapNone/>
            <wp:docPr id="7"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8" descr="ebb4c8637d2e1aea7f87a1b15e8434ddd1974bee13e91-SGcniK_fw658"/>
                    <pic:cNvPicPr>
                      <a:picLocks noChangeAspect="1"/>
                    </pic:cNvPicPr>
                  </pic:nvPicPr>
                  <pic:blipFill>
                    <a:blip r:embed="rId7"/>
                    <a:srcRect l="-951" t="-1112" r="951" b="10226"/>
                    <a:stretch>
                      <a:fillRect/>
                    </a:stretch>
                  </pic:blipFill>
                  <pic:spPr>
                    <a:xfrm>
                      <a:off x="0" y="0"/>
                      <a:ext cx="1497330" cy="730885"/>
                    </a:xfrm>
                    <a:prstGeom prst="rect">
                      <a:avLst/>
                    </a:prstGeom>
                    <a:noFill/>
                    <a:ln w="9525">
                      <a:noFill/>
                      <a:miter/>
                    </a:ln>
                    <a:effectLst/>
                  </pic:spPr>
                </pic:pic>
              </a:graphicData>
            </a:graphic>
          </wp:anchor>
        </w:drawing>
      </w:r>
      <w:r>
        <w:rPr>
          <w:rFonts w:hint="eastAsia" w:ascii="黑体" w:hAnsi="黑体" w:eastAsia="黑体" w:cs="黑体"/>
          <w:color w:val="000000"/>
          <w:spacing w:val="-14"/>
          <w:sz w:val="30"/>
          <w:szCs w:val="30"/>
        </w:rPr>
        <w:t>【督查通报】</w:t>
      </w:r>
    </w:p>
    <w:p>
      <w:pPr>
        <w:spacing w:line="500" w:lineRule="exact"/>
        <w:rPr>
          <w:rFonts w:ascii="黑体" w:hAnsi="黑体" w:eastAsia="黑体" w:cs="黑体"/>
          <w:spacing w:val="-14"/>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cs="黑体"/>
          <w:color w:val="000000"/>
          <w:kern w:val="0"/>
          <w:sz w:val="32"/>
          <w:szCs w:val="32"/>
          <w:lang w:bidi="ar"/>
        </w:rPr>
      </w:pPr>
      <w:r>
        <w:rPr>
          <w:rFonts w:hint="eastAsia" w:ascii="黑体" w:hAnsi="黑体" w:eastAsia="黑体" w:cs="黑体"/>
          <w:sz w:val="32"/>
          <w:szCs w:val="32"/>
        </w:rPr>
        <w:t>竖新镇</w:t>
      </w:r>
      <w:r>
        <w:rPr>
          <w:rFonts w:hint="eastAsia" w:ascii="黑体" w:hAnsi="黑体" w:eastAsia="黑体" w:cs="黑体"/>
          <w:sz w:val="32"/>
          <w:szCs w:val="32"/>
          <w:lang w:val="en-US" w:eastAsia="zh-CN"/>
        </w:rPr>
        <w:t>5</w:t>
      </w:r>
      <w:r>
        <w:rPr>
          <w:rFonts w:hint="eastAsia" w:ascii="黑体" w:hAnsi="黑体" w:eastAsia="黑体" w:cs="黑体"/>
          <w:sz w:val="32"/>
          <w:szCs w:val="32"/>
        </w:rPr>
        <w:t>月</w:t>
      </w:r>
      <w:r>
        <w:rPr>
          <w:rFonts w:hint="eastAsia" w:ascii="黑体" w:hAnsi="黑体" w:eastAsia="黑体" w:cs="黑体"/>
          <w:sz w:val="32"/>
          <w:szCs w:val="32"/>
          <w:lang w:eastAsia="zh-CN"/>
        </w:rPr>
        <w:t>份各项工作信息报送情况通报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宋体" w:eastAsia="黑体" w:cs="黑体"/>
          <w:color w:val="000000"/>
          <w:kern w:val="0"/>
          <w:sz w:val="32"/>
          <w:szCs w:val="32"/>
          <w:lang w:bidi="ar"/>
        </w:rPr>
      </w:pPr>
    </w:p>
    <w:p>
      <w:pPr>
        <w:spacing w:line="500" w:lineRule="exact"/>
        <w:ind w:firstLine="456" w:firstLineChars="200"/>
        <w:rPr>
          <w:rFonts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为进一步做好各项工作，让部门、村居之间有机联动，做到信息互通共享，进一步在全镇范围内营造良好的舆论宣传氛围，镇文广站每月对各部门和村（居）各类信息的报送情况进行统计，并在《魅力竖新》上进行通报。现将</w:t>
      </w:r>
      <w:r>
        <w:rPr>
          <w:rFonts w:hint="eastAsia" w:ascii="仿宋_GB2312" w:hAnsi="仿宋_GB2312" w:eastAsia="仿宋_GB2312" w:cs="仿宋_GB2312"/>
          <w:spacing w:val="-6"/>
          <w:sz w:val="24"/>
          <w:szCs w:val="24"/>
          <w:lang w:val="en-US" w:eastAsia="zh-CN"/>
        </w:rPr>
        <w:t>5</w:t>
      </w:r>
      <w:r>
        <w:rPr>
          <w:rFonts w:hint="eastAsia" w:ascii="仿宋_GB2312" w:hAnsi="仿宋_GB2312" w:eastAsia="仿宋_GB2312" w:cs="仿宋_GB2312"/>
          <w:spacing w:val="-6"/>
          <w:sz w:val="24"/>
          <w:szCs w:val="24"/>
        </w:rPr>
        <w:t>月信息报送情况统计如下：</w:t>
      </w:r>
    </w:p>
    <w:tbl>
      <w:tblPr>
        <w:tblStyle w:val="5"/>
        <w:tblpPr w:leftFromText="180" w:rightFromText="180" w:vertAnchor="text" w:horzAnchor="page" w:tblpX="2021" w:tblpY="150"/>
        <w:tblOverlap w:val="never"/>
        <w:tblW w:w="8005" w:type="dxa"/>
        <w:tblInd w:w="0" w:type="dxa"/>
        <w:tblLayout w:type="fixed"/>
        <w:tblCellMar>
          <w:top w:w="0" w:type="dxa"/>
          <w:left w:w="0" w:type="dxa"/>
          <w:bottom w:w="0" w:type="dxa"/>
          <w:right w:w="0" w:type="dxa"/>
        </w:tblCellMar>
      </w:tblPr>
      <w:tblGrid>
        <w:gridCol w:w="618"/>
        <w:gridCol w:w="1027"/>
        <w:gridCol w:w="915"/>
        <w:gridCol w:w="855"/>
        <w:gridCol w:w="945"/>
        <w:gridCol w:w="758"/>
        <w:gridCol w:w="1417"/>
        <w:gridCol w:w="1470"/>
      </w:tblGrid>
      <w:tr>
        <w:tblPrEx>
          <w:tblCellMar>
            <w:top w:w="0" w:type="dxa"/>
            <w:left w:w="0" w:type="dxa"/>
            <w:bottom w:w="0" w:type="dxa"/>
            <w:right w:w="0" w:type="dxa"/>
          </w:tblCellMar>
        </w:tblPrEx>
        <w:trPr>
          <w:trHeight w:val="397" w:hRule="atLeast"/>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序号</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单位</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原创数</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rPr>
              <w:t>录用数</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rPr>
              <w:t>转发数</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序号</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单位</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rPr>
              <w:t>录用数</w:t>
            </w:r>
          </w:p>
        </w:tc>
      </w:tr>
      <w:tr>
        <w:tblPrEx>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大东村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27</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文广站</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3</w:t>
            </w:r>
          </w:p>
        </w:tc>
      </w:tr>
      <w:tr>
        <w:tblPrEx>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响哃村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lang w:eastAsia="zh-CN"/>
              </w:rPr>
            </w:pPr>
            <w:r>
              <w:rPr>
                <w:rFonts w:hint="eastAsia" w:ascii="仿宋" w:hAnsi="仿宋" w:eastAsia="仿宋" w:cs="仿宋"/>
                <w:color w:val="000000"/>
                <w:lang w:val="en-US" w:eastAsia="zh-CN"/>
              </w:rPr>
              <w:t>1</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文明办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5</w:t>
            </w:r>
          </w:p>
        </w:tc>
      </w:tr>
      <w:tr>
        <w:tblPrEx>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3</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仙桥村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14</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城管中队</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4</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跃进村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lang w:eastAsia="zh-CN"/>
              </w:rPr>
            </w:pPr>
            <w:r>
              <w:rPr>
                <w:rFonts w:hint="eastAsia" w:ascii="仿宋" w:hAnsi="仿宋" w:eastAsia="仿宋" w:cs="仿宋"/>
                <w:color w:val="000000"/>
                <w:lang w:val="en-US" w:eastAsia="zh-CN"/>
              </w:rPr>
              <w:t>2</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妇联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4</w:t>
            </w:r>
          </w:p>
        </w:tc>
      </w:tr>
      <w:tr>
        <w:tblPrEx>
          <w:tblCellMar>
            <w:top w:w="0" w:type="dxa"/>
            <w:left w:w="0" w:type="dxa"/>
            <w:bottom w:w="0" w:type="dxa"/>
            <w:right w:w="0" w:type="dxa"/>
          </w:tblCellMar>
        </w:tblPrEx>
        <w:trPr>
          <w:trHeight w:val="90"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5</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春风村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lang w:eastAsia="zh-CN"/>
              </w:rPr>
            </w:pPr>
            <w:r>
              <w:rPr>
                <w:rFonts w:hint="eastAsia" w:ascii="仿宋" w:hAnsi="仿宋" w:eastAsia="仿宋" w:cs="仿宋"/>
                <w:color w:val="000000"/>
                <w:lang w:val="en-US" w:eastAsia="zh-CN"/>
              </w:rPr>
              <w:t>1</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eastAsia="zh-CN" w:bidi="ar"/>
              </w:rPr>
              <w:t>河长办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 xml:space="preserve">1 </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6</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时桥村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lang w:eastAsia="zh-CN"/>
              </w:rPr>
            </w:pPr>
            <w:r>
              <w:rPr>
                <w:rFonts w:hint="eastAsia" w:ascii="仿宋" w:hAnsi="仿宋" w:eastAsia="仿宋" w:cs="仿宋"/>
                <w:color w:val="000000"/>
                <w:lang w:val="en-US" w:eastAsia="zh-CN"/>
              </w:rPr>
              <w:t>0</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市场所</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1</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7</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椿南村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lang w:eastAsia="zh-CN"/>
              </w:rPr>
            </w:pPr>
            <w:r>
              <w:rPr>
                <w:rFonts w:hint="eastAsia" w:ascii="仿宋" w:hAnsi="仿宋" w:eastAsia="仿宋" w:cs="仿宋"/>
                <w:color w:val="000000"/>
                <w:lang w:val="en-US" w:eastAsia="zh-CN"/>
              </w:rPr>
              <w:t>7</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eastAsia="zh-CN" w:bidi="ar"/>
              </w:rPr>
              <w:t>农机中心</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 xml:space="preserve">1 </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8</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育才村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lang w:eastAsia="zh-CN"/>
              </w:rPr>
            </w:pPr>
            <w:r>
              <w:rPr>
                <w:rFonts w:hint="eastAsia" w:ascii="仿宋" w:hAnsi="仿宋" w:eastAsia="仿宋" w:cs="仿宋"/>
                <w:color w:val="000000"/>
                <w:lang w:val="en-US" w:eastAsia="zh-CN"/>
              </w:rPr>
              <w:t>1</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党政办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9</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大椿村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lang w:eastAsia="zh-CN"/>
              </w:rPr>
            </w:pPr>
            <w:r>
              <w:rPr>
                <w:rFonts w:hint="eastAsia" w:ascii="仿宋" w:hAnsi="仿宋" w:eastAsia="仿宋" w:cs="仿宋"/>
                <w:color w:val="000000"/>
                <w:lang w:val="en-US" w:eastAsia="zh-CN"/>
              </w:rPr>
              <w:t>1</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eastAsia="zh-CN" w:bidi="ar"/>
              </w:rPr>
              <w:t>市容所</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 xml:space="preserve">1 </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10</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前哨村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10</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ascii="仿宋" w:hAnsi="仿宋" w:eastAsia="仿宋" w:cs="仿宋"/>
                <w:color w:val="000000"/>
              </w:rPr>
              <w:t>人大办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lang w:val="en-US" w:eastAsia="zh-CN"/>
              </w:rPr>
              <w:t>1</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11</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前卫村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22</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党群服务中心</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9</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12</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竖西村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lang w:eastAsia="zh-CN"/>
              </w:rPr>
            </w:pPr>
            <w:r>
              <w:rPr>
                <w:rFonts w:hint="eastAsia" w:ascii="仿宋" w:hAnsi="仿宋" w:eastAsia="仿宋" w:cs="仿宋"/>
                <w:color w:val="000000"/>
                <w:lang w:val="en-US" w:eastAsia="zh-CN"/>
              </w:rPr>
              <w:t>2</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事业办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5</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13</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竖南村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13</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ascii="仿宋" w:hAnsi="仿宋" w:eastAsia="仿宋" w:cs="仿宋"/>
                <w:color w:val="000000"/>
              </w:rPr>
              <w:t>受理中心</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lang w:val="en-US" w:eastAsia="zh-CN"/>
              </w:rPr>
              <w:t>3</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14</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竖河村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lang w:eastAsia="zh-CN"/>
              </w:rPr>
            </w:pPr>
            <w:r>
              <w:rPr>
                <w:rFonts w:hint="eastAsia" w:ascii="仿宋" w:hAnsi="仿宋" w:eastAsia="仿宋" w:cs="仿宋"/>
                <w:color w:val="000000"/>
                <w:lang w:val="en-US" w:eastAsia="zh-CN"/>
              </w:rPr>
              <w:t>0</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ascii="仿宋" w:hAnsi="仿宋" w:eastAsia="仿宋" w:cs="仿宋"/>
                <w:color w:val="000000"/>
              </w:rPr>
              <w:t>团委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lang w:val="en-US" w:eastAsia="zh-CN"/>
              </w:rPr>
              <w:t>2</w:t>
            </w:r>
          </w:p>
        </w:tc>
      </w:tr>
      <w:tr>
        <w:tblPrEx>
          <w:tblCellMar>
            <w:top w:w="0" w:type="dxa"/>
            <w:left w:w="0" w:type="dxa"/>
            <w:bottom w:w="0" w:type="dxa"/>
            <w:right w:w="0" w:type="dxa"/>
          </w:tblCellMar>
        </w:tblPrEx>
        <w:trPr>
          <w:trHeight w:val="30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15</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惠民村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22</w:t>
            </w:r>
          </w:p>
        </w:tc>
        <w:tc>
          <w:tcPr>
            <w:tcW w:w="758" w:type="dxa"/>
            <w:vMerge w:val="restart"/>
            <w:tcBorders>
              <w:top w:val="single" w:color="000000" w:sz="4" w:space="0"/>
              <w:left w:val="single" w:color="000000" w:sz="12"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15</w:t>
            </w:r>
          </w:p>
        </w:tc>
        <w:tc>
          <w:tcPr>
            <w:tcW w:w="141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eastAsia="zh-CN" w:bidi="ar"/>
              </w:rPr>
              <w:t>新时代文明实践分中心</w:t>
            </w:r>
          </w:p>
        </w:tc>
        <w:tc>
          <w:tcPr>
            <w:tcW w:w="147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1</w:t>
            </w:r>
          </w:p>
        </w:tc>
      </w:tr>
      <w:tr>
        <w:tblPrEx>
          <w:tblCellMar>
            <w:top w:w="0" w:type="dxa"/>
            <w:left w:w="0" w:type="dxa"/>
            <w:bottom w:w="0" w:type="dxa"/>
            <w:right w:w="0" w:type="dxa"/>
          </w:tblCellMar>
        </w:tblPrEx>
        <w:trPr>
          <w:trHeight w:val="374"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16</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永兴村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12</w:t>
            </w:r>
          </w:p>
        </w:tc>
        <w:tc>
          <w:tcPr>
            <w:tcW w:w="758" w:type="dxa"/>
            <w:vMerge w:val="continue"/>
            <w:tcBorders>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p>
        </w:tc>
        <w:tc>
          <w:tcPr>
            <w:tcW w:w="141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7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17</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东新村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14</w:t>
            </w:r>
          </w:p>
        </w:tc>
        <w:tc>
          <w:tcPr>
            <w:tcW w:w="758" w:type="dxa"/>
            <w:tcBorders>
              <w:top w:val="single" w:color="000000" w:sz="4" w:space="0"/>
              <w:left w:val="single" w:color="000000" w:sz="12"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rPr>
            </w:pPr>
          </w:p>
        </w:tc>
        <w:tc>
          <w:tcPr>
            <w:tcW w:w="147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18</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明强村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12</w:t>
            </w:r>
          </w:p>
        </w:tc>
        <w:tc>
          <w:tcPr>
            <w:tcW w:w="758" w:type="dxa"/>
            <w:tcBorders>
              <w:top w:val="single" w:color="000000" w:sz="4" w:space="0"/>
              <w:left w:val="single" w:color="000000" w:sz="12"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rPr>
            </w:pPr>
          </w:p>
        </w:tc>
        <w:tc>
          <w:tcPr>
            <w:tcW w:w="147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19</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油桥村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235</w:t>
            </w:r>
          </w:p>
        </w:tc>
        <w:tc>
          <w:tcPr>
            <w:tcW w:w="758" w:type="dxa"/>
            <w:tcBorders>
              <w:top w:val="single" w:color="000000" w:sz="4" w:space="0"/>
              <w:left w:val="single" w:color="000000" w:sz="12"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7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20</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堡西村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64</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21</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新征村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79</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22</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新乐居委</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20</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23</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ascii="仿宋" w:hAnsi="仿宋" w:eastAsia="仿宋" w:cs="仿宋"/>
                <w:color w:val="000000"/>
                <w:kern w:val="0"/>
                <w:lang w:bidi="ar"/>
              </w:rPr>
            </w:pPr>
            <w:r>
              <w:rPr>
                <w:rFonts w:hint="eastAsia" w:ascii="仿宋" w:hAnsi="仿宋" w:eastAsia="仿宋" w:cs="仿宋"/>
                <w:color w:val="000000"/>
                <w:kern w:val="0"/>
                <w:lang w:bidi="ar"/>
              </w:rPr>
              <w:t>瀛兴居委</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17</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CellMar>
            <w:top w:w="0" w:type="dxa"/>
            <w:left w:w="0" w:type="dxa"/>
            <w:bottom w:w="0" w:type="dxa"/>
            <w:right w:w="0" w:type="dxa"/>
          </w:tblCellMar>
        </w:tblPrEx>
        <w:trPr>
          <w:trHeight w:val="369" w:hRule="atLeast"/>
        </w:trPr>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合计</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val="en-US" w:eastAsia="zh-CN" w:bidi="ar"/>
              </w:rPr>
              <w:t>62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576</w:t>
            </w:r>
          </w:p>
        </w:tc>
        <w:tc>
          <w:tcPr>
            <w:tcW w:w="2175" w:type="dxa"/>
            <w:gridSpan w:val="2"/>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ascii="仿宋" w:hAnsi="仿宋" w:eastAsia="仿宋" w:cs="仿宋"/>
                <w:color w:val="000000"/>
              </w:rPr>
              <w:t>合计</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lang w:val="en-US" w:eastAsia="zh-CN"/>
              </w:rPr>
              <w:t>41</w:t>
            </w:r>
          </w:p>
        </w:tc>
      </w:tr>
    </w:tbl>
    <w:p>
      <w:pPr>
        <w:keepNext w:val="0"/>
        <w:keepLines w:val="0"/>
        <w:pageBreakBefore w:val="0"/>
        <w:widowControl w:val="0"/>
        <w:kinsoku/>
        <w:wordWrap/>
        <w:overflowPunct/>
        <w:topLinePunct w:val="0"/>
        <w:autoSpaceDE/>
        <w:autoSpaceDN/>
        <w:bidi w:val="0"/>
        <w:adjustRightInd/>
        <w:snapToGrid/>
        <w:spacing w:after="240" w:line="240" w:lineRule="exact"/>
        <w:jc w:val="center"/>
        <w:textAlignment w:val="auto"/>
        <w:rPr>
          <w:rFonts w:hint="eastAsia" w:ascii="黑体" w:hAnsi="黑体" w:eastAsia="黑体" w:cs="黑体"/>
          <w:spacing w:val="-14"/>
          <w:sz w:val="32"/>
          <w:szCs w:val="32"/>
        </w:rPr>
      </w:pPr>
    </w:p>
    <w:p>
      <w:pPr>
        <w:keepNext w:val="0"/>
        <w:keepLines w:val="0"/>
        <w:pageBreakBefore w:val="0"/>
        <w:widowControl w:val="0"/>
        <w:kinsoku/>
        <w:wordWrap/>
        <w:overflowPunct/>
        <w:topLinePunct w:val="0"/>
        <w:autoSpaceDE/>
        <w:autoSpaceDN/>
        <w:bidi w:val="0"/>
        <w:adjustRightInd/>
        <w:snapToGrid/>
        <w:spacing w:after="240" w:line="520" w:lineRule="exact"/>
        <w:jc w:val="center"/>
        <w:textAlignment w:val="auto"/>
        <w:rPr>
          <w:rFonts w:ascii="黑体" w:hAnsi="黑体" w:eastAsia="黑体" w:cs="黑体"/>
          <w:spacing w:val="-14"/>
          <w:sz w:val="32"/>
          <w:szCs w:val="32"/>
        </w:rPr>
      </w:pPr>
      <w:r>
        <w:rPr>
          <w:rFonts w:hint="eastAsia" w:ascii="黑体" w:hAnsi="黑体" w:eastAsia="黑体" w:cs="黑体"/>
          <w:spacing w:val="-14"/>
          <w:sz w:val="32"/>
          <w:szCs w:val="32"/>
        </w:rPr>
        <w:t>竖新镇</w:t>
      </w:r>
      <w:r>
        <w:rPr>
          <w:rFonts w:hint="eastAsia" w:ascii="黑体" w:hAnsi="黑体" w:eastAsia="黑体" w:cs="黑体"/>
          <w:spacing w:val="-14"/>
          <w:sz w:val="32"/>
          <w:szCs w:val="32"/>
          <w:lang w:val="en-US" w:eastAsia="zh-CN"/>
        </w:rPr>
        <w:t>5</w:t>
      </w:r>
      <w:r>
        <w:rPr>
          <w:rFonts w:hint="eastAsia" w:ascii="黑体" w:hAnsi="黑体" w:eastAsia="黑体" w:cs="黑体"/>
          <w:spacing w:val="-14"/>
          <w:sz w:val="32"/>
          <w:szCs w:val="32"/>
        </w:rPr>
        <w:t>月份垃圾分类专项督查情况通报</w:t>
      </w:r>
    </w:p>
    <w:p>
      <w:pPr>
        <w:widowControl/>
        <w:spacing w:line="500" w:lineRule="exact"/>
        <w:ind w:firstLine="480" w:firstLineChars="200"/>
        <w:rPr>
          <w:rFonts w:ascii="仿宋_GB2312" w:hAnsi="仿宋" w:eastAsia="仿宋_GB2312" w:cs="宋体"/>
          <w:kern w:val="0"/>
          <w:sz w:val="24"/>
          <w:szCs w:val="24"/>
        </w:rPr>
      </w:pPr>
      <w:r>
        <w:rPr>
          <w:rFonts w:hint="eastAsia" w:ascii="仿宋_GB2312" w:hAnsi="仿宋" w:eastAsia="仿宋_GB2312" w:cs="宋体"/>
          <w:kern w:val="0"/>
          <w:sz w:val="24"/>
          <w:szCs w:val="24"/>
          <w:lang w:val="en-US" w:eastAsia="zh-CN"/>
        </w:rPr>
        <w:t>5</w:t>
      </w:r>
      <w:r>
        <w:rPr>
          <w:rFonts w:hint="eastAsia" w:ascii="仿宋_GB2312" w:hAnsi="仿宋" w:eastAsia="仿宋_GB2312" w:cs="宋体"/>
          <w:kern w:val="0"/>
          <w:sz w:val="24"/>
          <w:szCs w:val="24"/>
        </w:rPr>
        <w:t>月份，镇市容所对全镇21个村进行垃圾分类专项督查，共查到3</w:t>
      </w:r>
      <w:r>
        <w:rPr>
          <w:rFonts w:hint="eastAsia" w:ascii="仿宋_GB2312" w:hAnsi="仿宋" w:eastAsia="仿宋_GB2312" w:cs="宋体"/>
          <w:kern w:val="0"/>
          <w:sz w:val="24"/>
          <w:szCs w:val="24"/>
          <w:lang w:val="en-US" w:eastAsia="zh-CN"/>
        </w:rPr>
        <w:t>0</w:t>
      </w:r>
      <w:r>
        <w:rPr>
          <w:rFonts w:hint="eastAsia" w:ascii="仿宋_GB2312" w:hAnsi="仿宋" w:eastAsia="仿宋_GB2312" w:cs="宋体"/>
          <w:kern w:val="0"/>
          <w:sz w:val="24"/>
          <w:szCs w:val="24"/>
        </w:rPr>
        <w:t>个问题，截止</w:t>
      </w:r>
      <w:r>
        <w:rPr>
          <w:rFonts w:hint="eastAsia" w:ascii="仿宋_GB2312" w:hAnsi="仿宋" w:eastAsia="仿宋_GB2312" w:cs="宋体"/>
          <w:kern w:val="0"/>
          <w:sz w:val="24"/>
          <w:szCs w:val="24"/>
          <w:lang w:val="en-US" w:eastAsia="zh-CN"/>
        </w:rPr>
        <w:t>5</w:t>
      </w:r>
      <w:r>
        <w:rPr>
          <w:rFonts w:hint="eastAsia" w:ascii="仿宋_GB2312" w:hAnsi="仿宋" w:eastAsia="仿宋_GB2312" w:cs="宋体"/>
          <w:kern w:val="0"/>
          <w:sz w:val="24"/>
          <w:szCs w:val="24"/>
        </w:rPr>
        <w:t>月3</w:t>
      </w:r>
      <w:r>
        <w:rPr>
          <w:rFonts w:hint="eastAsia" w:ascii="仿宋_GB2312" w:hAnsi="仿宋" w:eastAsia="仿宋_GB2312" w:cs="宋体"/>
          <w:kern w:val="0"/>
          <w:sz w:val="24"/>
          <w:szCs w:val="24"/>
          <w:lang w:val="en-US" w:eastAsia="zh-CN"/>
        </w:rPr>
        <w:t>0</w:t>
      </w:r>
      <w:r>
        <w:rPr>
          <w:rFonts w:hint="eastAsia" w:ascii="仿宋_GB2312" w:hAnsi="仿宋" w:eastAsia="仿宋_GB2312" w:cs="宋体"/>
          <w:kern w:val="0"/>
          <w:sz w:val="24"/>
          <w:szCs w:val="24"/>
        </w:rPr>
        <w:t>日已整改问题3</w:t>
      </w:r>
      <w:r>
        <w:rPr>
          <w:rFonts w:hint="eastAsia" w:ascii="仿宋_GB2312" w:hAnsi="仿宋" w:eastAsia="仿宋_GB2312" w:cs="宋体"/>
          <w:kern w:val="0"/>
          <w:sz w:val="24"/>
          <w:szCs w:val="24"/>
          <w:lang w:val="en-US" w:eastAsia="zh-CN"/>
        </w:rPr>
        <w:t>0</w:t>
      </w:r>
      <w:r>
        <w:rPr>
          <w:rFonts w:hint="eastAsia" w:ascii="仿宋_GB2312" w:hAnsi="仿宋" w:eastAsia="仿宋_GB2312" w:cs="宋体"/>
          <w:kern w:val="0"/>
          <w:sz w:val="24"/>
          <w:szCs w:val="24"/>
        </w:rPr>
        <w:t>个，整改率为100%。现将</w:t>
      </w:r>
      <w:r>
        <w:rPr>
          <w:rFonts w:hint="eastAsia" w:ascii="仿宋_GB2312" w:hAnsi="仿宋" w:eastAsia="仿宋_GB2312" w:cs="宋体"/>
          <w:kern w:val="0"/>
          <w:sz w:val="24"/>
          <w:szCs w:val="24"/>
          <w:lang w:val="en-US" w:eastAsia="zh-CN"/>
        </w:rPr>
        <w:t>5</w:t>
      </w:r>
      <w:r>
        <w:rPr>
          <w:rFonts w:hint="eastAsia" w:ascii="仿宋_GB2312" w:hAnsi="仿宋" w:eastAsia="仿宋_GB2312" w:cs="宋体"/>
          <w:kern w:val="0"/>
          <w:sz w:val="24"/>
          <w:szCs w:val="24"/>
        </w:rPr>
        <w:t>月份垃圾分类专项督查问题清单销单情况通报如下：</w:t>
      </w:r>
    </w:p>
    <w:p>
      <w:pPr>
        <w:widowControl/>
        <w:spacing w:line="400" w:lineRule="exact"/>
        <w:ind w:firstLine="480" w:firstLineChars="200"/>
        <w:rPr>
          <w:rFonts w:ascii="仿宋_GB2312" w:hAnsi="仿宋" w:eastAsia="仿宋_GB2312" w:cs="宋体"/>
          <w:color w:val="FF0000"/>
          <w:kern w:val="0"/>
          <w:sz w:val="24"/>
          <w:szCs w:val="24"/>
        </w:rPr>
      </w:pPr>
    </w:p>
    <w:tbl>
      <w:tblPr>
        <w:tblStyle w:val="5"/>
        <w:tblW w:w="8231" w:type="dxa"/>
        <w:tblInd w:w="0" w:type="dxa"/>
        <w:tblLayout w:type="fixed"/>
        <w:tblCellMar>
          <w:top w:w="0" w:type="dxa"/>
          <w:left w:w="0" w:type="dxa"/>
          <w:bottom w:w="0" w:type="dxa"/>
          <w:right w:w="0" w:type="dxa"/>
        </w:tblCellMar>
      </w:tblPr>
      <w:tblGrid>
        <w:gridCol w:w="840"/>
        <w:gridCol w:w="1160"/>
        <w:gridCol w:w="940"/>
        <w:gridCol w:w="1173"/>
        <w:gridCol w:w="1254"/>
        <w:gridCol w:w="1064"/>
        <w:gridCol w:w="1023"/>
        <w:gridCol w:w="777"/>
      </w:tblGrid>
      <w:tr>
        <w:tblPrEx>
          <w:tblCellMar>
            <w:top w:w="0" w:type="dxa"/>
            <w:left w:w="0" w:type="dxa"/>
            <w:bottom w:w="0" w:type="dxa"/>
            <w:right w:w="0" w:type="dxa"/>
          </w:tblCellMar>
        </w:tblPrEx>
        <w:trPr>
          <w:trHeight w:val="21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i w:val="0"/>
                <w:iCs w:val="0"/>
                <w:color w:val="000000"/>
                <w:kern w:val="0"/>
                <w:sz w:val="18"/>
                <w:szCs w:val="18"/>
                <w:u w:val="none"/>
                <w:lang w:val="en-US" w:eastAsia="zh-CN" w:bidi="ar"/>
              </w:rPr>
              <w:t>序号</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i w:val="0"/>
                <w:iCs w:val="0"/>
                <w:color w:val="000000"/>
                <w:kern w:val="0"/>
                <w:sz w:val="18"/>
                <w:szCs w:val="18"/>
                <w:u w:val="none"/>
                <w:lang w:val="en-US" w:eastAsia="zh-CN" w:bidi="ar"/>
              </w:rPr>
              <w:t>检查点位</w:t>
            </w: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i w:val="0"/>
                <w:iCs w:val="0"/>
                <w:color w:val="000000"/>
                <w:kern w:val="0"/>
                <w:sz w:val="18"/>
                <w:szCs w:val="18"/>
                <w:u w:val="none"/>
                <w:lang w:val="en-US" w:eastAsia="zh-CN" w:bidi="ar"/>
              </w:rPr>
              <w:t>问题数</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i w:val="0"/>
                <w:iCs w:val="0"/>
                <w:color w:val="000000"/>
                <w:kern w:val="0"/>
                <w:sz w:val="18"/>
                <w:szCs w:val="18"/>
                <w:u w:val="none"/>
                <w:lang w:val="en-US" w:eastAsia="zh-CN" w:bidi="ar"/>
              </w:rPr>
              <w:t>已整改</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i w:val="0"/>
                <w:iCs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621"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i w:val="0"/>
                <w:iCs w:val="0"/>
                <w:color w:val="000000"/>
                <w:kern w:val="0"/>
                <w:sz w:val="18"/>
                <w:szCs w:val="18"/>
                <w:u w:val="none"/>
                <w:lang w:val="en-US" w:eastAsia="zh-CN" w:bidi="ar"/>
              </w:rPr>
              <w:t>桶未入库</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i w:val="0"/>
                <w:iCs w:val="0"/>
                <w:color w:val="000000"/>
                <w:kern w:val="0"/>
                <w:sz w:val="18"/>
                <w:szCs w:val="18"/>
                <w:u w:val="none"/>
                <w:lang w:val="en-US" w:eastAsia="zh-CN" w:bidi="ar"/>
              </w:rPr>
              <w:t>干湿垃圾没有分类</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i w:val="0"/>
                <w:iCs w:val="0"/>
                <w:color w:val="000000"/>
                <w:kern w:val="0"/>
                <w:sz w:val="18"/>
                <w:szCs w:val="18"/>
                <w:u w:val="none"/>
                <w:lang w:val="en-US" w:eastAsia="zh-CN" w:bidi="ar"/>
              </w:rPr>
              <w:t>桶缺盖头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i w:val="0"/>
                <w:iCs w:val="0"/>
                <w:color w:val="000000"/>
                <w:kern w:val="0"/>
                <w:sz w:val="18"/>
                <w:szCs w:val="18"/>
                <w:u w:val="none"/>
                <w:lang w:val="en-US" w:eastAsia="zh-CN" w:bidi="ar"/>
              </w:rPr>
              <w:t>合计问题数</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大东村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响哃村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仙桥村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4</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跃进村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春风村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时桥村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7</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椿南村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8</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育才村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9</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大椿村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前哨村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前卫村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12</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竖西村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13</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竖南村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14</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惠民村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15</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竖河村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16</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永兴村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17</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东新村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18</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明强村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19</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油桥村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堡西村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新征村</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0" w:hRule="atLeast"/>
        </w:trPr>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合   计</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19</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宋体" w:hAnsi="宋体" w:eastAsia="宋体" w:cs="宋体"/>
                <w:i w:val="0"/>
                <w:iCs w:val="0"/>
                <w:color w:val="000000"/>
                <w:kern w:val="0"/>
                <w:sz w:val="18"/>
                <w:szCs w:val="18"/>
                <w:u w:val="none"/>
                <w:lang w:val="en-US" w:eastAsia="zh-CN" w:bidi="ar"/>
              </w:rPr>
              <w:t>30</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bl>
    <w:p>
      <w:pPr>
        <w:spacing w:line="500" w:lineRule="exact"/>
        <w:rPr>
          <w:rFonts w:ascii="黑体" w:hAnsi="黑体" w:eastAsia="黑体" w:cs="黑体"/>
          <w:bCs/>
          <w:color w:val="FF0000"/>
          <w:kern w:val="0"/>
          <w:sz w:val="32"/>
          <w:szCs w:val="32"/>
          <w:lang w:bidi="ar"/>
        </w:rPr>
      </w:pPr>
    </w:p>
    <w:p/>
    <w:sectPr>
      <w:footerReference r:id="rId3" w:type="default"/>
      <w:pgSz w:w="11905" w:h="16838" w:orient="landscape"/>
      <w:pgMar w:top="1440" w:right="1800" w:bottom="1440" w:left="180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QYWS5TECAABlBAAADgAAAAAAAAABACAAAAAg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3358F"/>
    <w:rsid w:val="02166E42"/>
    <w:rsid w:val="02A5106E"/>
    <w:rsid w:val="048868A4"/>
    <w:rsid w:val="099179BC"/>
    <w:rsid w:val="09E96445"/>
    <w:rsid w:val="0BC75218"/>
    <w:rsid w:val="0BCF779D"/>
    <w:rsid w:val="0D8C5235"/>
    <w:rsid w:val="118528D1"/>
    <w:rsid w:val="12A30D6C"/>
    <w:rsid w:val="12E82E59"/>
    <w:rsid w:val="18736200"/>
    <w:rsid w:val="239C757F"/>
    <w:rsid w:val="28996575"/>
    <w:rsid w:val="2986698A"/>
    <w:rsid w:val="29E55270"/>
    <w:rsid w:val="2D7D363F"/>
    <w:rsid w:val="33AE2713"/>
    <w:rsid w:val="36162D28"/>
    <w:rsid w:val="381459AA"/>
    <w:rsid w:val="38D74C6E"/>
    <w:rsid w:val="390F0D4D"/>
    <w:rsid w:val="3B256FAA"/>
    <w:rsid w:val="3D411E15"/>
    <w:rsid w:val="3E4C31A8"/>
    <w:rsid w:val="3F9A362C"/>
    <w:rsid w:val="41D47DB8"/>
    <w:rsid w:val="4436382E"/>
    <w:rsid w:val="454B4CED"/>
    <w:rsid w:val="46447C7F"/>
    <w:rsid w:val="487769D8"/>
    <w:rsid w:val="4A0B62A6"/>
    <w:rsid w:val="4A2C177F"/>
    <w:rsid w:val="4C6B731C"/>
    <w:rsid w:val="4D6E741E"/>
    <w:rsid w:val="4E6E5061"/>
    <w:rsid w:val="50ED4052"/>
    <w:rsid w:val="51AF47FD"/>
    <w:rsid w:val="5FFF4F32"/>
    <w:rsid w:val="63377B61"/>
    <w:rsid w:val="6550253A"/>
    <w:rsid w:val="66205586"/>
    <w:rsid w:val="6629659C"/>
    <w:rsid w:val="66B55729"/>
    <w:rsid w:val="66D16485"/>
    <w:rsid w:val="6E73358F"/>
    <w:rsid w:val="6EF91A90"/>
    <w:rsid w:val="6F463516"/>
    <w:rsid w:val="71371C5C"/>
    <w:rsid w:val="71C23E20"/>
    <w:rsid w:val="747D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qFormat/>
    <w:uiPriority w:val="0"/>
    <w:rPr>
      <w:color w:val="2222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2021-04-16T05:03:00Z</dcterms:created>
  <dc:creator>何婷</dc:creator>
  <cp:lastModifiedBy>何婷</cp:lastModifiedBy>
  <cp:lastPrinted>2021-06-10T06:05:00Z</cp:lastPrinted>
  <dcterms:modified xsi:type="dcterms:W3CDTF">2021-06-17T03:29:41Z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10AFDD309FE945B9B11159254B1FCD30</vt:lpwstr>
  </property>
</Properties>
</file>