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 w:line="360" w:lineRule="auto"/>
        <w:jc w:val="center"/>
        <w:rPr>
          <w:rFonts w:ascii="华文中宋" w:hAnsi="华文中宋" w:eastAsia="华文中宋"/>
          <w:b/>
          <w:sz w:val="36"/>
          <w:szCs w:val="36"/>
        </w:rPr>
      </w:pPr>
      <w:r>
        <w:rPr>
          <w:rFonts w:ascii="华文中宋" w:hAnsi="华文中宋" w:eastAsia="华文中宋"/>
          <w:b/>
          <w:sz w:val="36"/>
          <w:szCs w:val="36"/>
        </w:rPr>
        <w:pict>
          <v:line id="_x0000_s1026" o:spid="_x0000_s1026" o:spt="20" style="position:absolute;left:0pt;margin-left:3pt;margin-top:35.25pt;height:0pt;width:441.9pt;z-index:251658240;mso-width-relative:page;mso-height-relative:page;" coordsize="21600,21600">
            <v:path arrowok="t"/>
            <v:fill focussize="0,0"/>
            <v:stroke weight="3pt" linestyle="thinThin"/>
            <v:imagedata o:title=""/>
            <o:lock v:ext="edit"/>
          </v:line>
        </w:pict>
      </w:r>
      <w:r>
        <w:rPr>
          <w:rFonts w:hint="eastAsia" w:ascii="华文中宋" w:hAnsi="华文中宋" w:eastAsia="华文中宋"/>
          <w:b/>
          <w:sz w:val="36"/>
          <w:szCs w:val="36"/>
        </w:rPr>
        <w:t>安全生产行政执法文书</w:t>
      </w:r>
    </w:p>
    <w:p>
      <w:pPr>
        <w:spacing w:beforeLines="50" w:line="560" w:lineRule="exact"/>
        <w:jc w:val="center"/>
        <w:rPr>
          <w:rFonts w:ascii="华文中宋" w:hAnsi="华文中宋" w:eastAsia="华文中宋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>行政处罚告知书</w:t>
      </w:r>
    </w:p>
    <w:p>
      <w:pPr>
        <w:jc w:val="center"/>
        <w:rPr>
          <w:rFonts w:ascii="仿宋_GB2312" w:eastAsia="仿宋_GB2312"/>
          <w:sz w:val="30"/>
          <w:szCs w:val="30"/>
        </w:rPr>
      </w:pPr>
      <w:r>
        <w:rPr>
          <w:rFonts w:hint="eastAsia" w:ascii="仿宋_GB2312" w:hAnsi="宋体" w:eastAsia="仿宋_GB2312" w:cs="E-BZ-PK74886-Identity-H"/>
          <w:kern w:val="0"/>
          <w:sz w:val="30"/>
          <w:szCs w:val="30"/>
        </w:rPr>
        <w:t>沪崇</w:t>
      </w:r>
      <w:r>
        <w:rPr>
          <w:rFonts w:hint="eastAsia" w:ascii="仿宋_GB2312" w:eastAsia="仿宋_GB2312"/>
          <w:sz w:val="30"/>
          <w:szCs w:val="30"/>
        </w:rPr>
        <w:t>应急罚告〔202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3</w:t>
      </w:r>
      <w:r>
        <w:rPr>
          <w:rFonts w:hint="eastAsia" w:ascii="仿宋_GB2312" w:eastAsia="仿宋_GB2312"/>
          <w:sz w:val="30"/>
          <w:szCs w:val="30"/>
        </w:rPr>
        <w:t>〕30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19</w:t>
      </w:r>
      <w:r>
        <w:rPr>
          <w:rFonts w:hint="eastAsia" w:ascii="仿宋_GB2312" w:eastAsia="仿宋_GB2312"/>
          <w:sz w:val="30"/>
          <w:szCs w:val="30"/>
        </w:rPr>
        <w:t>号</w:t>
      </w:r>
    </w:p>
    <w:p>
      <w:pPr>
        <w:spacing w:line="380" w:lineRule="exact"/>
        <w:rPr>
          <w:rFonts w:ascii="仿宋_GB2312" w:hAnsi="仿宋" w:eastAsia="仿宋_GB2312"/>
          <w:sz w:val="24"/>
          <w:szCs w:val="24"/>
          <w:u w:val="single"/>
        </w:rPr>
      </w:pPr>
      <w:r>
        <w:rPr>
          <w:rFonts w:hint="eastAsia" w:ascii="仿宋_GB2312" w:hAnsi="仿宋" w:eastAsia="仿宋_GB2312"/>
          <w:sz w:val="24"/>
          <w:szCs w:val="24"/>
          <w:u w:val="single"/>
          <w:lang w:eastAsia="zh-CN"/>
        </w:rPr>
        <w:t>沭阳长睿钢结构有限公司</w:t>
      </w:r>
      <w:r>
        <w:rPr>
          <w:rFonts w:hint="eastAsia" w:ascii="仿宋_GB2312" w:hAnsi="仿宋" w:eastAsia="仿宋_GB2312"/>
          <w:sz w:val="24"/>
          <w:szCs w:val="24"/>
          <w:u w:val="single"/>
        </w:rPr>
        <w:t>：</w:t>
      </w:r>
    </w:p>
    <w:p>
      <w:pPr>
        <w:spacing w:line="380" w:lineRule="exact"/>
        <w:rPr>
          <w:rFonts w:hint="eastAsia" w:ascii="仿宋" w:hAnsi="仿宋" w:eastAsia="仿宋" w:cs="仿宋"/>
          <w:color w:val="000000" w:themeColor="text1"/>
          <w:sz w:val="24"/>
          <w:szCs w:val="24"/>
          <w:u w:val="single"/>
        </w:rPr>
      </w:pPr>
      <w:r>
        <w:rPr>
          <w:rFonts w:hint="eastAsia" w:ascii="仿宋_GB2312" w:hAnsi="仿宋" w:eastAsia="仿宋_GB2312"/>
          <w:sz w:val="24"/>
          <w:szCs w:val="24"/>
          <w:u w:val="none"/>
        </w:rPr>
        <w:t xml:space="preserve">    现查明，你（单位）存在下列行为</w:t>
      </w:r>
      <w:r>
        <w:rPr>
          <w:rFonts w:hint="eastAsia" w:ascii="仿宋" w:hAnsi="仿宋" w:eastAsia="仿宋" w:cs="仿宋"/>
          <w:sz w:val="24"/>
          <w:szCs w:val="24"/>
          <w:u w:val="single"/>
        </w:rPr>
        <w:t>：2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023年4月12日下午，上海市崇明区应急管理局执法人员在江海公路1号对</w:t>
      </w:r>
      <w:r>
        <w:rPr>
          <w:rFonts w:hint="eastAsia" w:ascii="仿宋_GB2312" w:hAnsi="仿宋" w:eastAsia="仿宋_GB2312"/>
          <w:sz w:val="24"/>
          <w:szCs w:val="24"/>
          <w:u w:val="single"/>
          <w:lang w:eastAsia="zh-CN"/>
        </w:rPr>
        <w:t>沭阳长睿钢结构有限公司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进行安全生产执法检查时，发现该公司作业人员刘鹏鹏</w:t>
      </w:r>
      <w:r>
        <w:rPr>
          <w:rFonts w:hint="eastAsia" w:ascii="仿宋" w:hAnsi="仿宋" w:eastAsia="仿宋" w:cs="仿宋"/>
          <w:sz w:val="24"/>
          <w:szCs w:val="24"/>
          <w:u w:val="single"/>
        </w:rPr>
        <w:t>正在进行金属焊接作业。经查</w:t>
      </w:r>
      <w:r>
        <w:rPr>
          <w:rFonts w:hint="eastAsia" w:ascii="仿宋" w:hAnsi="仿宋" w:eastAsia="仿宋" w:cs="仿宋"/>
          <w:sz w:val="24"/>
          <w:szCs w:val="24"/>
          <w:u w:val="single"/>
          <w:lang w:eastAsia="zh-CN"/>
        </w:rPr>
        <w:t>刘鹏鹏</w:t>
      </w:r>
      <w:r>
        <w:rPr>
          <w:rFonts w:hint="eastAsia" w:ascii="仿宋" w:hAnsi="仿宋" w:eastAsia="仿宋" w:cs="仿宋"/>
          <w:sz w:val="24"/>
          <w:szCs w:val="24"/>
          <w:u w:val="single"/>
        </w:rPr>
        <w:t>当时的金属焊接作业是该公司</w:t>
      </w:r>
      <w:r>
        <w:rPr>
          <w:rFonts w:hint="eastAsia" w:ascii="仿宋" w:hAnsi="仿宋" w:eastAsia="仿宋" w:cs="仿宋"/>
          <w:sz w:val="24"/>
          <w:szCs w:val="24"/>
          <w:u w:val="single"/>
          <w:lang w:eastAsia="zh-CN"/>
        </w:rPr>
        <w:t>现场负责人陈锋</w:t>
      </w:r>
      <w:r>
        <w:rPr>
          <w:rFonts w:hint="eastAsia" w:ascii="仿宋" w:hAnsi="仿宋" w:eastAsia="仿宋" w:cs="仿宋"/>
          <w:sz w:val="24"/>
          <w:szCs w:val="24"/>
          <w:u w:val="single"/>
        </w:rPr>
        <w:t>安排的，其持有的金属焊接作业特种作业操作证未按期复审，已失效。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  <w:u w:val="single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以上事实主要证据如下：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现场检查记录</w:t>
      </w:r>
      <w:r>
        <w:rPr>
          <w:rFonts w:hint="eastAsia" w:ascii="仿宋_GB2312" w:hAnsi="仿宋" w:eastAsia="仿宋_GB2312"/>
          <w:sz w:val="24"/>
          <w:szCs w:val="24"/>
          <w:u w:val="single"/>
        </w:rPr>
        <w:t>〔沪崇应急现记（202</w:t>
      </w:r>
      <w:r>
        <w:rPr>
          <w:rFonts w:hint="eastAsia" w:ascii="仿宋_GB2312" w:hAnsi="仿宋" w:eastAsia="仿宋_GB2312"/>
          <w:sz w:val="24"/>
          <w:szCs w:val="24"/>
          <w:u w:val="single"/>
          <w:lang w:val="en-US" w:eastAsia="zh-CN"/>
        </w:rPr>
        <w:t>3</w:t>
      </w:r>
      <w:r>
        <w:rPr>
          <w:rFonts w:hint="eastAsia" w:ascii="仿宋_GB2312" w:hAnsi="仿宋" w:eastAsia="仿宋_GB2312"/>
          <w:sz w:val="24"/>
          <w:szCs w:val="24"/>
          <w:u w:val="single"/>
        </w:rPr>
        <w:t>）</w:t>
      </w:r>
      <w:r>
        <w:rPr>
          <w:rFonts w:hint="eastAsia" w:ascii="仿宋_GB2312" w:hAnsi="仿宋" w:eastAsia="仿宋_GB2312"/>
          <w:sz w:val="24"/>
          <w:szCs w:val="24"/>
          <w:u w:val="single"/>
          <w:lang w:val="en-US" w:eastAsia="zh-CN"/>
        </w:rPr>
        <w:t>1014</w:t>
      </w:r>
      <w:r>
        <w:rPr>
          <w:rFonts w:hint="eastAsia" w:ascii="仿宋_GB2312" w:hAnsi="仿宋" w:eastAsia="仿宋_GB2312"/>
          <w:sz w:val="24"/>
          <w:szCs w:val="24"/>
          <w:u w:val="single"/>
        </w:rPr>
        <w:t>号〕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，及相关人员的询问笔录。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 xml:space="preserve">                                                            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以上行为违反了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《中华人民共和国安全生产法》第三十条第一款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的规定，依据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《中华人民共和国安全生产法》第九十七条第（七）项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的规定。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  <w:u w:val="single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拟对你（单位）作出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处以人民币贰万元罚款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的行政处罚。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如对上述处罚有异议，根据《中华人民共和国行政处罚法》第四十四条和第四十五条的规定，你（单位）有权在收到本告知书之日起5日内向上海市崇明区应急管理部门进行陈述和申辩， 逾期不提出申请的，视为放弃上述权利。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上海市崇明区应急管理局地址：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城桥镇嘉乐弄42号      </w:t>
      </w:r>
    </w:p>
    <w:p>
      <w:pPr>
        <w:spacing w:line="46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  <w:u w:val="single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联系人：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val="en-US" w:eastAsia="zh-CN"/>
        </w:rPr>
        <w:t xml:space="preserve"> 张建军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eastAsia="zh-CN"/>
        </w:rPr>
        <w:t>顾春媚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联系电话：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596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val="en-US" w:eastAsia="zh-CN"/>
        </w:rPr>
        <w:t>22393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邮政编码：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202150  </w:t>
      </w:r>
    </w:p>
    <w:p>
      <w:pPr>
        <w:spacing w:beforeLines="50" w:afterLines="50" w:line="460" w:lineRule="exact"/>
        <w:ind w:right="630"/>
        <w:jc w:val="right"/>
        <w:rPr>
          <w:rFonts w:ascii="仿宋_GB2312" w:hAnsi="仿宋" w:eastAsia="仿宋_GB2312"/>
          <w:color w:val="000000"/>
          <w:sz w:val="24"/>
          <w:szCs w:val="24"/>
        </w:rPr>
      </w:pPr>
    </w:p>
    <w:p>
      <w:pPr>
        <w:spacing w:beforeLines="50" w:afterLines="50" w:line="460" w:lineRule="exact"/>
        <w:ind w:right="630"/>
        <w:jc w:val="right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上海市崇明区应急管理局（印章）</w:t>
      </w: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 xml:space="preserve">                                       202</w:t>
      </w:r>
      <w:r>
        <w:rPr>
          <w:rFonts w:hint="eastAsia" w:ascii="仿宋_GB2312" w:hAnsi="仿宋" w:eastAsia="仿宋_GB2312"/>
          <w:color w:val="000000"/>
          <w:sz w:val="24"/>
          <w:szCs w:val="24"/>
          <w:lang w:val="en-US" w:eastAsia="zh-CN"/>
        </w:rPr>
        <w:t>3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年</w:t>
      </w:r>
      <w:r>
        <w:rPr>
          <w:rFonts w:hint="eastAsia" w:ascii="仿宋_GB2312" w:hAnsi="仿宋" w:eastAsia="仿宋_GB2312"/>
          <w:color w:val="000000"/>
          <w:sz w:val="24"/>
          <w:szCs w:val="24"/>
          <w:lang w:val="en-US" w:eastAsia="zh-CN"/>
        </w:rPr>
        <w:t>6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月</w:t>
      </w:r>
      <w:r>
        <w:rPr>
          <w:rFonts w:hint="eastAsia" w:ascii="仿宋_GB2312" w:hAnsi="仿宋" w:eastAsia="仿宋_GB2312"/>
          <w:color w:val="000000"/>
          <w:sz w:val="24"/>
          <w:szCs w:val="24"/>
          <w:lang w:val="en-US" w:eastAsia="zh-CN"/>
        </w:rPr>
        <w:t>14</w:t>
      </w:r>
      <w:bookmarkStart w:id="0" w:name="_GoBack"/>
      <w:bookmarkEnd w:id="0"/>
      <w:r>
        <w:rPr>
          <w:rFonts w:hint="eastAsia" w:ascii="仿宋_GB2312" w:hAnsi="仿宋" w:eastAsia="仿宋_GB2312"/>
          <w:color w:val="000000"/>
          <w:sz w:val="24"/>
          <w:szCs w:val="24"/>
        </w:rPr>
        <w:t>日</w:t>
      </w: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both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firstLine="240" w:firstLineChars="100"/>
        <w:rPr>
          <w:rFonts w:ascii="仿宋_GB2312" w:hAnsi="仿宋" w:eastAsia="仿宋_GB2312"/>
          <w:szCs w:val="21"/>
        </w:rPr>
      </w:pPr>
      <w:r>
        <w:rPr>
          <w:rFonts w:ascii="仿宋_GB2312" w:hAnsi="仿宋" w:eastAsia="仿宋_GB2312"/>
          <w:sz w:val="24"/>
          <w:szCs w:val="24"/>
        </w:rPr>
        <w:pict>
          <v:line id="_x0000_s1027" o:spid="_x0000_s1027" o:spt="20" style="position:absolute;left:0pt;margin-left:0pt;margin-top:0.8pt;height:0pt;width:453.9pt;z-index:251659264;mso-width-relative:page;mso-height-relative:page;" coordsize="21600,21600">
            <v:path arrowok="t"/>
            <v:fill focussize="0,0"/>
            <v:stroke weight="1.5pt"/>
            <v:imagedata o:title=""/>
            <o:lock v:ext="edit"/>
          </v:line>
        </w:pict>
      </w:r>
      <w:r>
        <w:rPr>
          <w:rFonts w:hint="eastAsia" w:ascii="仿宋_GB2312" w:hAnsi="仿宋" w:eastAsia="仿宋_GB2312"/>
          <w:sz w:val="24"/>
          <w:szCs w:val="24"/>
        </w:rPr>
        <w:t>本文书式两份：一份由上海市崇明区应急管理局备案，一份交拟处罚当事人</w:t>
      </w:r>
    </w:p>
    <w:sectPr>
      <w:pgSz w:w="11906" w:h="16838"/>
      <w:pgMar w:top="1440" w:right="1134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E-BZ-PK74886-Identity-H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A7AE3"/>
    <w:rsid w:val="000414BD"/>
    <w:rsid w:val="00056A29"/>
    <w:rsid w:val="00084859"/>
    <w:rsid w:val="00085B14"/>
    <w:rsid w:val="000928B1"/>
    <w:rsid w:val="00093520"/>
    <w:rsid w:val="000E394F"/>
    <w:rsid w:val="000E3AFE"/>
    <w:rsid w:val="00100A4C"/>
    <w:rsid w:val="00110C86"/>
    <w:rsid w:val="00127A89"/>
    <w:rsid w:val="00152853"/>
    <w:rsid w:val="00164C01"/>
    <w:rsid w:val="00174FAE"/>
    <w:rsid w:val="001E07C1"/>
    <w:rsid w:val="001E35BB"/>
    <w:rsid w:val="001F2267"/>
    <w:rsid w:val="002119B5"/>
    <w:rsid w:val="00213377"/>
    <w:rsid w:val="0021710D"/>
    <w:rsid w:val="002340E4"/>
    <w:rsid w:val="00250E0D"/>
    <w:rsid w:val="00253F47"/>
    <w:rsid w:val="0026157E"/>
    <w:rsid w:val="00297737"/>
    <w:rsid w:val="0030241C"/>
    <w:rsid w:val="00335D22"/>
    <w:rsid w:val="003515B4"/>
    <w:rsid w:val="00373994"/>
    <w:rsid w:val="00382A38"/>
    <w:rsid w:val="003B4F6D"/>
    <w:rsid w:val="003C438F"/>
    <w:rsid w:val="00417A4B"/>
    <w:rsid w:val="004216F9"/>
    <w:rsid w:val="004258D0"/>
    <w:rsid w:val="00431002"/>
    <w:rsid w:val="00436D47"/>
    <w:rsid w:val="004476EB"/>
    <w:rsid w:val="00492178"/>
    <w:rsid w:val="004A4BF7"/>
    <w:rsid w:val="004E4343"/>
    <w:rsid w:val="004E6851"/>
    <w:rsid w:val="004F1968"/>
    <w:rsid w:val="005018C9"/>
    <w:rsid w:val="005038BF"/>
    <w:rsid w:val="00516F10"/>
    <w:rsid w:val="00523629"/>
    <w:rsid w:val="00531135"/>
    <w:rsid w:val="00531AA7"/>
    <w:rsid w:val="0055333B"/>
    <w:rsid w:val="00573D86"/>
    <w:rsid w:val="0058041B"/>
    <w:rsid w:val="00584D2F"/>
    <w:rsid w:val="005928ED"/>
    <w:rsid w:val="005A3E55"/>
    <w:rsid w:val="005C3A9A"/>
    <w:rsid w:val="005C7D6B"/>
    <w:rsid w:val="005D0EFC"/>
    <w:rsid w:val="005D3C8A"/>
    <w:rsid w:val="005D6F0C"/>
    <w:rsid w:val="005E4834"/>
    <w:rsid w:val="005F086D"/>
    <w:rsid w:val="005F6ED3"/>
    <w:rsid w:val="00617284"/>
    <w:rsid w:val="006262BA"/>
    <w:rsid w:val="0063173D"/>
    <w:rsid w:val="00633DF6"/>
    <w:rsid w:val="00640E6F"/>
    <w:rsid w:val="0069211C"/>
    <w:rsid w:val="0069771D"/>
    <w:rsid w:val="006D2FFB"/>
    <w:rsid w:val="006F7BAB"/>
    <w:rsid w:val="00702183"/>
    <w:rsid w:val="00702A99"/>
    <w:rsid w:val="00707708"/>
    <w:rsid w:val="00747AC9"/>
    <w:rsid w:val="00782F5F"/>
    <w:rsid w:val="00786816"/>
    <w:rsid w:val="00795E20"/>
    <w:rsid w:val="007A7AE3"/>
    <w:rsid w:val="008237FD"/>
    <w:rsid w:val="00832C1A"/>
    <w:rsid w:val="00863AD9"/>
    <w:rsid w:val="00875E01"/>
    <w:rsid w:val="00876CED"/>
    <w:rsid w:val="00884C52"/>
    <w:rsid w:val="00891A9F"/>
    <w:rsid w:val="008B4EF5"/>
    <w:rsid w:val="008B78D2"/>
    <w:rsid w:val="008C2BDA"/>
    <w:rsid w:val="008D359A"/>
    <w:rsid w:val="009037CC"/>
    <w:rsid w:val="009148AF"/>
    <w:rsid w:val="009263A8"/>
    <w:rsid w:val="00930C65"/>
    <w:rsid w:val="00930DB9"/>
    <w:rsid w:val="00963339"/>
    <w:rsid w:val="00972227"/>
    <w:rsid w:val="00987DA2"/>
    <w:rsid w:val="009927F7"/>
    <w:rsid w:val="00993D06"/>
    <w:rsid w:val="009A65B4"/>
    <w:rsid w:val="009B4CFB"/>
    <w:rsid w:val="009C5C7C"/>
    <w:rsid w:val="009D2CE1"/>
    <w:rsid w:val="009E5FDD"/>
    <w:rsid w:val="00A04BAB"/>
    <w:rsid w:val="00A61CDE"/>
    <w:rsid w:val="00AA762B"/>
    <w:rsid w:val="00AB12B4"/>
    <w:rsid w:val="00AC166A"/>
    <w:rsid w:val="00AD3778"/>
    <w:rsid w:val="00AF08B4"/>
    <w:rsid w:val="00B00980"/>
    <w:rsid w:val="00B04232"/>
    <w:rsid w:val="00B0664A"/>
    <w:rsid w:val="00B223A4"/>
    <w:rsid w:val="00B32DC1"/>
    <w:rsid w:val="00B3563E"/>
    <w:rsid w:val="00B35ED4"/>
    <w:rsid w:val="00B46CFB"/>
    <w:rsid w:val="00B47772"/>
    <w:rsid w:val="00B902EC"/>
    <w:rsid w:val="00BE0081"/>
    <w:rsid w:val="00C313B3"/>
    <w:rsid w:val="00C343AA"/>
    <w:rsid w:val="00C527AE"/>
    <w:rsid w:val="00C75A09"/>
    <w:rsid w:val="00C964E7"/>
    <w:rsid w:val="00CB7E41"/>
    <w:rsid w:val="00CC51A6"/>
    <w:rsid w:val="00CC69D3"/>
    <w:rsid w:val="00CD301F"/>
    <w:rsid w:val="00D0364E"/>
    <w:rsid w:val="00D34006"/>
    <w:rsid w:val="00D45F11"/>
    <w:rsid w:val="00D53897"/>
    <w:rsid w:val="00D546C2"/>
    <w:rsid w:val="00D850C0"/>
    <w:rsid w:val="00DA0604"/>
    <w:rsid w:val="00DA64CE"/>
    <w:rsid w:val="00DB0D1E"/>
    <w:rsid w:val="00DB560F"/>
    <w:rsid w:val="00DC3FF5"/>
    <w:rsid w:val="00DC4A63"/>
    <w:rsid w:val="00DD0B4A"/>
    <w:rsid w:val="00DF40A3"/>
    <w:rsid w:val="00DF5FE0"/>
    <w:rsid w:val="00E0101E"/>
    <w:rsid w:val="00E251E9"/>
    <w:rsid w:val="00E2624A"/>
    <w:rsid w:val="00E82D41"/>
    <w:rsid w:val="00E83178"/>
    <w:rsid w:val="00E835CD"/>
    <w:rsid w:val="00E96365"/>
    <w:rsid w:val="00EC6F1C"/>
    <w:rsid w:val="00EE3CAA"/>
    <w:rsid w:val="00F02129"/>
    <w:rsid w:val="00F153B4"/>
    <w:rsid w:val="00F53DFC"/>
    <w:rsid w:val="00F73E07"/>
    <w:rsid w:val="00F90289"/>
    <w:rsid w:val="00F90C0D"/>
    <w:rsid w:val="00F9431C"/>
    <w:rsid w:val="00F96203"/>
    <w:rsid w:val="00FA2061"/>
    <w:rsid w:val="00FB3A8A"/>
    <w:rsid w:val="00FB7005"/>
    <w:rsid w:val="00FE519D"/>
    <w:rsid w:val="21185593"/>
    <w:rsid w:val="27094311"/>
    <w:rsid w:val="28B56175"/>
    <w:rsid w:val="4AA947B0"/>
    <w:rsid w:val="588C2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122</Words>
  <Characters>697</Characters>
  <Lines>5</Lines>
  <Paragraphs>1</Paragraphs>
  <TotalTime>2</TotalTime>
  <ScaleCrop>false</ScaleCrop>
  <LinksUpToDate>false</LinksUpToDate>
  <CharactersWithSpaces>818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2022-03-10T06:42:00Z</dcterms:created>
  <dc:creator>lenovo</dc:creator>
  <cp:lastModifiedBy>Administrator</cp:lastModifiedBy>
  <cp:lastPrinted>2023-02-24T06:03:00Z</cp:lastPrinted>
  <dcterms:modified xsi:type="dcterms:W3CDTF">2023-06-13T02:20:24Z</dcterms:modified>
  <dc:title>安全生产行政执法文书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