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386" w:firstLine="0" w:firstLineChars="0"/>
        <w:jc w:val="center"/>
        <w:textAlignment w:val="auto"/>
        <w:outlineLvl w:val="9"/>
        <w:rPr>
          <w:rFonts w:hint="eastAsia" w:ascii="方正小标宋简体" w:hAnsi="华文中宋" w:eastAsia="方正小标宋简体" w:cs="Times New Roman"/>
          <w:w w:val="100"/>
          <w:sz w:val="44"/>
          <w:szCs w:val="44"/>
          <w:lang w:val="en-US" w:eastAsia="zh-CN"/>
        </w:rPr>
      </w:pPr>
      <w:r>
        <w:rPr>
          <w:rFonts w:hint="eastAsia" w:ascii="方正小标宋简体" w:hAnsi="华文中宋" w:eastAsia="方正小标宋简体" w:cs="Times New Roman"/>
          <w:w w:val="100"/>
          <w:sz w:val="44"/>
          <w:szCs w:val="44"/>
          <w:lang w:val="en-US" w:eastAsia="zh-CN"/>
        </w:rPr>
        <w:t>关于印发《庙镇普法责任清单》的通知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386" w:firstLine="0" w:firstLineChars="0"/>
        <w:jc w:val="center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机关各部门、各相关单位：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华文仿宋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为严格落实国家机关“谁执法谁普法”普法工作责任制，巩固分工负责、各司其职、齐抓共管的普法工作格局，现将</w:t>
      </w:r>
      <w:r>
        <w:rPr>
          <w:rFonts w:hint="eastAsia" w:ascii="仿宋_GB2312" w:hAnsi="华文仿宋" w:eastAsia="仿宋_GB2312"/>
          <w:sz w:val="32"/>
          <w:szCs w:val="32"/>
          <w:lang w:val="en-US" w:eastAsia="zh-CN"/>
        </w:rPr>
        <w:t>2022年</w:t>
      </w:r>
      <w:r>
        <w:rPr>
          <w:rFonts w:hint="eastAsia" w:ascii="仿宋_GB2312" w:hAnsi="华文仿宋" w:eastAsia="仿宋_GB2312"/>
          <w:sz w:val="32"/>
          <w:szCs w:val="32"/>
          <w:lang w:eastAsia="zh-CN"/>
        </w:rPr>
        <w:t>《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庙</w:t>
      </w:r>
      <w:r>
        <w:rPr>
          <w:rFonts w:hint="eastAsia" w:ascii="仿宋_GB2312" w:hAnsi="华文仿宋" w:eastAsia="仿宋_GB2312"/>
          <w:sz w:val="32"/>
          <w:szCs w:val="32"/>
          <w:lang w:val="en-US" w:eastAsia="zh-CN"/>
        </w:rPr>
        <w:t>镇普法责任制清单</w:t>
      </w:r>
      <w:r>
        <w:rPr>
          <w:rFonts w:hint="eastAsia" w:ascii="仿宋_GB2312" w:hAnsi="华文仿宋" w:eastAsia="仿宋_GB2312"/>
          <w:sz w:val="32"/>
          <w:szCs w:val="32"/>
          <w:lang w:eastAsia="zh-CN"/>
        </w:rPr>
        <w:t>》印发给你们，请认真贯彻执行。</w:t>
      </w:r>
    </w:p>
    <w:p>
      <w:pPr>
        <w:keepNext w:val="0"/>
        <w:keepLines w:val="0"/>
        <w:pageBreakBefore w:val="0"/>
        <w:widowControl w:val="0"/>
        <w:tabs>
          <w:tab w:val="left" w:pos="5698"/>
        </w:tabs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jc w:val="right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5698"/>
        </w:tabs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jc w:val="right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上海市崇明区庙镇人民政府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_GB2312" w:hAnsi="宋体" w:cs="宋体"/>
          <w:sz w:val="32"/>
          <w:szCs w:val="32"/>
          <w:lang w:val="en-US" w:eastAsia="zh-CN"/>
        </w:rPr>
        <w:t xml:space="preserve">             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 xml:space="preserve"> 2022年</w:t>
      </w:r>
      <w:r>
        <w:rPr>
          <w:rFonts w:hint="eastAsia" w:ascii="仿宋_GB2312" w:hAnsi="宋体" w:cs="宋体"/>
          <w:sz w:val="32"/>
          <w:szCs w:val="32"/>
          <w:lang w:val="en-US" w:eastAsia="zh-CN"/>
        </w:rPr>
        <w:t>7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月</w:t>
      </w:r>
      <w:r>
        <w:rPr>
          <w:rFonts w:hint="eastAsia" w:ascii="仿宋_GB2312" w:hAnsi="宋体" w:cs="宋体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7日</w:t>
      </w:r>
    </w:p>
    <w:p>
      <w:pPr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pStyle w:val="4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上海市崇明区庙镇普法责任制清单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重点普法内容及责任部门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（一）《政府信息公开条例》《档案法》《突发事件应对法》（党政办公室）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（二）习近平法治思想《宪法》《公务员法》（党群工作办公室）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（三）《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中国共产党章程》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《中国共产党纪律处分条例》《监察法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（纪委）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（四）《兵役法》《民兵法》《征兵工作条例》（武装部）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（五）《安全生产法》《公司法》（经济发展办公室）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（六）《环境保护法》《水污染防治法》《固体废物污染环境防治法》（规划建设和生态环境办公室）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（七）《人口和计划生育法》《传染病防治法》（社会事业发展办公室）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（八）《禁毒法》《国家安全法》《上海市烟花爆竹安全管理条例》（平安建设办公室）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（九）《信访条例》《上海市信访条例》《依法分类处理信访诉求工作规则》（信访办公室）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（十）《退役军人保障法》《军人抚恤优待条例》《村民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委员会组织法》《上海市社会救助条例》（社区建设办公室）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（十一）《乡村振兴促进法》《土地管理法》《农村土地承包法》（农业农村发展办公室）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（十二）《劳动法》《工会法》《未成年人保护法》《妇女权益保障法》《反家庭暴力法》《婚姻法》《残疾人保障法》（工会、共青团、妇联、残联）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（十三）《城乡规划法》《物业管理条例》（镇城市建设管理事务中心）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（十四）《上海绿化条例》《上海市生活垃圾管理条例》镇生态保护和市容环境事务所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重点普法对象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（一）镇党政人大班子全体成员；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（二）镇政府工作部门，各村（居）委工作人员；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（三）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青少年、弱势困难群体。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普法工作要求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加强系统内法治教育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建立健全党委中心组集体学法制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度。组织领导干部深入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学习贯彻习近平法治思想，定期组织领导干部开展宪法法律专题培训，提高领导干部运用法治思维和法治方式的能力。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加强机关事业单位人员的法治教育。将宪法法律纳入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本镇干部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教育培训中长期规划和年度计划，作为入职培训、晋职（级）培训、在职培训的必训内容，全面提升的法治素养。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深入持续加强党章党规党纪教育。将党内法规教育纳入党支部学习重要内容，纳入党组织“三会一课”内容和基层党建考核内容，不断提升全面从严治党实效。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把普法融入制度建设过程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健全公开征求意见和政策解读机制。除依法不宜公开外，规范性文件草案要通过门户网站、微信等多种渠道向社会公开征求意见，并及时通报情况；发布规范性文件时，要将政策解读作为必经程序。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及时宣传解读新修订、新出台的涉及行政业务的法规规章。以通俗易懂的语言将公民、法人和其他组织的权利义务、权利救济方式等内容讲清讲透。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健全“以案释法”工作机制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立执法人员“以案释法”工作机制。组织综合执法中队、市场所、司法所等行政执法人员在服务管理过程中结合案件事实，有针对性地开展“以案释法”工作，充分发挥典型案例的引导、规范、预防与教育功能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组织开展法治宣传教育活动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在“12·4”国家宪法日、上海市宪法宣传周期间，组织开展社会面宪法宣传，充分运用新闻媒体、公共法律服务平台、微信公众号等互联网新媒体平台，面向社会积极开展宪法宣传教育。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利用重要法律颁布实施纪念日及“三八”妇女节、消费者维权日、国际禁毒日、宪法宣传周、“美好生活 民法典相伴”主题宣传月等时间节点，通过多种形式，开展生动有效的法治宣传活动。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加强社会主义法治文化建设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实施法治文化阵地工程。依托村民公园、活动广场等公共空间，推进法治文化公园、广场、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场馆、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基地等阵地建设。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完善法治舆论引导工作机制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在“幸福庙镇”微信号上开设法治宣传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栏目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，内容定期更新。针对热点法治事件和社会关注问题，组织执法人员、法律服务工作者等进行及时权威的法治解读，正确引导法治舆论。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加强普法考核评估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加强本镇普法责任制履行情况的考核评估，将普法工作开展情况纳入各部门、各村居考核内容。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健全普法领导和工作机制</w:t>
      </w:r>
    </w:p>
    <w:p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将普法工作纳入党委政府工作总体布局，建立健全普法领导和工作机构，明确分管领导、具体责任部门和责任人员，确定专人负责日常工作。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8AC0714"/>
    <w:multiLevelType w:val="singleLevel"/>
    <w:tmpl w:val="88AC0714"/>
    <w:lvl w:ilvl="0" w:tentative="0">
      <w:start w:val="1"/>
      <w:numFmt w:val="chineseCounting"/>
      <w:suff w:val="nothing"/>
      <w:lvlText w:val="%1、"/>
      <w:lvlJc w:val="left"/>
      <w:rPr>
        <w:rFonts w:hint="eastAsia" w:ascii="黑体" w:hAnsi="黑体" w:eastAsia="黑体" w:cs="黑体"/>
        <w:sz w:val="32"/>
        <w:szCs w:val="32"/>
      </w:rPr>
    </w:lvl>
  </w:abstractNum>
  <w:abstractNum w:abstractNumId="1">
    <w:nsid w:val="D040E672"/>
    <w:multiLevelType w:val="singleLevel"/>
    <w:tmpl w:val="D040E672"/>
    <w:lvl w:ilvl="0" w:tentative="0">
      <w:start w:val="1"/>
      <w:numFmt w:val="chineseCounting"/>
      <w:suff w:val="nothing"/>
      <w:lvlText w:val="（%1）"/>
      <w:lvlJc w:val="left"/>
      <w:rPr>
        <w:rFonts w:hint="eastAsia" w:ascii="楷体_GB2312" w:hAnsi="楷体_GB2312" w:eastAsia="楷体_GB2312" w:cs="楷体_GB2312"/>
        <w:sz w:val="32"/>
        <w:szCs w:val="32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9A1739"/>
    <w:rsid w:val="0004777D"/>
    <w:rsid w:val="001909FC"/>
    <w:rsid w:val="00791637"/>
    <w:rsid w:val="00CB6384"/>
    <w:rsid w:val="00F701C1"/>
    <w:rsid w:val="01FB622B"/>
    <w:rsid w:val="01FE18BE"/>
    <w:rsid w:val="024C2CAE"/>
    <w:rsid w:val="02512ADD"/>
    <w:rsid w:val="0283651E"/>
    <w:rsid w:val="0290141C"/>
    <w:rsid w:val="02C827C8"/>
    <w:rsid w:val="02DA5EB9"/>
    <w:rsid w:val="030C7787"/>
    <w:rsid w:val="03461F28"/>
    <w:rsid w:val="03BD470D"/>
    <w:rsid w:val="041D6788"/>
    <w:rsid w:val="04C07E54"/>
    <w:rsid w:val="04CB244F"/>
    <w:rsid w:val="04FD6E5E"/>
    <w:rsid w:val="050119E8"/>
    <w:rsid w:val="051B4035"/>
    <w:rsid w:val="053630B8"/>
    <w:rsid w:val="05561262"/>
    <w:rsid w:val="05B973F2"/>
    <w:rsid w:val="05BB41F2"/>
    <w:rsid w:val="05BE2D6A"/>
    <w:rsid w:val="05C81A5A"/>
    <w:rsid w:val="05EF2254"/>
    <w:rsid w:val="0602415B"/>
    <w:rsid w:val="068B4196"/>
    <w:rsid w:val="06A87122"/>
    <w:rsid w:val="06DD16EB"/>
    <w:rsid w:val="06ED73E6"/>
    <w:rsid w:val="07614F8F"/>
    <w:rsid w:val="07E82C0C"/>
    <w:rsid w:val="0826282B"/>
    <w:rsid w:val="085B61CA"/>
    <w:rsid w:val="08753148"/>
    <w:rsid w:val="08DC6CBD"/>
    <w:rsid w:val="093B2222"/>
    <w:rsid w:val="0979632E"/>
    <w:rsid w:val="0A220160"/>
    <w:rsid w:val="0A617C3E"/>
    <w:rsid w:val="0A6B1191"/>
    <w:rsid w:val="0AEE5AEF"/>
    <w:rsid w:val="0B300AA5"/>
    <w:rsid w:val="0B4A3CB3"/>
    <w:rsid w:val="0B7401FE"/>
    <w:rsid w:val="0B825C31"/>
    <w:rsid w:val="0BB56BD1"/>
    <w:rsid w:val="0BD256A0"/>
    <w:rsid w:val="0BD34792"/>
    <w:rsid w:val="0C1A0B61"/>
    <w:rsid w:val="0C661246"/>
    <w:rsid w:val="0C8E72D1"/>
    <w:rsid w:val="0CA27DF6"/>
    <w:rsid w:val="0CA74BAD"/>
    <w:rsid w:val="0CEC06CA"/>
    <w:rsid w:val="0D0E17BC"/>
    <w:rsid w:val="0D2C3B1A"/>
    <w:rsid w:val="0D5C1E4E"/>
    <w:rsid w:val="0D990C76"/>
    <w:rsid w:val="0DFE49DC"/>
    <w:rsid w:val="0E1F2B03"/>
    <w:rsid w:val="0F015494"/>
    <w:rsid w:val="0FC87133"/>
    <w:rsid w:val="101E3EC1"/>
    <w:rsid w:val="10401675"/>
    <w:rsid w:val="106E0D6E"/>
    <w:rsid w:val="10B867EE"/>
    <w:rsid w:val="111D048D"/>
    <w:rsid w:val="116B0232"/>
    <w:rsid w:val="118B154A"/>
    <w:rsid w:val="11FA13D6"/>
    <w:rsid w:val="128B4EA4"/>
    <w:rsid w:val="12B032DF"/>
    <w:rsid w:val="131A7923"/>
    <w:rsid w:val="132B7509"/>
    <w:rsid w:val="139E6DEE"/>
    <w:rsid w:val="13D557C4"/>
    <w:rsid w:val="13DF037A"/>
    <w:rsid w:val="14063BCB"/>
    <w:rsid w:val="14315A26"/>
    <w:rsid w:val="14E57806"/>
    <w:rsid w:val="14EF02C4"/>
    <w:rsid w:val="154F3E4A"/>
    <w:rsid w:val="159E2B94"/>
    <w:rsid w:val="159F4B96"/>
    <w:rsid w:val="15B820B7"/>
    <w:rsid w:val="15C03D84"/>
    <w:rsid w:val="15C13345"/>
    <w:rsid w:val="15D0164D"/>
    <w:rsid w:val="16316C44"/>
    <w:rsid w:val="16420B23"/>
    <w:rsid w:val="16445735"/>
    <w:rsid w:val="16743140"/>
    <w:rsid w:val="169F1DE7"/>
    <w:rsid w:val="16F553CD"/>
    <w:rsid w:val="16F77658"/>
    <w:rsid w:val="178D5EFD"/>
    <w:rsid w:val="17A07E01"/>
    <w:rsid w:val="17A4016C"/>
    <w:rsid w:val="17C85ADC"/>
    <w:rsid w:val="1809730D"/>
    <w:rsid w:val="183F13D1"/>
    <w:rsid w:val="18470337"/>
    <w:rsid w:val="18562841"/>
    <w:rsid w:val="185F0953"/>
    <w:rsid w:val="18603A46"/>
    <w:rsid w:val="18816E7D"/>
    <w:rsid w:val="189F5ED8"/>
    <w:rsid w:val="18B60D73"/>
    <w:rsid w:val="18BA75EE"/>
    <w:rsid w:val="18D772EA"/>
    <w:rsid w:val="19411262"/>
    <w:rsid w:val="194B601F"/>
    <w:rsid w:val="19BA67B7"/>
    <w:rsid w:val="1A106119"/>
    <w:rsid w:val="1A1E2556"/>
    <w:rsid w:val="1A280159"/>
    <w:rsid w:val="1A702019"/>
    <w:rsid w:val="1B1556E5"/>
    <w:rsid w:val="1B203B7F"/>
    <w:rsid w:val="1B4E0771"/>
    <w:rsid w:val="1B727492"/>
    <w:rsid w:val="1C2D69DC"/>
    <w:rsid w:val="1C4140EC"/>
    <w:rsid w:val="1C585024"/>
    <w:rsid w:val="1C8F45EE"/>
    <w:rsid w:val="1C905914"/>
    <w:rsid w:val="1D2D0CB4"/>
    <w:rsid w:val="1E2E5A17"/>
    <w:rsid w:val="1E8A7F9D"/>
    <w:rsid w:val="1E971029"/>
    <w:rsid w:val="1E9E5973"/>
    <w:rsid w:val="1EE90466"/>
    <w:rsid w:val="1EEA583E"/>
    <w:rsid w:val="1F153D7A"/>
    <w:rsid w:val="1F3C6CB7"/>
    <w:rsid w:val="1F46200D"/>
    <w:rsid w:val="1F9B3FF0"/>
    <w:rsid w:val="1F9F3890"/>
    <w:rsid w:val="1FDF2B2B"/>
    <w:rsid w:val="202215BC"/>
    <w:rsid w:val="202D2F12"/>
    <w:rsid w:val="20467B67"/>
    <w:rsid w:val="204E48E6"/>
    <w:rsid w:val="20863F4B"/>
    <w:rsid w:val="20A555F7"/>
    <w:rsid w:val="20C45E13"/>
    <w:rsid w:val="20E172C3"/>
    <w:rsid w:val="20F57E1D"/>
    <w:rsid w:val="21144C23"/>
    <w:rsid w:val="214F0E73"/>
    <w:rsid w:val="21606554"/>
    <w:rsid w:val="21940DD8"/>
    <w:rsid w:val="23042A93"/>
    <w:rsid w:val="2311431F"/>
    <w:rsid w:val="2356737E"/>
    <w:rsid w:val="23826D5C"/>
    <w:rsid w:val="23D71454"/>
    <w:rsid w:val="23DA5F46"/>
    <w:rsid w:val="23F20A59"/>
    <w:rsid w:val="24287B16"/>
    <w:rsid w:val="243E6DC9"/>
    <w:rsid w:val="246776CB"/>
    <w:rsid w:val="249C6AF2"/>
    <w:rsid w:val="249E2734"/>
    <w:rsid w:val="24EC244B"/>
    <w:rsid w:val="25004B5F"/>
    <w:rsid w:val="25120B00"/>
    <w:rsid w:val="251877A0"/>
    <w:rsid w:val="25336842"/>
    <w:rsid w:val="25432726"/>
    <w:rsid w:val="25446104"/>
    <w:rsid w:val="25C26CB0"/>
    <w:rsid w:val="25F15803"/>
    <w:rsid w:val="263F0C60"/>
    <w:rsid w:val="26B83B2F"/>
    <w:rsid w:val="26C1506A"/>
    <w:rsid w:val="26C92923"/>
    <w:rsid w:val="271A59DE"/>
    <w:rsid w:val="275D06A1"/>
    <w:rsid w:val="278C3AC0"/>
    <w:rsid w:val="27A842D1"/>
    <w:rsid w:val="28165F53"/>
    <w:rsid w:val="28297EC2"/>
    <w:rsid w:val="283B40A1"/>
    <w:rsid w:val="28506275"/>
    <w:rsid w:val="286F03F9"/>
    <w:rsid w:val="28702F19"/>
    <w:rsid w:val="29083928"/>
    <w:rsid w:val="291E7DCE"/>
    <w:rsid w:val="291F00B2"/>
    <w:rsid w:val="295C2DA3"/>
    <w:rsid w:val="298A605E"/>
    <w:rsid w:val="299214DD"/>
    <w:rsid w:val="29934085"/>
    <w:rsid w:val="29C10211"/>
    <w:rsid w:val="2A0721A5"/>
    <w:rsid w:val="2A7924C3"/>
    <w:rsid w:val="2A7E2F55"/>
    <w:rsid w:val="2A9E473F"/>
    <w:rsid w:val="2ADB41D6"/>
    <w:rsid w:val="2B466E58"/>
    <w:rsid w:val="2C4565FC"/>
    <w:rsid w:val="2C9D0368"/>
    <w:rsid w:val="2CAE7906"/>
    <w:rsid w:val="2CC13C32"/>
    <w:rsid w:val="2D24011A"/>
    <w:rsid w:val="2D3B2F16"/>
    <w:rsid w:val="2D4226A1"/>
    <w:rsid w:val="2D6C6491"/>
    <w:rsid w:val="2DAE68B8"/>
    <w:rsid w:val="2F3B63F5"/>
    <w:rsid w:val="301D158D"/>
    <w:rsid w:val="30723D62"/>
    <w:rsid w:val="3080674C"/>
    <w:rsid w:val="30892A37"/>
    <w:rsid w:val="30DE5D86"/>
    <w:rsid w:val="30E7060D"/>
    <w:rsid w:val="30FC471F"/>
    <w:rsid w:val="31307E42"/>
    <w:rsid w:val="318B1FFA"/>
    <w:rsid w:val="31F84E08"/>
    <w:rsid w:val="321E398B"/>
    <w:rsid w:val="3226566F"/>
    <w:rsid w:val="322D63AC"/>
    <w:rsid w:val="322F4E67"/>
    <w:rsid w:val="32380AC9"/>
    <w:rsid w:val="32770478"/>
    <w:rsid w:val="32974F5D"/>
    <w:rsid w:val="32DD09C7"/>
    <w:rsid w:val="33031FCE"/>
    <w:rsid w:val="33106974"/>
    <w:rsid w:val="33254372"/>
    <w:rsid w:val="332F10E6"/>
    <w:rsid w:val="33316C75"/>
    <w:rsid w:val="33351573"/>
    <w:rsid w:val="334B3477"/>
    <w:rsid w:val="335B045B"/>
    <w:rsid w:val="336B0337"/>
    <w:rsid w:val="338B3D34"/>
    <w:rsid w:val="338F45E3"/>
    <w:rsid w:val="33EA5ADC"/>
    <w:rsid w:val="345E726E"/>
    <w:rsid w:val="35BA3676"/>
    <w:rsid w:val="35E16C8D"/>
    <w:rsid w:val="36267510"/>
    <w:rsid w:val="3665637F"/>
    <w:rsid w:val="36A46B03"/>
    <w:rsid w:val="36DE6B74"/>
    <w:rsid w:val="37592823"/>
    <w:rsid w:val="37784A60"/>
    <w:rsid w:val="37855DDC"/>
    <w:rsid w:val="381D16E2"/>
    <w:rsid w:val="38880AC5"/>
    <w:rsid w:val="38895074"/>
    <w:rsid w:val="38A37122"/>
    <w:rsid w:val="38B919F5"/>
    <w:rsid w:val="38C8106E"/>
    <w:rsid w:val="38F667A4"/>
    <w:rsid w:val="39AE6325"/>
    <w:rsid w:val="39DB61E1"/>
    <w:rsid w:val="39DE6188"/>
    <w:rsid w:val="39EE6D34"/>
    <w:rsid w:val="3A0D7EA2"/>
    <w:rsid w:val="3A21239F"/>
    <w:rsid w:val="3A2B7938"/>
    <w:rsid w:val="3AB04901"/>
    <w:rsid w:val="3AD34FBE"/>
    <w:rsid w:val="3B923EDD"/>
    <w:rsid w:val="3BB10BD5"/>
    <w:rsid w:val="3BC72904"/>
    <w:rsid w:val="3C223E8D"/>
    <w:rsid w:val="3C23401C"/>
    <w:rsid w:val="3DAF2D69"/>
    <w:rsid w:val="3DBC2A8E"/>
    <w:rsid w:val="3E28453B"/>
    <w:rsid w:val="3E346FC0"/>
    <w:rsid w:val="3E470A40"/>
    <w:rsid w:val="3F025643"/>
    <w:rsid w:val="3F8E7A75"/>
    <w:rsid w:val="3F9E5CB5"/>
    <w:rsid w:val="3FB252EA"/>
    <w:rsid w:val="3FBC2D6E"/>
    <w:rsid w:val="3FF32A28"/>
    <w:rsid w:val="401A527D"/>
    <w:rsid w:val="40505E18"/>
    <w:rsid w:val="40B80EDE"/>
    <w:rsid w:val="411D5EDD"/>
    <w:rsid w:val="415D498D"/>
    <w:rsid w:val="41657A10"/>
    <w:rsid w:val="41AF63FC"/>
    <w:rsid w:val="41C4094C"/>
    <w:rsid w:val="41D5486B"/>
    <w:rsid w:val="41DA1325"/>
    <w:rsid w:val="421068E1"/>
    <w:rsid w:val="435D170F"/>
    <w:rsid w:val="439B5F0F"/>
    <w:rsid w:val="44A5271A"/>
    <w:rsid w:val="44B62EB0"/>
    <w:rsid w:val="44BC1C29"/>
    <w:rsid w:val="44ED1A0E"/>
    <w:rsid w:val="45380196"/>
    <w:rsid w:val="45BD3A5D"/>
    <w:rsid w:val="45C02EC4"/>
    <w:rsid w:val="45C65CA0"/>
    <w:rsid w:val="45CF38D3"/>
    <w:rsid w:val="46165BD6"/>
    <w:rsid w:val="46B76863"/>
    <w:rsid w:val="46ED007E"/>
    <w:rsid w:val="4707426C"/>
    <w:rsid w:val="47483077"/>
    <w:rsid w:val="474B0CC4"/>
    <w:rsid w:val="47675621"/>
    <w:rsid w:val="479C1B70"/>
    <w:rsid w:val="47DF77A4"/>
    <w:rsid w:val="481A7574"/>
    <w:rsid w:val="484842A0"/>
    <w:rsid w:val="48B165FB"/>
    <w:rsid w:val="490728B9"/>
    <w:rsid w:val="49950093"/>
    <w:rsid w:val="49B82345"/>
    <w:rsid w:val="49E14886"/>
    <w:rsid w:val="49F57992"/>
    <w:rsid w:val="49FF44AA"/>
    <w:rsid w:val="4A14581D"/>
    <w:rsid w:val="4A353B0B"/>
    <w:rsid w:val="4A562672"/>
    <w:rsid w:val="4AAD5246"/>
    <w:rsid w:val="4AC1433E"/>
    <w:rsid w:val="4AD25ADA"/>
    <w:rsid w:val="4AE24814"/>
    <w:rsid w:val="4AEA334B"/>
    <w:rsid w:val="4B0935E4"/>
    <w:rsid w:val="4B0D0946"/>
    <w:rsid w:val="4BB93B21"/>
    <w:rsid w:val="4BC06820"/>
    <w:rsid w:val="4C1D0DA9"/>
    <w:rsid w:val="4C2A378A"/>
    <w:rsid w:val="4C372A05"/>
    <w:rsid w:val="4CE94A8B"/>
    <w:rsid w:val="4DDE4BF0"/>
    <w:rsid w:val="4DE50521"/>
    <w:rsid w:val="4E371712"/>
    <w:rsid w:val="4EC15B14"/>
    <w:rsid w:val="4F070B9D"/>
    <w:rsid w:val="4F0D71A1"/>
    <w:rsid w:val="4F0E50C3"/>
    <w:rsid w:val="4F573DB3"/>
    <w:rsid w:val="50057A29"/>
    <w:rsid w:val="50306E37"/>
    <w:rsid w:val="5086544A"/>
    <w:rsid w:val="51295431"/>
    <w:rsid w:val="51630989"/>
    <w:rsid w:val="51956330"/>
    <w:rsid w:val="51B82D77"/>
    <w:rsid w:val="51BE28A0"/>
    <w:rsid w:val="520B7727"/>
    <w:rsid w:val="521E4176"/>
    <w:rsid w:val="5251215B"/>
    <w:rsid w:val="5274081C"/>
    <w:rsid w:val="5287627F"/>
    <w:rsid w:val="52D3078F"/>
    <w:rsid w:val="52EC10F0"/>
    <w:rsid w:val="53131C4C"/>
    <w:rsid w:val="53472CAC"/>
    <w:rsid w:val="534E5B45"/>
    <w:rsid w:val="53643A67"/>
    <w:rsid w:val="53764869"/>
    <w:rsid w:val="53854968"/>
    <w:rsid w:val="54206A5A"/>
    <w:rsid w:val="54DD6373"/>
    <w:rsid w:val="54EC0100"/>
    <w:rsid w:val="550B67AA"/>
    <w:rsid w:val="5560535C"/>
    <w:rsid w:val="556A6077"/>
    <w:rsid w:val="55981F10"/>
    <w:rsid w:val="564444EB"/>
    <w:rsid w:val="56502AD4"/>
    <w:rsid w:val="571B1E20"/>
    <w:rsid w:val="572E2A49"/>
    <w:rsid w:val="57623D67"/>
    <w:rsid w:val="576A4DED"/>
    <w:rsid w:val="57D45B68"/>
    <w:rsid w:val="585F0539"/>
    <w:rsid w:val="58D95A35"/>
    <w:rsid w:val="58F406F3"/>
    <w:rsid w:val="590B1CFC"/>
    <w:rsid w:val="591D6292"/>
    <w:rsid w:val="592649CF"/>
    <w:rsid w:val="59C201D5"/>
    <w:rsid w:val="5A62065F"/>
    <w:rsid w:val="5A6F6871"/>
    <w:rsid w:val="5AB16164"/>
    <w:rsid w:val="5ADC02E3"/>
    <w:rsid w:val="5B496403"/>
    <w:rsid w:val="5B9D31A8"/>
    <w:rsid w:val="5BE0648F"/>
    <w:rsid w:val="5C864435"/>
    <w:rsid w:val="5C9A1739"/>
    <w:rsid w:val="5CA64EF1"/>
    <w:rsid w:val="5D4C5922"/>
    <w:rsid w:val="5DFE6394"/>
    <w:rsid w:val="5E3C1719"/>
    <w:rsid w:val="5E472EA0"/>
    <w:rsid w:val="5EBF60FC"/>
    <w:rsid w:val="5EBF7C1B"/>
    <w:rsid w:val="5EE80153"/>
    <w:rsid w:val="5F2D09EF"/>
    <w:rsid w:val="5F2E2D55"/>
    <w:rsid w:val="5F401D83"/>
    <w:rsid w:val="5F5728FF"/>
    <w:rsid w:val="5F665D58"/>
    <w:rsid w:val="5FA70D24"/>
    <w:rsid w:val="6061791C"/>
    <w:rsid w:val="607A6718"/>
    <w:rsid w:val="60AF6822"/>
    <w:rsid w:val="60FA282B"/>
    <w:rsid w:val="612F23E8"/>
    <w:rsid w:val="615C531B"/>
    <w:rsid w:val="61642203"/>
    <w:rsid w:val="618C56A6"/>
    <w:rsid w:val="618E4FF0"/>
    <w:rsid w:val="6192033D"/>
    <w:rsid w:val="61A54E4A"/>
    <w:rsid w:val="61B16DCC"/>
    <w:rsid w:val="61FF1B75"/>
    <w:rsid w:val="623A54C2"/>
    <w:rsid w:val="623E1571"/>
    <w:rsid w:val="62674070"/>
    <w:rsid w:val="627A1E7B"/>
    <w:rsid w:val="62855163"/>
    <w:rsid w:val="62BA6902"/>
    <w:rsid w:val="62BC57C8"/>
    <w:rsid w:val="63771CD3"/>
    <w:rsid w:val="63804A6C"/>
    <w:rsid w:val="63EB7E69"/>
    <w:rsid w:val="64C36436"/>
    <w:rsid w:val="653347A9"/>
    <w:rsid w:val="65854A61"/>
    <w:rsid w:val="65DD4346"/>
    <w:rsid w:val="66096AB5"/>
    <w:rsid w:val="663A2549"/>
    <w:rsid w:val="67242533"/>
    <w:rsid w:val="677B154A"/>
    <w:rsid w:val="67A71DD5"/>
    <w:rsid w:val="67B8251E"/>
    <w:rsid w:val="67E43839"/>
    <w:rsid w:val="681E161A"/>
    <w:rsid w:val="68252EE7"/>
    <w:rsid w:val="68494B78"/>
    <w:rsid w:val="6863572E"/>
    <w:rsid w:val="69216C52"/>
    <w:rsid w:val="693D2E70"/>
    <w:rsid w:val="69607469"/>
    <w:rsid w:val="697A07CC"/>
    <w:rsid w:val="6A690816"/>
    <w:rsid w:val="6A7C61F3"/>
    <w:rsid w:val="6A833C65"/>
    <w:rsid w:val="6ACA4857"/>
    <w:rsid w:val="6AEF1F1B"/>
    <w:rsid w:val="6B283AD0"/>
    <w:rsid w:val="6B2E27FA"/>
    <w:rsid w:val="6B452C33"/>
    <w:rsid w:val="6B491EBA"/>
    <w:rsid w:val="6B6057F5"/>
    <w:rsid w:val="6BF53C8A"/>
    <w:rsid w:val="6C4E24A2"/>
    <w:rsid w:val="6CC21275"/>
    <w:rsid w:val="6CEA372F"/>
    <w:rsid w:val="6CF26D3B"/>
    <w:rsid w:val="6D4075D0"/>
    <w:rsid w:val="6D57050D"/>
    <w:rsid w:val="6D6C5C95"/>
    <w:rsid w:val="6E492955"/>
    <w:rsid w:val="6E524EED"/>
    <w:rsid w:val="6E680B8D"/>
    <w:rsid w:val="6EA81935"/>
    <w:rsid w:val="6EDA21D5"/>
    <w:rsid w:val="6F0423CF"/>
    <w:rsid w:val="6F0D2CAC"/>
    <w:rsid w:val="6F133CA0"/>
    <w:rsid w:val="6F963BDF"/>
    <w:rsid w:val="6F9B6B91"/>
    <w:rsid w:val="6FE43AD4"/>
    <w:rsid w:val="701C6CC8"/>
    <w:rsid w:val="70303887"/>
    <w:rsid w:val="70742FAF"/>
    <w:rsid w:val="709F2B83"/>
    <w:rsid w:val="71233430"/>
    <w:rsid w:val="71E93118"/>
    <w:rsid w:val="72166B13"/>
    <w:rsid w:val="724335D9"/>
    <w:rsid w:val="72DE04E4"/>
    <w:rsid w:val="736D2DBB"/>
    <w:rsid w:val="73BD65BD"/>
    <w:rsid w:val="74305F0F"/>
    <w:rsid w:val="748C6843"/>
    <w:rsid w:val="74960FCD"/>
    <w:rsid w:val="74B355B7"/>
    <w:rsid w:val="75E83CE9"/>
    <w:rsid w:val="75F1753B"/>
    <w:rsid w:val="767D07AF"/>
    <w:rsid w:val="771B4985"/>
    <w:rsid w:val="77301851"/>
    <w:rsid w:val="773E3942"/>
    <w:rsid w:val="778A4277"/>
    <w:rsid w:val="77B91EC4"/>
    <w:rsid w:val="77FB0893"/>
    <w:rsid w:val="780A1871"/>
    <w:rsid w:val="78520175"/>
    <w:rsid w:val="788544A1"/>
    <w:rsid w:val="79027076"/>
    <w:rsid w:val="79153B6F"/>
    <w:rsid w:val="79330FE4"/>
    <w:rsid w:val="7964406D"/>
    <w:rsid w:val="799365ED"/>
    <w:rsid w:val="79B458C8"/>
    <w:rsid w:val="79C06708"/>
    <w:rsid w:val="79CB7BE7"/>
    <w:rsid w:val="79EC4819"/>
    <w:rsid w:val="7A0D3EE7"/>
    <w:rsid w:val="7A161BC8"/>
    <w:rsid w:val="7A237CEF"/>
    <w:rsid w:val="7A654D36"/>
    <w:rsid w:val="7A69199A"/>
    <w:rsid w:val="7A6E46A2"/>
    <w:rsid w:val="7A8105EA"/>
    <w:rsid w:val="7A8C70C3"/>
    <w:rsid w:val="7B834636"/>
    <w:rsid w:val="7BC5444B"/>
    <w:rsid w:val="7C272046"/>
    <w:rsid w:val="7C6E35CA"/>
    <w:rsid w:val="7C9546F6"/>
    <w:rsid w:val="7CC72099"/>
    <w:rsid w:val="7D660D7D"/>
    <w:rsid w:val="7E46760A"/>
    <w:rsid w:val="7E582D24"/>
    <w:rsid w:val="7E917D40"/>
    <w:rsid w:val="7EC14C8B"/>
    <w:rsid w:val="7EC165B7"/>
    <w:rsid w:val="7EE228A1"/>
    <w:rsid w:val="7EE93376"/>
    <w:rsid w:val="7F2B3CC9"/>
    <w:rsid w:val="7F426D5E"/>
    <w:rsid w:val="7F61485F"/>
    <w:rsid w:val="7F894C0D"/>
    <w:rsid w:val="7FD010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topLinePunct/>
      <w:spacing w:line="317" w:lineRule="auto"/>
      <w:ind w:firstLine="200" w:firstLineChars="200"/>
      <w:jc w:val="both"/>
    </w:pPr>
    <w:rPr>
      <w:rFonts w:ascii="华文仿宋" w:hAnsi="华文仿宋" w:eastAsia="华文仿宋" w:cs="Times New Roman"/>
      <w:kern w:val="2"/>
      <w:sz w:val="31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Indent"/>
    <w:basedOn w:val="1"/>
    <w:qFormat/>
    <w:uiPriority w:val="0"/>
    <w:pPr>
      <w:spacing w:after="120" w:line="600" w:lineRule="exact"/>
      <w:ind w:left="420" w:leftChars="200" w:firstLine="560" w:firstLineChars="200"/>
    </w:pPr>
    <w:rPr>
      <w:rFonts w:ascii="仿宋_GB2312" w:hAnsi="仿宋_GB2312" w:eastAsia="仿宋_GB2312"/>
      <w:sz w:val="32"/>
    </w:rPr>
  </w:style>
  <w:style w:type="paragraph" w:styleId="4">
    <w:name w:val="Body Text First Indent 2"/>
    <w:basedOn w:val="3"/>
    <w:next w:val="1"/>
    <w:qFormat/>
    <w:uiPriority w:val="0"/>
    <w:pPr>
      <w:ind w:left="0" w:leftChars="0" w:firstLine="420"/>
    </w:pPr>
    <w:rPr>
      <w:rFonts w:ascii="Calibri" w:hAnsi="Calibri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2022-07-28T07:53:00Z</dcterms:created>
  <dc:creator>sfscj</dc:creator>
  <cp:lastModifiedBy>sfscj</cp:lastModifiedBy>
  <dcterms:modified xsi:type="dcterms:W3CDTF">2022-07-28T08:07:11Z</dcterms:modified>
  <dc:title>关于印发《庙镇普法责任清单》的通知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